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rFonts w:ascii="Times New Roman" w:hAnsi="Times New Roman" w:cs="Times New Roman"/>
        </w:rPr>
        <w:id w:val="885452082"/>
        <w:docPartObj>
          <w:docPartGallery w:val="Cover Pages"/>
          <w:docPartUnique/>
        </w:docPartObj>
      </w:sdtPr>
      <w:sdtEndPr>
        <w:rPr>
          <w:sz w:val="24"/>
          <w:szCs w:val="24"/>
        </w:rPr>
      </w:sdtEndPr>
      <w:sdtContent>
        <w:p w:rsidR="00547467" w:rsidRPr="00FD3BFB" w:rsidRDefault="00547467" w:rsidP="00547467">
          <w:pPr>
            <w:spacing w:after="0" w:line="360" w:lineRule="auto"/>
            <w:jc w:val="center"/>
            <w:rPr>
              <w:rFonts w:ascii="Times New Roman" w:eastAsia="Calibri" w:hAnsi="Times New Roman" w:cs="Times New Roman"/>
              <w:b/>
              <w:sz w:val="36"/>
              <w:szCs w:val="36"/>
            </w:rPr>
          </w:pPr>
          <w:r w:rsidRPr="00FD3BFB">
            <w:rPr>
              <w:rFonts w:ascii="Times New Roman" w:eastAsia="Calibri" w:hAnsi="Times New Roman" w:cs="Times New Roman"/>
              <w:b/>
              <w:sz w:val="36"/>
              <w:szCs w:val="36"/>
            </w:rPr>
            <w:t>AMBO UNIVERSITY</w:t>
          </w:r>
        </w:p>
        <w:p w:rsidR="00547467" w:rsidRPr="00FD3BFB" w:rsidRDefault="00547467" w:rsidP="00547467">
          <w:pPr>
            <w:spacing w:after="0" w:line="360" w:lineRule="auto"/>
            <w:jc w:val="center"/>
            <w:rPr>
              <w:rFonts w:ascii="Times New Roman" w:eastAsia="Times New Roman" w:hAnsi="Times New Roman" w:cs="Times New Roman"/>
              <w:b/>
              <w:sz w:val="36"/>
              <w:szCs w:val="36"/>
            </w:rPr>
          </w:pPr>
          <w:r w:rsidRPr="00FD3BFB">
            <w:rPr>
              <w:rFonts w:ascii="Times New Roman" w:eastAsia="Calibri" w:hAnsi="Times New Roman" w:cs="Times New Roman"/>
              <w:b/>
              <w:sz w:val="36"/>
              <w:szCs w:val="36"/>
            </w:rPr>
            <w:t>COLLEGE OF MEDICINE AND HEALTH SCIENCES</w:t>
          </w:r>
        </w:p>
        <w:p w:rsidR="00547467" w:rsidRPr="00FD3BFB" w:rsidRDefault="00547467" w:rsidP="00547467">
          <w:pPr>
            <w:tabs>
              <w:tab w:val="left" w:pos="1323"/>
              <w:tab w:val="center" w:pos="4680"/>
            </w:tabs>
            <w:jc w:val="center"/>
            <w:rPr>
              <w:rFonts w:ascii="Times New Roman" w:eastAsia="Calibri" w:hAnsi="Times New Roman" w:cs="Times New Roman"/>
              <w:b/>
              <w:sz w:val="36"/>
              <w:szCs w:val="36"/>
            </w:rPr>
          </w:pPr>
          <w:r w:rsidRPr="00FD3BFB">
            <w:rPr>
              <w:rFonts w:ascii="Times New Roman" w:eastAsia="Calibri" w:hAnsi="Times New Roman" w:cs="Times New Roman"/>
              <w:b/>
              <w:sz w:val="36"/>
              <w:szCs w:val="36"/>
            </w:rPr>
            <w:t>DEPARTMENT OF PUBLIC HEALTH</w:t>
          </w:r>
        </w:p>
        <w:p w:rsidR="00547467" w:rsidRPr="00FD3BFB" w:rsidRDefault="00547467">
          <w:pPr>
            <w:rPr>
              <w:rFonts w:ascii="Times New Roman" w:hAnsi="Times New Roman" w:cs="Times New Roman"/>
            </w:rPr>
          </w:pPr>
          <w:r w:rsidRPr="00FD3BFB">
            <w:rPr>
              <w:rFonts w:ascii="Times New Roman" w:hAnsi="Times New Roman" w:cs="Times New Roman"/>
              <w:b/>
              <w:noProof/>
              <w:sz w:val="28"/>
              <w:szCs w:val="28"/>
            </w:rPr>
            <w:drawing>
              <wp:anchor distT="0" distB="0" distL="114300" distR="114300" simplePos="0" relativeHeight="251718656" behindDoc="0" locked="0" layoutInCell="1" allowOverlap="1" wp14:anchorId="2DEF76F3" wp14:editId="56B3014C">
                <wp:simplePos x="0" y="0"/>
                <wp:positionH relativeFrom="column">
                  <wp:posOffset>1661160</wp:posOffset>
                </wp:positionH>
                <wp:positionV relativeFrom="paragraph">
                  <wp:posOffset>135255</wp:posOffset>
                </wp:positionV>
                <wp:extent cx="2221230" cy="1329055"/>
                <wp:effectExtent l="0" t="0" r="7620" b="4445"/>
                <wp:wrapSquare wrapText="bothSides"/>
                <wp:docPr id="23" name="Picture 23" descr="Ambo-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bo-logo.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21230" cy="132905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47467" w:rsidRPr="00FD3BFB" w:rsidRDefault="00547467">
          <w:pPr>
            <w:rPr>
              <w:rFonts w:ascii="Times New Roman" w:hAnsi="Times New Roman" w:cs="Times New Roman"/>
              <w:color w:val="FF0000"/>
              <w:sz w:val="24"/>
              <w:szCs w:val="24"/>
            </w:rPr>
          </w:pPr>
        </w:p>
        <w:p w:rsidR="00547467" w:rsidRPr="00FD3BFB" w:rsidRDefault="00547467">
          <w:pPr>
            <w:rPr>
              <w:rFonts w:ascii="Times New Roman" w:hAnsi="Times New Roman" w:cs="Times New Roman"/>
              <w:sz w:val="24"/>
              <w:szCs w:val="24"/>
            </w:rPr>
          </w:pPr>
        </w:p>
        <w:p w:rsidR="00547467" w:rsidRPr="00FD3BFB" w:rsidRDefault="00547467">
          <w:pPr>
            <w:rPr>
              <w:rFonts w:ascii="Times New Roman" w:hAnsi="Times New Roman" w:cs="Times New Roman"/>
              <w:sz w:val="24"/>
              <w:szCs w:val="24"/>
            </w:rPr>
          </w:pPr>
        </w:p>
        <w:p w:rsidR="00547467" w:rsidRPr="00FD3BFB" w:rsidRDefault="00547467">
          <w:pPr>
            <w:rPr>
              <w:rFonts w:ascii="Times New Roman" w:hAnsi="Times New Roman" w:cs="Times New Roman"/>
              <w:sz w:val="24"/>
              <w:szCs w:val="24"/>
            </w:rPr>
          </w:pPr>
        </w:p>
        <w:p w:rsidR="00547467" w:rsidRPr="00FD3BFB" w:rsidRDefault="00547467">
          <w:pPr>
            <w:rPr>
              <w:rFonts w:ascii="Times New Roman" w:hAnsi="Times New Roman" w:cs="Times New Roman"/>
              <w:sz w:val="24"/>
              <w:szCs w:val="24"/>
            </w:rPr>
          </w:pPr>
        </w:p>
        <w:p w:rsidR="00547467" w:rsidRPr="00FD3BFB" w:rsidRDefault="00547467" w:rsidP="00547467">
          <w:pPr>
            <w:spacing w:before="120" w:line="360" w:lineRule="auto"/>
            <w:jc w:val="both"/>
            <w:rPr>
              <w:rFonts w:ascii="Times New Roman" w:eastAsia="Calibri" w:hAnsi="Times New Roman" w:cs="Times New Roman"/>
              <w:sz w:val="28"/>
              <w:szCs w:val="28"/>
            </w:rPr>
          </w:pPr>
          <w:r w:rsidRPr="00FD3BFB">
            <w:rPr>
              <w:rFonts w:ascii="Times New Roman" w:hAnsi="Times New Roman" w:cs="Times New Roman"/>
              <w:b/>
              <w:sz w:val="28"/>
              <w:szCs w:val="28"/>
            </w:rPr>
            <w:t>DETERMINANTS OF PRE-CERVICAL CANCER AMONG WOMEN AGED 30-49 YEARS SCREENED FOR CERVICAL CANCER AT HEALTH FACILITIES IN WOLISO TOWN, OROMIA, ETHIOPIA, 2022: A CASE-CONTROL STUDY</w:t>
          </w:r>
        </w:p>
        <w:p w:rsidR="00547467" w:rsidRPr="00FD3BFB" w:rsidRDefault="00547467" w:rsidP="00547467">
          <w:pPr>
            <w:spacing w:before="120" w:line="360" w:lineRule="auto"/>
            <w:jc w:val="both"/>
            <w:rPr>
              <w:rFonts w:ascii="Times New Roman" w:eastAsia="Calibri" w:hAnsi="Times New Roman" w:cs="Times New Roman"/>
              <w:sz w:val="28"/>
              <w:szCs w:val="28"/>
            </w:rPr>
          </w:pPr>
        </w:p>
        <w:p w:rsidR="00547467" w:rsidRPr="00FD3BFB" w:rsidRDefault="00547467" w:rsidP="00547467">
          <w:pPr>
            <w:spacing w:before="120" w:line="360" w:lineRule="auto"/>
            <w:jc w:val="both"/>
            <w:rPr>
              <w:rFonts w:ascii="Times New Roman" w:eastAsia="Calibri" w:hAnsi="Times New Roman" w:cs="Times New Roman"/>
              <w:b/>
              <w:color w:val="000000"/>
              <w:sz w:val="28"/>
              <w:szCs w:val="28"/>
            </w:rPr>
          </w:pPr>
          <w:r w:rsidRPr="00FD3BFB">
            <w:rPr>
              <w:rFonts w:ascii="Times New Roman" w:eastAsia="Calibri" w:hAnsi="Times New Roman" w:cs="Times New Roman"/>
              <w:b/>
              <w:sz w:val="28"/>
              <w:szCs w:val="28"/>
            </w:rPr>
            <w:t>INVESTIGATOR</w:t>
          </w:r>
          <w:r w:rsidRPr="00FD3BFB">
            <w:rPr>
              <w:rFonts w:ascii="Times New Roman" w:eastAsia="Calibri" w:hAnsi="Times New Roman" w:cs="Times New Roman"/>
              <w:b/>
              <w:color w:val="000000"/>
              <w:sz w:val="28"/>
              <w:szCs w:val="28"/>
            </w:rPr>
            <w:t>: BERHANU BULTO (BSc)</w:t>
          </w:r>
          <w:r w:rsidRPr="00FD3BFB">
            <w:rPr>
              <w:rFonts w:ascii="Times New Roman" w:eastAsia="Calibri" w:hAnsi="Times New Roman" w:cs="Times New Roman"/>
              <w:b/>
              <w:color w:val="000000"/>
              <w:sz w:val="28"/>
              <w:szCs w:val="28"/>
            </w:rPr>
            <w:tab/>
          </w:r>
        </w:p>
        <w:p w:rsidR="00547467" w:rsidRPr="00FD3BFB" w:rsidRDefault="00547467" w:rsidP="00547467">
          <w:pPr>
            <w:spacing w:before="120" w:line="360" w:lineRule="auto"/>
            <w:jc w:val="both"/>
            <w:rPr>
              <w:rFonts w:ascii="Times New Roman" w:eastAsia="Calibri" w:hAnsi="Times New Roman" w:cs="Times New Roman"/>
              <w:b/>
              <w:color w:val="000000"/>
              <w:sz w:val="24"/>
              <w:szCs w:val="24"/>
            </w:rPr>
          </w:pPr>
        </w:p>
        <w:p w:rsidR="00547467" w:rsidRPr="00FD3BFB" w:rsidRDefault="00547467" w:rsidP="00547467">
          <w:pPr>
            <w:spacing w:before="120" w:line="360" w:lineRule="auto"/>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A THESIS TO BE SUBMITTED TO AMBO UNIVERSITY COLLEGE OF MEDICINE AND HEALTH SCIENCES</w:t>
          </w:r>
          <w:r w:rsidR="00582235" w:rsidRPr="00FD3BFB">
            <w:rPr>
              <w:rFonts w:ascii="Times New Roman" w:eastAsia="Calibri" w:hAnsi="Times New Roman" w:cs="Times New Roman"/>
              <w:b/>
              <w:color w:val="000000"/>
              <w:sz w:val="24"/>
              <w:szCs w:val="24"/>
            </w:rPr>
            <w:t>,</w:t>
          </w:r>
          <w:r w:rsidRPr="00FD3BFB">
            <w:rPr>
              <w:rFonts w:ascii="Times New Roman" w:eastAsia="Calibri" w:hAnsi="Times New Roman" w:cs="Times New Roman"/>
              <w:b/>
              <w:color w:val="000000"/>
              <w:sz w:val="24"/>
              <w:szCs w:val="24"/>
            </w:rPr>
            <w:t xml:space="preserve"> DEPARTMENT OF PUBLIC HEALTH, IN PARTIAL FULFILLMENTOF THE REQUIREMENTS FOR MASTERS DEGREE IN GENERAL PUBLIC HEALTH</w:t>
          </w:r>
        </w:p>
        <w:p w:rsidR="00547467" w:rsidRPr="00FD3BFB" w:rsidRDefault="00547467" w:rsidP="00547467">
          <w:pPr>
            <w:spacing w:before="120" w:line="360" w:lineRule="auto"/>
            <w:jc w:val="both"/>
            <w:rPr>
              <w:rFonts w:ascii="Times New Roman" w:eastAsia="Calibri" w:hAnsi="Times New Roman" w:cs="Times New Roman"/>
              <w:b/>
              <w:color w:val="000000"/>
              <w:sz w:val="24"/>
              <w:szCs w:val="24"/>
            </w:rPr>
          </w:pPr>
        </w:p>
        <w:p w:rsidR="00547467" w:rsidRPr="00FD3BFB" w:rsidRDefault="008D7B8D" w:rsidP="00547467">
          <w:pPr>
            <w:spacing w:before="120" w:line="360" w:lineRule="auto"/>
            <w:jc w:val="right"/>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JUNE</w:t>
          </w:r>
          <w:r w:rsidR="00547467" w:rsidRPr="00FD3BFB">
            <w:rPr>
              <w:rFonts w:ascii="Times New Roman" w:eastAsia="Calibri" w:hAnsi="Times New Roman" w:cs="Times New Roman"/>
              <w:b/>
              <w:color w:val="000000"/>
              <w:sz w:val="24"/>
              <w:szCs w:val="24"/>
            </w:rPr>
            <w:t>, 2022</w:t>
          </w:r>
        </w:p>
        <w:p w:rsidR="00547467" w:rsidRPr="00FD3BFB" w:rsidRDefault="00547467" w:rsidP="00547467">
          <w:pPr>
            <w:spacing w:before="120" w:line="360" w:lineRule="auto"/>
            <w:jc w:val="right"/>
            <w:rPr>
              <w:rFonts w:ascii="Times New Roman" w:eastAsia="Calibri" w:hAnsi="Times New Roman" w:cs="Times New Roman"/>
              <w:b/>
              <w:color w:val="000000"/>
              <w:sz w:val="24"/>
              <w:szCs w:val="24"/>
            </w:rPr>
            <w:sectPr w:rsidR="00547467" w:rsidRPr="00FD3BFB" w:rsidSect="00547467">
              <w:headerReference w:type="default" r:id="rId10"/>
              <w:footerReference w:type="default" r:id="rId11"/>
              <w:pgSz w:w="12240" w:h="15840"/>
              <w:pgMar w:top="1440" w:right="1440" w:bottom="1440" w:left="1440" w:header="720" w:footer="720" w:gutter="0"/>
              <w:pgNumType w:start="0"/>
              <w:cols w:space="720"/>
              <w:titlePg/>
              <w:docGrid w:linePitch="360"/>
            </w:sectPr>
          </w:pPr>
          <w:r w:rsidRPr="00FD3BFB">
            <w:rPr>
              <w:rFonts w:ascii="Times New Roman" w:eastAsia="Calibri" w:hAnsi="Times New Roman" w:cs="Times New Roman"/>
              <w:b/>
              <w:color w:val="000000"/>
              <w:sz w:val="24"/>
              <w:szCs w:val="24"/>
            </w:rPr>
            <w:t>AMBO UNIVERSITY, ETHIOPIA</w:t>
          </w:r>
        </w:p>
        <w:p w:rsidR="00547467" w:rsidRPr="00FD3BFB" w:rsidRDefault="00547467" w:rsidP="00547467">
          <w:pPr>
            <w:spacing w:before="120" w:line="360" w:lineRule="auto"/>
            <w:jc w:val="right"/>
            <w:rPr>
              <w:rFonts w:ascii="Times New Roman" w:eastAsia="Calibri" w:hAnsi="Times New Roman" w:cs="Times New Roman"/>
              <w:b/>
              <w:color w:val="000000"/>
              <w:sz w:val="24"/>
              <w:szCs w:val="24"/>
            </w:rPr>
          </w:pPr>
        </w:p>
        <w:p w:rsidR="005179EE" w:rsidRPr="00FD3BFB" w:rsidRDefault="005F1D86" w:rsidP="00547467">
          <w:pPr>
            <w:rPr>
              <w:rFonts w:ascii="Times New Roman" w:hAnsi="Times New Roman" w:cs="Times New Roman"/>
              <w:sz w:val="24"/>
              <w:szCs w:val="24"/>
            </w:rPr>
          </w:pPr>
        </w:p>
      </w:sdtContent>
    </w:sdt>
    <w:p w:rsidR="006D26A8" w:rsidRPr="00FD3BFB" w:rsidRDefault="006D26A8" w:rsidP="00A3359A">
      <w:pPr>
        <w:spacing w:after="0" w:line="360" w:lineRule="auto"/>
        <w:jc w:val="center"/>
        <w:rPr>
          <w:rFonts w:ascii="Times New Roman" w:eastAsia="Calibri" w:hAnsi="Times New Roman" w:cs="Times New Roman"/>
          <w:b/>
          <w:sz w:val="36"/>
          <w:szCs w:val="36"/>
        </w:rPr>
      </w:pPr>
      <w:r w:rsidRPr="00FD3BFB">
        <w:rPr>
          <w:rFonts w:ascii="Times New Roman" w:eastAsia="Calibri" w:hAnsi="Times New Roman" w:cs="Times New Roman"/>
          <w:b/>
          <w:sz w:val="36"/>
          <w:szCs w:val="36"/>
        </w:rPr>
        <w:t>AMBO UNIVERSITY</w:t>
      </w:r>
    </w:p>
    <w:p w:rsidR="006D26A8" w:rsidRPr="00FD3BFB" w:rsidRDefault="006D26A8" w:rsidP="00A3359A">
      <w:pPr>
        <w:spacing w:after="0" w:line="360" w:lineRule="auto"/>
        <w:jc w:val="center"/>
        <w:rPr>
          <w:rFonts w:ascii="Times New Roman" w:eastAsia="Times New Roman" w:hAnsi="Times New Roman" w:cs="Times New Roman"/>
          <w:b/>
          <w:sz w:val="36"/>
          <w:szCs w:val="36"/>
        </w:rPr>
      </w:pPr>
      <w:r w:rsidRPr="00FD3BFB">
        <w:rPr>
          <w:rFonts w:ascii="Times New Roman" w:eastAsia="Calibri" w:hAnsi="Times New Roman" w:cs="Times New Roman"/>
          <w:b/>
          <w:sz w:val="36"/>
          <w:szCs w:val="36"/>
        </w:rPr>
        <w:t>COLLEGE OF MEDICINE AND HEALTH SCIENCES</w:t>
      </w:r>
    </w:p>
    <w:p w:rsidR="006D26A8" w:rsidRPr="00FD3BFB" w:rsidRDefault="006D26A8" w:rsidP="00A3359A">
      <w:pPr>
        <w:spacing w:line="360" w:lineRule="auto"/>
        <w:jc w:val="center"/>
        <w:rPr>
          <w:rFonts w:ascii="Times New Roman" w:eastAsia="Calibri" w:hAnsi="Times New Roman" w:cs="Times New Roman"/>
          <w:b/>
          <w:sz w:val="36"/>
          <w:szCs w:val="36"/>
        </w:rPr>
      </w:pPr>
      <w:r w:rsidRPr="00FD3BFB">
        <w:rPr>
          <w:rFonts w:ascii="Times New Roman" w:eastAsia="Calibri" w:hAnsi="Times New Roman" w:cs="Times New Roman"/>
          <w:b/>
          <w:sz w:val="36"/>
          <w:szCs w:val="36"/>
        </w:rPr>
        <w:t>DEPARTMENT OF PUBLIC HEALTH</w:t>
      </w:r>
    </w:p>
    <w:p w:rsidR="005038CE" w:rsidRPr="00FD3BFB" w:rsidRDefault="005038CE" w:rsidP="00A3359A">
      <w:pPr>
        <w:spacing w:line="360" w:lineRule="auto"/>
        <w:jc w:val="center"/>
        <w:rPr>
          <w:rFonts w:ascii="Times New Roman" w:eastAsia="Calibri" w:hAnsi="Times New Roman" w:cs="Times New Roman"/>
          <w:b/>
          <w:sz w:val="28"/>
          <w:szCs w:val="28"/>
        </w:rPr>
      </w:pPr>
    </w:p>
    <w:p w:rsidR="00A055A2" w:rsidRDefault="00A055A2" w:rsidP="00570181">
      <w:pPr>
        <w:spacing w:before="120" w:line="360" w:lineRule="auto"/>
        <w:jc w:val="both"/>
        <w:rPr>
          <w:rFonts w:ascii="Times New Roman" w:hAnsi="Times New Roman" w:cs="Times New Roman"/>
          <w:b/>
          <w:sz w:val="28"/>
          <w:szCs w:val="28"/>
        </w:rPr>
      </w:pPr>
    </w:p>
    <w:p w:rsidR="006D26A8" w:rsidRPr="00FD3BFB" w:rsidRDefault="006613E0" w:rsidP="00570181">
      <w:pPr>
        <w:spacing w:before="120" w:line="360" w:lineRule="auto"/>
        <w:jc w:val="both"/>
        <w:rPr>
          <w:rFonts w:ascii="Times New Roman" w:eastAsia="Calibri" w:hAnsi="Times New Roman" w:cs="Times New Roman"/>
          <w:sz w:val="28"/>
          <w:szCs w:val="28"/>
        </w:rPr>
      </w:pPr>
      <w:r w:rsidRPr="00FD3BFB">
        <w:rPr>
          <w:rFonts w:ascii="Times New Roman" w:hAnsi="Times New Roman" w:cs="Times New Roman"/>
          <w:b/>
          <w:sz w:val="28"/>
          <w:szCs w:val="28"/>
        </w:rPr>
        <w:t>DETERMINANTS OF PRE-CERVICAL CANCER AMONG WOMEN AGED 30-49 YEARS SCREENED FOR CERVICAL CANCER AT HEALTH FACILITIES IN WOLISO TOWN, OROMIA, ETHIOPIA, 2022: A CASE-CONTROL STUDY</w:t>
      </w:r>
    </w:p>
    <w:p w:rsidR="005179EE" w:rsidRPr="00FD3BFB" w:rsidRDefault="006D26A8" w:rsidP="00570181">
      <w:pPr>
        <w:spacing w:before="120" w:line="360" w:lineRule="auto"/>
        <w:jc w:val="both"/>
        <w:rPr>
          <w:rFonts w:ascii="Times New Roman" w:eastAsia="Calibri" w:hAnsi="Times New Roman" w:cs="Times New Roman"/>
          <w:b/>
          <w:color w:val="000000"/>
          <w:sz w:val="28"/>
          <w:szCs w:val="28"/>
        </w:rPr>
      </w:pPr>
      <w:r w:rsidRPr="00FD3BFB">
        <w:rPr>
          <w:rFonts w:ascii="Times New Roman" w:eastAsia="Calibri" w:hAnsi="Times New Roman" w:cs="Times New Roman"/>
          <w:b/>
          <w:sz w:val="28"/>
          <w:szCs w:val="28"/>
        </w:rPr>
        <w:t>INVESTIGATOR</w:t>
      </w:r>
      <w:r w:rsidR="005038CE" w:rsidRPr="00FD3BFB">
        <w:rPr>
          <w:rFonts w:ascii="Times New Roman" w:eastAsia="Calibri" w:hAnsi="Times New Roman" w:cs="Times New Roman"/>
          <w:b/>
          <w:color w:val="000000"/>
          <w:sz w:val="28"/>
          <w:szCs w:val="28"/>
        </w:rPr>
        <w:t>: BERHANU BULTO (BSc)</w:t>
      </w:r>
    </w:p>
    <w:p w:rsidR="00654FCF" w:rsidRPr="00FD3BFB" w:rsidRDefault="006D26A8" w:rsidP="00570181">
      <w:pPr>
        <w:spacing w:before="120" w:line="360" w:lineRule="auto"/>
        <w:jc w:val="both"/>
        <w:rPr>
          <w:rFonts w:ascii="Times New Roman" w:eastAsia="Calibri" w:hAnsi="Times New Roman" w:cs="Times New Roman"/>
          <w:b/>
          <w:color w:val="000000"/>
          <w:sz w:val="28"/>
          <w:szCs w:val="28"/>
        </w:rPr>
      </w:pPr>
      <w:r w:rsidRPr="00FD3BFB">
        <w:rPr>
          <w:rFonts w:ascii="Times New Roman" w:eastAsia="Calibri" w:hAnsi="Times New Roman" w:cs="Times New Roman"/>
          <w:b/>
          <w:color w:val="000000"/>
          <w:sz w:val="28"/>
          <w:szCs w:val="28"/>
        </w:rPr>
        <w:t xml:space="preserve">ADVISOR: </w:t>
      </w:r>
    </w:p>
    <w:p w:rsidR="006D26A8" w:rsidRPr="00FD3BFB" w:rsidRDefault="006D26A8" w:rsidP="00570181">
      <w:pPr>
        <w:pStyle w:val="ListParagraph"/>
        <w:spacing w:before="120" w:line="360" w:lineRule="auto"/>
        <w:jc w:val="both"/>
        <w:rPr>
          <w:rFonts w:ascii="Times New Roman" w:eastAsia="Calibri" w:hAnsi="Times New Roman" w:cs="Times New Roman"/>
          <w:b/>
          <w:color w:val="000000"/>
          <w:sz w:val="28"/>
          <w:szCs w:val="28"/>
        </w:rPr>
      </w:pPr>
      <w:r w:rsidRPr="00FD3BFB">
        <w:rPr>
          <w:rFonts w:ascii="Times New Roman" w:eastAsia="Calibri" w:hAnsi="Times New Roman" w:cs="Times New Roman"/>
          <w:b/>
          <w:color w:val="000000"/>
          <w:sz w:val="28"/>
          <w:szCs w:val="28"/>
        </w:rPr>
        <w:t>Mr. MULATU AYANA (</w:t>
      </w:r>
      <w:r w:rsidR="00DD10DC" w:rsidRPr="00FD3BFB">
        <w:rPr>
          <w:rFonts w:ascii="Times New Roman" w:eastAsia="Calibri" w:hAnsi="Times New Roman" w:cs="Times New Roman"/>
          <w:b/>
          <w:color w:val="000000"/>
          <w:sz w:val="28"/>
          <w:szCs w:val="28"/>
        </w:rPr>
        <w:t xml:space="preserve">MPH IN EPIDEMIOLOGY, </w:t>
      </w:r>
      <w:r w:rsidR="001A39DA" w:rsidRPr="00FD3BFB">
        <w:rPr>
          <w:rFonts w:ascii="Times New Roman" w:eastAsia="Calibri" w:hAnsi="Times New Roman" w:cs="Times New Roman"/>
          <w:b/>
          <w:color w:val="000000"/>
          <w:sz w:val="28"/>
          <w:szCs w:val="28"/>
        </w:rPr>
        <w:t>ASSI</w:t>
      </w:r>
      <w:r w:rsidRPr="00FD3BFB">
        <w:rPr>
          <w:rFonts w:ascii="Times New Roman" w:eastAsia="Calibri" w:hAnsi="Times New Roman" w:cs="Times New Roman"/>
          <w:b/>
          <w:color w:val="000000"/>
          <w:sz w:val="28"/>
          <w:szCs w:val="28"/>
        </w:rPr>
        <w:t>STANT PROFESSOR)</w:t>
      </w:r>
    </w:p>
    <w:p w:rsidR="005179EE" w:rsidRPr="00FD3BFB" w:rsidRDefault="005179EE" w:rsidP="00570181">
      <w:pPr>
        <w:spacing w:before="120" w:line="360" w:lineRule="auto"/>
        <w:jc w:val="both"/>
        <w:rPr>
          <w:rFonts w:ascii="Times New Roman" w:eastAsia="Calibri" w:hAnsi="Times New Roman" w:cs="Times New Roman"/>
          <w:b/>
          <w:color w:val="000000"/>
          <w:sz w:val="24"/>
          <w:szCs w:val="24"/>
        </w:rPr>
      </w:pPr>
    </w:p>
    <w:p w:rsidR="00DA14D5" w:rsidRPr="00FD3BFB" w:rsidRDefault="00DA14D5" w:rsidP="00570181">
      <w:pPr>
        <w:spacing w:before="120" w:line="360" w:lineRule="auto"/>
        <w:jc w:val="both"/>
        <w:rPr>
          <w:rFonts w:ascii="Times New Roman" w:eastAsia="Calibri" w:hAnsi="Times New Roman" w:cs="Times New Roman"/>
          <w:b/>
          <w:color w:val="000000"/>
          <w:sz w:val="24"/>
          <w:szCs w:val="24"/>
        </w:rPr>
      </w:pPr>
    </w:p>
    <w:p w:rsidR="006D26A8" w:rsidRPr="00FD3BFB" w:rsidRDefault="008D7B8D" w:rsidP="00A3359A">
      <w:pPr>
        <w:spacing w:before="120" w:line="360" w:lineRule="auto"/>
        <w:jc w:val="right"/>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JUNE</w:t>
      </w:r>
      <w:r w:rsidR="00025FD5" w:rsidRPr="00FD3BFB">
        <w:rPr>
          <w:rFonts w:ascii="Times New Roman" w:eastAsia="Calibri" w:hAnsi="Times New Roman" w:cs="Times New Roman"/>
          <w:b/>
          <w:color w:val="000000"/>
          <w:sz w:val="24"/>
          <w:szCs w:val="24"/>
        </w:rPr>
        <w:t>,</w:t>
      </w:r>
      <w:r w:rsidR="00C160DC" w:rsidRPr="00FD3BFB">
        <w:rPr>
          <w:rFonts w:ascii="Times New Roman" w:eastAsia="Calibri" w:hAnsi="Times New Roman" w:cs="Times New Roman"/>
          <w:b/>
          <w:color w:val="000000"/>
          <w:sz w:val="24"/>
          <w:szCs w:val="24"/>
        </w:rPr>
        <w:t xml:space="preserve"> 2022</w:t>
      </w:r>
    </w:p>
    <w:p w:rsidR="006D26A8" w:rsidRPr="00FD3BFB" w:rsidRDefault="00204B1E" w:rsidP="00A3359A">
      <w:pPr>
        <w:spacing w:before="120" w:line="360" w:lineRule="auto"/>
        <w:jc w:val="right"/>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AMBO UNIVERSITY</w:t>
      </w:r>
      <w:r w:rsidR="006D26A8" w:rsidRPr="00FD3BFB">
        <w:rPr>
          <w:rFonts w:ascii="Times New Roman" w:eastAsia="Calibri" w:hAnsi="Times New Roman" w:cs="Times New Roman"/>
          <w:b/>
          <w:color w:val="000000"/>
          <w:sz w:val="24"/>
          <w:szCs w:val="24"/>
        </w:rPr>
        <w:t>, ETHIOPIA</w:t>
      </w:r>
    </w:p>
    <w:p w:rsidR="00A95C49" w:rsidRPr="00FD3BFB" w:rsidRDefault="00A95C49" w:rsidP="00570181">
      <w:pPr>
        <w:keepNext/>
        <w:spacing w:before="120" w:line="360" w:lineRule="auto"/>
        <w:jc w:val="both"/>
        <w:outlineLvl w:val="0"/>
        <w:rPr>
          <w:rFonts w:ascii="Times New Roman" w:eastAsia="Times New Roman" w:hAnsi="Times New Roman" w:cs="Times New Roman"/>
          <w:b/>
          <w:sz w:val="24"/>
          <w:szCs w:val="24"/>
        </w:rPr>
        <w:sectPr w:rsidR="00A95C49" w:rsidRPr="00FD3BFB" w:rsidSect="00547467">
          <w:pgSz w:w="12240" w:h="15840"/>
          <w:pgMar w:top="1440" w:right="1440" w:bottom="1440" w:left="1440" w:header="720" w:footer="720" w:gutter="0"/>
          <w:pgNumType w:start="0"/>
          <w:cols w:space="720"/>
          <w:titlePg/>
          <w:docGrid w:linePitch="360"/>
        </w:sectPr>
      </w:pPr>
      <w:bookmarkStart w:id="1" w:name="_Toc34431135"/>
    </w:p>
    <w:p w:rsidR="00A65520" w:rsidRPr="00FD3BFB" w:rsidRDefault="00C27323" w:rsidP="001634A8">
      <w:pPr>
        <w:pStyle w:val="Heading1"/>
        <w:spacing w:line="360" w:lineRule="auto"/>
        <w:jc w:val="both"/>
        <w:rPr>
          <w:rFonts w:ascii="Times New Roman" w:eastAsia="Times New Roman" w:hAnsi="Times New Roman" w:cs="Times New Roman"/>
          <w:color w:val="000000" w:themeColor="text1"/>
        </w:rPr>
      </w:pPr>
      <w:bookmarkStart w:id="2" w:name="_Toc106943927"/>
      <w:bookmarkEnd w:id="1"/>
      <w:r w:rsidRPr="00FD3BFB">
        <w:rPr>
          <w:rFonts w:ascii="Times New Roman" w:eastAsia="Times New Roman" w:hAnsi="Times New Roman" w:cs="Times New Roman"/>
          <w:color w:val="000000" w:themeColor="text1"/>
        </w:rPr>
        <w:t>ABSTRACT</w:t>
      </w:r>
      <w:bookmarkEnd w:id="2"/>
    </w:p>
    <w:p w:rsidR="00994A09" w:rsidRPr="00FD3BFB" w:rsidRDefault="00A65520" w:rsidP="001634A8">
      <w:pPr>
        <w:spacing w:before="120" w:line="360" w:lineRule="auto"/>
        <w:jc w:val="both"/>
        <w:rPr>
          <w:rFonts w:ascii="Times New Roman" w:eastAsia="Times New Roman" w:hAnsi="Times New Roman" w:cs="Times New Roman"/>
          <w:color w:val="000000"/>
          <w:sz w:val="24"/>
          <w:szCs w:val="24"/>
        </w:rPr>
      </w:pPr>
      <w:r w:rsidRPr="00FD3BFB">
        <w:rPr>
          <w:rFonts w:ascii="Times New Roman" w:eastAsia="Times New Roman" w:hAnsi="Times New Roman" w:cs="Times New Roman"/>
          <w:b/>
          <w:color w:val="000000"/>
          <w:sz w:val="24"/>
          <w:szCs w:val="24"/>
        </w:rPr>
        <w:t>Background</w:t>
      </w:r>
      <w:r w:rsidR="000F46A9" w:rsidRPr="000E2736">
        <w:rPr>
          <w:rFonts w:ascii="Times New Roman" w:eastAsia="Times New Roman" w:hAnsi="Times New Roman" w:cs="Times New Roman"/>
          <w:b/>
          <w:color w:val="000000"/>
          <w:sz w:val="24"/>
          <w:szCs w:val="24"/>
        </w:rPr>
        <w:t>:</w:t>
      </w:r>
      <w:r w:rsidR="000F46A9">
        <w:rPr>
          <w:rFonts w:ascii="Times New Roman" w:eastAsia="Times New Roman" w:hAnsi="Times New Roman" w:cs="Times New Roman"/>
          <w:color w:val="000000"/>
          <w:sz w:val="24"/>
          <w:szCs w:val="24"/>
        </w:rPr>
        <w:t xml:space="preserve"> </w:t>
      </w:r>
      <w:r w:rsidR="006275A1" w:rsidRPr="00FD3BFB">
        <w:rPr>
          <w:rFonts w:ascii="Times New Roman" w:eastAsia="Times New Roman" w:hAnsi="Times New Roman" w:cs="Times New Roman"/>
          <w:color w:val="000000"/>
          <w:sz w:val="24"/>
          <w:szCs w:val="24"/>
        </w:rPr>
        <w:t>Pre-cervical cancers</w:t>
      </w:r>
      <w:r w:rsidR="004D518F" w:rsidRPr="00FD3BFB">
        <w:rPr>
          <w:rFonts w:ascii="Times New Roman" w:eastAsia="Times New Roman" w:hAnsi="Times New Roman" w:cs="Times New Roman"/>
          <w:color w:val="000000"/>
          <w:sz w:val="24"/>
          <w:szCs w:val="24"/>
        </w:rPr>
        <w:t xml:space="preserve"> are changes to cervical cells that make them more</w:t>
      </w:r>
      <w:r w:rsidR="00B3733A" w:rsidRPr="00FD3BFB">
        <w:rPr>
          <w:rFonts w:ascii="Times New Roman" w:eastAsia="Times New Roman" w:hAnsi="Times New Roman" w:cs="Times New Roman"/>
          <w:color w:val="000000"/>
          <w:sz w:val="24"/>
          <w:szCs w:val="24"/>
        </w:rPr>
        <w:t xml:space="preserve"> likely to develop into cancer. </w:t>
      </w:r>
      <w:r w:rsidR="00B3733A" w:rsidRPr="00FD3BFB">
        <w:rPr>
          <w:rFonts w:ascii="Times New Roman" w:hAnsi="Times New Roman" w:cs="Times New Roman"/>
          <w:sz w:val="24"/>
          <w:szCs w:val="24"/>
        </w:rPr>
        <w:t xml:space="preserve">Cervical cancer is a potentially preventable </w:t>
      </w:r>
      <w:r w:rsidR="001E592E" w:rsidRPr="00FD3BFB">
        <w:rPr>
          <w:rFonts w:ascii="Times New Roman" w:hAnsi="Times New Roman" w:cs="Times New Roman"/>
          <w:sz w:val="24"/>
          <w:szCs w:val="24"/>
        </w:rPr>
        <w:t xml:space="preserve">and also curable </w:t>
      </w:r>
      <w:r w:rsidR="00B3733A" w:rsidRPr="00FD3BFB">
        <w:rPr>
          <w:rFonts w:ascii="Times New Roman" w:hAnsi="Times New Roman" w:cs="Times New Roman"/>
          <w:sz w:val="24"/>
          <w:szCs w:val="24"/>
        </w:rPr>
        <w:t>health problem</w:t>
      </w:r>
      <w:r w:rsidR="00575CA3">
        <w:rPr>
          <w:rFonts w:ascii="Times New Roman" w:hAnsi="Times New Roman" w:cs="Times New Roman"/>
          <w:sz w:val="24"/>
          <w:szCs w:val="24"/>
        </w:rPr>
        <w:t xml:space="preserve"> at pre cancer stage.</w:t>
      </w:r>
      <w:r w:rsidR="00B3733A" w:rsidRPr="00FD3BFB">
        <w:rPr>
          <w:rFonts w:ascii="Times New Roman" w:hAnsi="Times New Roman" w:cs="Times New Roman"/>
          <w:sz w:val="24"/>
          <w:szCs w:val="24"/>
        </w:rPr>
        <w:t xml:space="preserve"> </w:t>
      </w:r>
      <w:r w:rsidR="00994A09" w:rsidRPr="00FD3BFB">
        <w:rPr>
          <w:rFonts w:ascii="Times New Roman" w:hAnsi="Times New Roman" w:cs="Times New Roman"/>
          <w:sz w:val="24"/>
          <w:szCs w:val="24"/>
        </w:rPr>
        <w:t>Review of documents and administrative r</w:t>
      </w:r>
      <w:r w:rsidR="004E19FF" w:rsidRPr="00FD3BFB">
        <w:rPr>
          <w:rFonts w:ascii="Times New Roman" w:hAnsi="Times New Roman" w:cs="Times New Roman"/>
          <w:sz w:val="24"/>
          <w:szCs w:val="24"/>
        </w:rPr>
        <w:t xml:space="preserve">eports </w:t>
      </w:r>
      <w:r w:rsidR="00994A09" w:rsidRPr="00FD3BFB">
        <w:rPr>
          <w:rFonts w:ascii="Times New Roman" w:hAnsi="Times New Roman" w:cs="Times New Roman"/>
          <w:sz w:val="24"/>
          <w:szCs w:val="24"/>
        </w:rPr>
        <w:t>show that pre cervical cancer is among the major health problems of women in the area. Hence, the aim of this study is to fill gaps in study topic by identifying determinants of pre cervical cancer among women aged 30-49 years in the study area.</w:t>
      </w:r>
    </w:p>
    <w:p w:rsidR="00FC6214" w:rsidRPr="00FD3BFB" w:rsidRDefault="009F067A" w:rsidP="001634A8">
      <w:pPr>
        <w:spacing w:line="360" w:lineRule="auto"/>
        <w:jc w:val="both"/>
        <w:rPr>
          <w:rFonts w:ascii="Times New Roman" w:hAnsi="Times New Roman" w:cs="Times New Roman"/>
          <w:sz w:val="24"/>
          <w:szCs w:val="24"/>
        </w:rPr>
      </w:pPr>
      <w:r w:rsidRPr="00FD3BFB">
        <w:rPr>
          <w:rFonts w:ascii="Times New Roman" w:eastAsia="BatangChe" w:hAnsi="Times New Roman" w:cs="Times New Roman"/>
          <w:b/>
          <w:color w:val="000000"/>
          <w:sz w:val="24"/>
          <w:szCs w:val="24"/>
        </w:rPr>
        <w:t>Objective</w:t>
      </w:r>
      <w:r w:rsidR="000F46A9">
        <w:rPr>
          <w:rFonts w:ascii="Times New Roman" w:eastAsia="BatangChe" w:hAnsi="Times New Roman" w:cs="Times New Roman"/>
          <w:b/>
          <w:color w:val="000000"/>
          <w:sz w:val="24"/>
          <w:szCs w:val="24"/>
        </w:rPr>
        <w:t>:</w:t>
      </w:r>
      <w:r w:rsidR="000E2736">
        <w:rPr>
          <w:rFonts w:ascii="Times New Roman" w:eastAsia="BatangChe" w:hAnsi="Times New Roman" w:cs="Times New Roman"/>
          <w:b/>
          <w:color w:val="000000"/>
          <w:sz w:val="24"/>
          <w:szCs w:val="24"/>
        </w:rPr>
        <w:t xml:space="preserve"> </w:t>
      </w:r>
      <w:r w:rsidR="00FC6214" w:rsidRPr="00FD3BFB">
        <w:rPr>
          <w:rFonts w:ascii="Times New Roman" w:hAnsi="Times New Roman" w:cs="Times New Roman"/>
          <w:sz w:val="24"/>
          <w:szCs w:val="24"/>
        </w:rPr>
        <w:t xml:space="preserve">To </w:t>
      </w:r>
      <w:r w:rsidR="00025FD5" w:rsidRPr="00FD3BFB">
        <w:rPr>
          <w:rFonts w:ascii="Times New Roman" w:hAnsi="Times New Roman" w:cs="Times New Roman"/>
          <w:sz w:val="24"/>
          <w:szCs w:val="24"/>
        </w:rPr>
        <w:t>identify</w:t>
      </w:r>
      <w:r w:rsidR="00FC6214" w:rsidRPr="00FD3BFB">
        <w:rPr>
          <w:rFonts w:ascii="Times New Roman" w:hAnsi="Times New Roman" w:cs="Times New Roman"/>
          <w:sz w:val="24"/>
          <w:szCs w:val="24"/>
        </w:rPr>
        <w:t xml:space="preserve"> determinants of pre cervical canc</w:t>
      </w:r>
      <w:r w:rsidR="00FA750F" w:rsidRPr="00FD3BFB">
        <w:rPr>
          <w:rFonts w:ascii="Times New Roman" w:hAnsi="Times New Roman" w:cs="Times New Roman"/>
          <w:sz w:val="24"/>
          <w:szCs w:val="24"/>
        </w:rPr>
        <w:t xml:space="preserve">er among women aged 30-49 years </w:t>
      </w:r>
      <w:r w:rsidR="00FC6214" w:rsidRPr="00FD3BFB">
        <w:rPr>
          <w:rFonts w:ascii="Times New Roman" w:hAnsi="Times New Roman" w:cs="Times New Roman"/>
          <w:sz w:val="24"/>
          <w:szCs w:val="24"/>
        </w:rPr>
        <w:t>screened</w:t>
      </w:r>
      <w:r w:rsidR="00E8684C" w:rsidRPr="00FD3BFB">
        <w:rPr>
          <w:rFonts w:ascii="Times New Roman" w:hAnsi="Times New Roman" w:cs="Times New Roman"/>
          <w:sz w:val="24"/>
          <w:szCs w:val="24"/>
        </w:rPr>
        <w:t xml:space="preserve"> for cervical cancer</w:t>
      </w:r>
      <w:r w:rsidR="00D607B5" w:rsidRPr="00FD3BFB">
        <w:rPr>
          <w:rFonts w:ascii="Times New Roman" w:hAnsi="Times New Roman" w:cs="Times New Roman"/>
          <w:sz w:val="24"/>
          <w:szCs w:val="24"/>
        </w:rPr>
        <w:t xml:space="preserve"> </w:t>
      </w:r>
      <w:r w:rsidR="005038CE" w:rsidRPr="00FD3BFB">
        <w:rPr>
          <w:rFonts w:ascii="Times New Roman" w:hAnsi="Times New Roman" w:cs="Times New Roman"/>
          <w:sz w:val="24"/>
          <w:szCs w:val="24"/>
        </w:rPr>
        <w:t xml:space="preserve">at health facilities in </w:t>
      </w:r>
      <w:proofErr w:type="spellStart"/>
      <w:r w:rsidR="005038CE" w:rsidRPr="00FD3BFB">
        <w:rPr>
          <w:rFonts w:ascii="Times New Roman" w:hAnsi="Times New Roman" w:cs="Times New Roman"/>
          <w:sz w:val="24"/>
          <w:szCs w:val="24"/>
        </w:rPr>
        <w:t>W</w:t>
      </w:r>
      <w:r w:rsidR="00F514B1" w:rsidRPr="00FD3BFB">
        <w:rPr>
          <w:rFonts w:ascii="Times New Roman" w:hAnsi="Times New Roman" w:cs="Times New Roman"/>
          <w:sz w:val="24"/>
          <w:szCs w:val="24"/>
        </w:rPr>
        <w:t>oliso</w:t>
      </w:r>
      <w:proofErr w:type="spellEnd"/>
      <w:r w:rsidR="00D607B5" w:rsidRPr="00FD3BFB">
        <w:rPr>
          <w:rFonts w:ascii="Times New Roman" w:hAnsi="Times New Roman" w:cs="Times New Roman"/>
          <w:sz w:val="24"/>
          <w:szCs w:val="24"/>
        </w:rPr>
        <w:t xml:space="preserve"> </w:t>
      </w:r>
      <w:r w:rsidR="005038CE" w:rsidRPr="00FD3BFB">
        <w:rPr>
          <w:rFonts w:ascii="Times New Roman" w:hAnsi="Times New Roman" w:cs="Times New Roman"/>
          <w:sz w:val="24"/>
          <w:szCs w:val="24"/>
        </w:rPr>
        <w:t>T</w:t>
      </w:r>
      <w:r w:rsidR="00F514B1" w:rsidRPr="00FD3BFB">
        <w:rPr>
          <w:rFonts w:ascii="Times New Roman" w:hAnsi="Times New Roman" w:cs="Times New Roman"/>
          <w:sz w:val="24"/>
          <w:szCs w:val="24"/>
        </w:rPr>
        <w:t>own</w:t>
      </w:r>
      <w:r w:rsidR="00534D3B" w:rsidRPr="00FD3BFB">
        <w:rPr>
          <w:rFonts w:ascii="Times New Roman" w:hAnsi="Times New Roman" w:cs="Times New Roman"/>
          <w:sz w:val="24"/>
          <w:szCs w:val="24"/>
        </w:rPr>
        <w:t>, Oromia, Ethiopia, 2022</w:t>
      </w:r>
    </w:p>
    <w:p w:rsidR="006E2037" w:rsidRPr="00FD3BFB" w:rsidRDefault="00A65520" w:rsidP="001634A8">
      <w:pPr>
        <w:autoSpaceDE w:val="0"/>
        <w:autoSpaceDN w:val="0"/>
        <w:adjustRightInd w:val="0"/>
        <w:spacing w:before="120" w:after="0" w:line="360" w:lineRule="auto"/>
        <w:jc w:val="both"/>
        <w:rPr>
          <w:rFonts w:ascii="Times New Roman" w:eastAsia="Calibri" w:hAnsi="Times New Roman" w:cs="Times New Roman"/>
          <w:sz w:val="24"/>
          <w:szCs w:val="24"/>
        </w:rPr>
      </w:pPr>
      <w:r w:rsidRPr="00FD3BFB">
        <w:rPr>
          <w:rFonts w:ascii="Times New Roman" w:eastAsia="Times New Roman" w:hAnsi="Times New Roman" w:cs="Times New Roman"/>
          <w:b/>
          <w:color w:val="000000"/>
          <w:sz w:val="24"/>
          <w:szCs w:val="24"/>
        </w:rPr>
        <w:t>Methods</w:t>
      </w:r>
      <w:r w:rsidR="000F46A9">
        <w:rPr>
          <w:rFonts w:ascii="Times New Roman" w:eastAsia="Times New Roman" w:hAnsi="Times New Roman" w:cs="Times New Roman"/>
          <w:b/>
          <w:color w:val="000000"/>
          <w:sz w:val="24"/>
          <w:szCs w:val="24"/>
        </w:rPr>
        <w:t xml:space="preserve">:  </w:t>
      </w:r>
      <w:r w:rsidR="001803C8" w:rsidRPr="00FD3BFB">
        <w:rPr>
          <w:rFonts w:ascii="Times New Roman" w:eastAsia="Times New Roman" w:hAnsi="Times New Roman" w:cs="Times New Roman"/>
          <w:color w:val="000000"/>
          <w:sz w:val="24"/>
          <w:szCs w:val="24"/>
        </w:rPr>
        <w:t xml:space="preserve">Facility based unmatched case-control </w:t>
      </w:r>
      <w:r w:rsidR="00291ACF" w:rsidRPr="00FD3BFB">
        <w:rPr>
          <w:rFonts w:ascii="Times New Roman" w:eastAsia="Times New Roman" w:hAnsi="Times New Roman" w:cs="Times New Roman"/>
          <w:color w:val="000000"/>
          <w:sz w:val="24"/>
          <w:szCs w:val="24"/>
        </w:rPr>
        <w:t xml:space="preserve">study design </w:t>
      </w:r>
      <w:r w:rsidR="003F2BF7" w:rsidRPr="00FD3BFB">
        <w:rPr>
          <w:rFonts w:ascii="Times New Roman" w:eastAsia="Times New Roman" w:hAnsi="Times New Roman" w:cs="Times New Roman"/>
          <w:color w:val="000000"/>
          <w:sz w:val="24"/>
          <w:szCs w:val="24"/>
        </w:rPr>
        <w:t>was</w:t>
      </w:r>
      <w:r w:rsidR="001803C8" w:rsidRPr="00FD3BFB">
        <w:rPr>
          <w:rFonts w:ascii="Times New Roman" w:eastAsia="Times New Roman" w:hAnsi="Times New Roman" w:cs="Times New Roman"/>
          <w:color w:val="000000"/>
          <w:sz w:val="24"/>
          <w:szCs w:val="24"/>
        </w:rPr>
        <w:t xml:space="preserve"> conducted </w:t>
      </w:r>
      <w:r w:rsidR="00F514B1" w:rsidRPr="00FD3BFB">
        <w:rPr>
          <w:rFonts w:ascii="Times New Roman" w:hAnsi="Times New Roman" w:cs="Times New Roman"/>
          <w:sz w:val="24"/>
          <w:szCs w:val="24"/>
        </w:rPr>
        <w:t xml:space="preserve">at health facilities in </w:t>
      </w:r>
      <w:proofErr w:type="spellStart"/>
      <w:r w:rsidR="00DA14D5" w:rsidRPr="00FD3BFB">
        <w:rPr>
          <w:rFonts w:ascii="Times New Roman" w:hAnsi="Times New Roman" w:cs="Times New Roman"/>
          <w:sz w:val="24"/>
          <w:szCs w:val="24"/>
        </w:rPr>
        <w:t>Wo</w:t>
      </w:r>
      <w:r w:rsidR="00F514B1" w:rsidRPr="00FD3BFB">
        <w:rPr>
          <w:rFonts w:ascii="Times New Roman" w:hAnsi="Times New Roman" w:cs="Times New Roman"/>
          <w:sz w:val="24"/>
          <w:szCs w:val="24"/>
        </w:rPr>
        <w:t>liso</w:t>
      </w:r>
      <w:proofErr w:type="spellEnd"/>
      <w:r w:rsidR="00F514B1" w:rsidRPr="00FD3BFB">
        <w:rPr>
          <w:rFonts w:ascii="Times New Roman" w:hAnsi="Times New Roman" w:cs="Times New Roman"/>
          <w:sz w:val="24"/>
          <w:szCs w:val="24"/>
        </w:rPr>
        <w:t xml:space="preserve"> town</w:t>
      </w:r>
      <w:r w:rsidR="005038CE" w:rsidRPr="00FD3BFB">
        <w:rPr>
          <w:rFonts w:ascii="Times New Roman" w:eastAsia="Times New Roman" w:hAnsi="Times New Roman" w:cs="Times New Roman"/>
          <w:color w:val="000000"/>
          <w:sz w:val="24"/>
          <w:szCs w:val="24"/>
        </w:rPr>
        <w:t>,</w:t>
      </w:r>
      <w:r w:rsidR="001803C8" w:rsidRPr="00FD3BFB">
        <w:rPr>
          <w:rFonts w:ascii="Times New Roman" w:eastAsia="Times New Roman" w:hAnsi="Times New Roman" w:cs="Times New Roman"/>
          <w:color w:val="000000"/>
          <w:sz w:val="24"/>
          <w:szCs w:val="24"/>
        </w:rPr>
        <w:t xml:space="preserve"> from </w:t>
      </w:r>
      <w:r w:rsidR="00DC5F68" w:rsidRPr="00FD3BFB">
        <w:rPr>
          <w:rFonts w:ascii="Times New Roman" w:eastAsia="Calibri" w:hAnsi="Times New Roman" w:cs="Times New Roman"/>
          <w:sz w:val="24"/>
          <w:szCs w:val="24"/>
          <w:shd w:val="clear" w:color="auto" w:fill="FFFFFF" w:themeFill="background1"/>
        </w:rPr>
        <w:t>December</w:t>
      </w:r>
      <w:r w:rsidR="000F2691" w:rsidRPr="00FD3BFB">
        <w:rPr>
          <w:rFonts w:ascii="Times New Roman" w:eastAsia="Calibri" w:hAnsi="Times New Roman" w:cs="Times New Roman"/>
          <w:sz w:val="24"/>
          <w:szCs w:val="24"/>
          <w:shd w:val="clear" w:color="auto" w:fill="FFFFFF" w:themeFill="background1"/>
        </w:rPr>
        <w:t xml:space="preserve"> </w:t>
      </w:r>
      <w:r w:rsidR="00064D30" w:rsidRPr="00FD3BFB">
        <w:rPr>
          <w:rFonts w:ascii="Times New Roman" w:eastAsia="Calibri" w:hAnsi="Times New Roman" w:cs="Times New Roman"/>
          <w:sz w:val="24"/>
          <w:szCs w:val="24"/>
          <w:shd w:val="clear" w:color="auto" w:fill="FFFFFF" w:themeFill="background1"/>
        </w:rPr>
        <w:t>1</w:t>
      </w:r>
      <w:r w:rsidR="009E53A5" w:rsidRPr="00FD3BFB">
        <w:rPr>
          <w:rFonts w:ascii="Times New Roman" w:eastAsia="Calibri" w:hAnsi="Times New Roman" w:cs="Times New Roman"/>
          <w:sz w:val="24"/>
          <w:szCs w:val="24"/>
          <w:shd w:val="clear" w:color="auto" w:fill="FFFFFF" w:themeFill="background1"/>
        </w:rPr>
        <w:t>, 2021</w:t>
      </w:r>
      <w:r w:rsidR="00064D30" w:rsidRPr="00FD3BFB">
        <w:rPr>
          <w:rFonts w:ascii="Times New Roman" w:eastAsia="Calibri" w:hAnsi="Times New Roman" w:cs="Times New Roman"/>
          <w:sz w:val="24"/>
          <w:szCs w:val="24"/>
          <w:shd w:val="clear" w:color="auto" w:fill="FFFFFF" w:themeFill="background1"/>
        </w:rPr>
        <w:t xml:space="preserve"> to </w:t>
      </w:r>
      <w:r w:rsidR="009E53A5" w:rsidRPr="00FD3BFB">
        <w:rPr>
          <w:rFonts w:ascii="Times New Roman" w:eastAsia="Calibri" w:hAnsi="Times New Roman" w:cs="Times New Roman"/>
          <w:sz w:val="24"/>
          <w:szCs w:val="24"/>
          <w:shd w:val="clear" w:color="auto" w:fill="FFFFFF" w:themeFill="background1"/>
        </w:rPr>
        <w:t>January 10</w:t>
      </w:r>
      <w:r w:rsidR="000F2691" w:rsidRPr="00FD3BFB">
        <w:rPr>
          <w:rFonts w:ascii="Times New Roman" w:eastAsia="Calibri" w:hAnsi="Times New Roman" w:cs="Times New Roman"/>
          <w:sz w:val="24"/>
          <w:szCs w:val="24"/>
          <w:shd w:val="clear" w:color="auto" w:fill="FFFFFF" w:themeFill="background1"/>
        </w:rPr>
        <w:t>, 2022</w:t>
      </w:r>
      <w:r w:rsidR="00782AB1" w:rsidRPr="00FD3BFB">
        <w:rPr>
          <w:rFonts w:ascii="Times New Roman" w:eastAsia="Times New Roman" w:hAnsi="Times New Roman" w:cs="Times New Roman"/>
          <w:color w:val="000000"/>
          <w:sz w:val="24"/>
          <w:szCs w:val="24"/>
        </w:rPr>
        <w:t>.</w:t>
      </w:r>
      <w:r w:rsidR="00603A43" w:rsidRPr="00FD3BFB">
        <w:rPr>
          <w:rFonts w:ascii="Times New Roman" w:eastAsia="Times New Roman" w:hAnsi="Times New Roman" w:cs="Times New Roman"/>
          <w:color w:val="000000"/>
          <w:sz w:val="24"/>
          <w:szCs w:val="24"/>
        </w:rPr>
        <w:t xml:space="preserve"> A total of </w:t>
      </w:r>
      <w:r w:rsidR="002D0878" w:rsidRPr="00FD3BFB">
        <w:rPr>
          <w:rFonts w:ascii="Times New Roman" w:eastAsia="Times New Roman" w:hAnsi="Times New Roman" w:cs="Times New Roman"/>
          <w:color w:val="000000"/>
          <w:sz w:val="24"/>
          <w:szCs w:val="24"/>
        </w:rPr>
        <w:t>480</w:t>
      </w:r>
      <w:r w:rsidR="006A31E3" w:rsidRPr="00FD3BFB">
        <w:rPr>
          <w:rFonts w:ascii="Times New Roman" w:eastAsia="Times New Roman" w:hAnsi="Times New Roman" w:cs="Times New Roman"/>
          <w:color w:val="000000"/>
          <w:sz w:val="24"/>
          <w:szCs w:val="24"/>
        </w:rPr>
        <w:t xml:space="preserve"> </w:t>
      </w:r>
      <w:r w:rsidR="004F61AE" w:rsidRPr="00FD3BFB">
        <w:rPr>
          <w:rFonts w:ascii="Times New Roman" w:eastAsia="Times New Roman" w:hAnsi="Times New Roman" w:cs="Times New Roman"/>
          <w:color w:val="000000"/>
          <w:sz w:val="24"/>
          <w:szCs w:val="24"/>
        </w:rPr>
        <w:t xml:space="preserve">documents of </w:t>
      </w:r>
      <w:r w:rsidR="00603A43" w:rsidRPr="00FD3BFB">
        <w:rPr>
          <w:rFonts w:ascii="Times New Roman" w:eastAsia="Times New Roman" w:hAnsi="Times New Roman" w:cs="Times New Roman"/>
          <w:color w:val="000000"/>
          <w:sz w:val="24"/>
          <w:szCs w:val="24"/>
        </w:rPr>
        <w:t xml:space="preserve">study participants </w:t>
      </w:r>
      <w:r w:rsidR="000C723D" w:rsidRPr="00FD3BFB">
        <w:rPr>
          <w:rFonts w:ascii="Times New Roman" w:eastAsia="Times New Roman" w:hAnsi="Times New Roman" w:cs="Times New Roman"/>
          <w:color w:val="000000"/>
          <w:sz w:val="24"/>
          <w:szCs w:val="24"/>
        </w:rPr>
        <w:t>(</w:t>
      </w:r>
      <w:r w:rsidR="00021163" w:rsidRPr="00FD3BFB">
        <w:rPr>
          <w:rFonts w:ascii="Times New Roman" w:eastAsia="Times New Roman" w:hAnsi="Times New Roman" w:cs="Times New Roman"/>
          <w:color w:val="000000"/>
          <w:sz w:val="24"/>
          <w:szCs w:val="24"/>
        </w:rPr>
        <w:t>120</w:t>
      </w:r>
      <w:r w:rsidR="000C723D" w:rsidRPr="00FD3BFB">
        <w:rPr>
          <w:rFonts w:ascii="Times New Roman" w:eastAsia="Times New Roman" w:hAnsi="Times New Roman" w:cs="Times New Roman"/>
          <w:color w:val="000000"/>
          <w:sz w:val="24"/>
          <w:szCs w:val="24"/>
        </w:rPr>
        <w:t xml:space="preserve"> cases and </w:t>
      </w:r>
      <w:r w:rsidR="00021163" w:rsidRPr="00FD3BFB">
        <w:rPr>
          <w:rFonts w:ascii="Times New Roman" w:eastAsia="Times New Roman" w:hAnsi="Times New Roman" w:cs="Times New Roman"/>
          <w:color w:val="000000"/>
          <w:sz w:val="24"/>
          <w:szCs w:val="24"/>
        </w:rPr>
        <w:t>360</w:t>
      </w:r>
      <w:r w:rsidR="000C723D" w:rsidRPr="00FD3BFB">
        <w:rPr>
          <w:rFonts w:ascii="Times New Roman" w:eastAsia="Times New Roman" w:hAnsi="Times New Roman" w:cs="Times New Roman"/>
          <w:color w:val="000000"/>
          <w:sz w:val="24"/>
          <w:szCs w:val="24"/>
        </w:rPr>
        <w:t xml:space="preserve"> controls) </w:t>
      </w:r>
      <w:r w:rsidR="003F2BF7" w:rsidRPr="00FD3BFB">
        <w:rPr>
          <w:rFonts w:ascii="Times New Roman" w:eastAsia="Times New Roman" w:hAnsi="Times New Roman" w:cs="Times New Roman"/>
          <w:color w:val="000000"/>
          <w:sz w:val="24"/>
          <w:szCs w:val="24"/>
        </w:rPr>
        <w:t>were</w:t>
      </w:r>
      <w:r w:rsidR="008D7B18" w:rsidRPr="00FD3BFB">
        <w:rPr>
          <w:rFonts w:ascii="Times New Roman" w:eastAsia="Times New Roman" w:hAnsi="Times New Roman" w:cs="Times New Roman"/>
          <w:color w:val="000000"/>
          <w:sz w:val="24"/>
          <w:szCs w:val="24"/>
        </w:rPr>
        <w:t xml:space="preserve"> included in the study</w:t>
      </w:r>
      <w:r w:rsidR="00F876FB" w:rsidRPr="00FD3BFB">
        <w:rPr>
          <w:rFonts w:ascii="Times New Roman" w:hAnsi="Times New Roman" w:cs="Times New Roman"/>
          <w:sz w:val="24"/>
          <w:szCs w:val="24"/>
        </w:rPr>
        <w:t>.</w:t>
      </w:r>
      <w:r w:rsidR="00D607B5" w:rsidRPr="00FD3BFB">
        <w:rPr>
          <w:rFonts w:ascii="Times New Roman" w:hAnsi="Times New Roman" w:cs="Times New Roman"/>
          <w:sz w:val="24"/>
          <w:szCs w:val="24"/>
        </w:rPr>
        <w:t xml:space="preserve"> </w:t>
      </w:r>
      <w:r w:rsidR="004E19FF" w:rsidRPr="00FD3BFB">
        <w:rPr>
          <w:rFonts w:ascii="Times New Roman" w:hAnsi="Times New Roman" w:cs="Times New Roman"/>
          <w:sz w:val="24"/>
          <w:szCs w:val="24"/>
        </w:rPr>
        <w:t xml:space="preserve">Simple random sampling method was used to select </w:t>
      </w:r>
      <w:r w:rsidR="004F61AE" w:rsidRPr="00FD3BFB">
        <w:rPr>
          <w:rFonts w:ascii="Times New Roman" w:hAnsi="Times New Roman" w:cs="Times New Roman"/>
          <w:sz w:val="24"/>
          <w:szCs w:val="24"/>
        </w:rPr>
        <w:t xml:space="preserve">documents of </w:t>
      </w:r>
      <w:r w:rsidR="004E19FF" w:rsidRPr="00FD3BFB">
        <w:rPr>
          <w:rFonts w:ascii="Times New Roman" w:hAnsi="Times New Roman" w:cs="Times New Roman"/>
          <w:sz w:val="24"/>
          <w:szCs w:val="24"/>
        </w:rPr>
        <w:t>study participants</w:t>
      </w:r>
      <w:r w:rsidR="00DA14D5" w:rsidRPr="00FD3BFB">
        <w:rPr>
          <w:rFonts w:ascii="Times New Roman" w:hAnsi="Times New Roman" w:cs="Times New Roman"/>
          <w:sz w:val="24"/>
          <w:szCs w:val="24"/>
        </w:rPr>
        <w:t xml:space="preserve"> </w:t>
      </w:r>
      <w:r w:rsidR="004F61AE" w:rsidRPr="00FD3BFB">
        <w:rPr>
          <w:rFonts w:ascii="Times New Roman" w:hAnsi="Times New Roman" w:cs="Times New Roman"/>
          <w:sz w:val="24"/>
          <w:szCs w:val="24"/>
        </w:rPr>
        <w:t>for</w:t>
      </w:r>
      <w:r w:rsidR="00DA14D5" w:rsidRPr="00FD3BFB">
        <w:rPr>
          <w:rFonts w:ascii="Times New Roman" w:hAnsi="Times New Roman" w:cs="Times New Roman"/>
          <w:sz w:val="24"/>
          <w:szCs w:val="24"/>
        </w:rPr>
        <w:t xml:space="preserve"> both cases and controls</w:t>
      </w:r>
      <w:r w:rsidR="004E19FF" w:rsidRPr="00FD3BFB">
        <w:rPr>
          <w:rFonts w:ascii="Times New Roman" w:hAnsi="Times New Roman" w:cs="Times New Roman"/>
          <w:sz w:val="24"/>
          <w:szCs w:val="24"/>
        </w:rPr>
        <w:t>.</w:t>
      </w:r>
      <w:r w:rsidR="00D607B5" w:rsidRPr="00FD3BFB">
        <w:rPr>
          <w:rFonts w:ascii="Times New Roman" w:hAnsi="Times New Roman" w:cs="Times New Roman"/>
          <w:sz w:val="24"/>
          <w:szCs w:val="24"/>
        </w:rPr>
        <w:t xml:space="preserve"> </w:t>
      </w:r>
      <w:r w:rsidR="00AA4649" w:rsidRPr="00FD3BFB">
        <w:rPr>
          <w:rFonts w:ascii="Times New Roman" w:eastAsia="Calibri" w:hAnsi="Times New Roman" w:cs="Times New Roman"/>
          <w:sz w:val="24"/>
          <w:szCs w:val="24"/>
        </w:rPr>
        <w:t>Data extraction checklist was used to collect necessary i</w:t>
      </w:r>
      <w:r w:rsidR="00582235" w:rsidRPr="00FD3BFB">
        <w:rPr>
          <w:rFonts w:ascii="Times New Roman" w:eastAsia="Calibri" w:hAnsi="Times New Roman" w:cs="Times New Roman"/>
          <w:sz w:val="24"/>
          <w:szCs w:val="24"/>
        </w:rPr>
        <w:t>nformation about women</w:t>
      </w:r>
      <w:r w:rsidR="00AA4649" w:rsidRPr="00FD3BFB">
        <w:rPr>
          <w:rFonts w:ascii="Times New Roman" w:eastAsia="Calibri" w:hAnsi="Times New Roman" w:cs="Times New Roman"/>
          <w:sz w:val="24"/>
          <w:szCs w:val="24"/>
        </w:rPr>
        <w:t xml:space="preserve"> from the register and history card.</w:t>
      </w:r>
      <w:r w:rsidR="006A7705" w:rsidRPr="00FD3BFB">
        <w:rPr>
          <w:rFonts w:ascii="Times New Roman" w:eastAsia="Calibri" w:hAnsi="Times New Roman" w:cs="Times New Roman"/>
          <w:sz w:val="24"/>
          <w:szCs w:val="24"/>
        </w:rPr>
        <w:t xml:space="preserve"> </w:t>
      </w:r>
      <w:r w:rsidR="00F84923" w:rsidRPr="00FD3BFB">
        <w:rPr>
          <w:rFonts w:ascii="Times New Roman" w:hAnsi="Times New Roman" w:cs="Times New Roman"/>
          <w:sz w:val="24"/>
          <w:szCs w:val="24"/>
        </w:rPr>
        <w:t xml:space="preserve">Data analysis </w:t>
      </w:r>
      <w:r w:rsidR="003F2BF7" w:rsidRPr="00FD3BFB">
        <w:rPr>
          <w:rFonts w:ascii="Times New Roman" w:hAnsi="Times New Roman" w:cs="Times New Roman"/>
          <w:sz w:val="24"/>
          <w:szCs w:val="24"/>
        </w:rPr>
        <w:t>was</w:t>
      </w:r>
      <w:r w:rsidR="00F84923" w:rsidRPr="00FD3BFB">
        <w:rPr>
          <w:rFonts w:ascii="Times New Roman" w:hAnsi="Times New Roman" w:cs="Times New Roman"/>
          <w:sz w:val="24"/>
          <w:szCs w:val="24"/>
        </w:rPr>
        <w:t xml:space="preserve"> done using binary logistic regression model.</w:t>
      </w:r>
      <w:r w:rsidR="006A7705" w:rsidRPr="00FD3BFB">
        <w:rPr>
          <w:rFonts w:ascii="Times New Roman" w:hAnsi="Times New Roman" w:cs="Times New Roman"/>
          <w:sz w:val="24"/>
          <w:szCs w:val="24"/>
        </w:rPr>
        <w:t xml:space="preserve"> </w:t>
      </w:r>
      <w:r w:rsidR="003F2BF7" w:rsidRPr="00FD3BFB">
        <w:rPr>
          <w:rFonts w:ascii="Times New Roman" w:hAnsi="Times New Roman" w:cs="Times New Roman"/>
          <w:sz w:val="24"/>
          <w:szCs w:val="24"/>
        </w:rPr>
        <w:t xml:space="preserve">95% conﬁdence intervals (CI) </w:t>
      </w:r>
      <w:r w:rsidR="009E0669" w:rsidRPr="00FD3BFB">
        <w:rPr>
          <w:rFonts w:ascii="Times New Roman" w:hAnsi="Times New Roman" w:cs="Times New Roman"/>
          <w:sz w:val="24"/>
          <w:szCs w:val="24"/>
        </w:rPr>
        <w:t>with</w:t>
      </w:r>
      <w:r w:rsidR="004F61AE" w:rsidRPr="00FD3BFB">
        <w:rPr>
          <w:rFonts w:ascii="Times New Roman" w:hAnsi="Times New Roman" w:cs="Times New Roman"/>
          <w:sz w:val="24"/>
          <w:szCs w:val="24"/>
        </w:rPr>
        <w:t xml:space="preserve"> </w:t>
      </w:r>
      <w:r w:rsidR="004F61AE" w:rsidRPr="00FD3BFB">
        <w:rPr>
          <w:rFonts w:ascii="Times New Roman" w:eastAsia="Calibri" w:hAnsi="Times New Roman" w:cs="Times New Roman"/>
          <w:sz w:val="24"/>
          <w:szCs w:val="24"/>
        </w:rPr>
        <w:t xml:space="preserve">adjusted </w:t>
      </w:r>
      <w:r w:rsidR="004F61AE" w:rsidRPr="00FD3BFB">
        <w:rPr>
          <w:rFonts w:ascii="Times New Roman" w:hAnsi="Times New Roman" w:cs="Times New Roman"/>
          <w:sz w:val="24"/>
          <w:szCs w:val="24"/>
        </w:rPr>
        <w:t xml:space="preserve">odds ratios </w:t>
      </w:r>
      <w:r w:rsidR="00F876FB" w:rsidRPr="00FD3BFB">
        <w:rPr>
          <w:rFonts w:ascii="Times New Roman" w:hAnsi="Times New Roman" w:cs="Times New Roman"/>
          <w:sz w:val="24"/>
          <w:szCs w:val="24"/>
        </w:rPr>
        <w:t>computed to identify the presence and</w:t>
      </w:r>
      <w:r w:rsidR="00DA7C11" w:rsidRPr="00FD3BFB">
        <w:rPr>
          <w:rFonts w:ascii="Times New Roman" w:hAnsi="Times New Roman" w:cs="Times New Roman"/>
          <w:sz w:val="24"/>
          <w:szCs w:val="24"/>
        </w:rPr>
        <w:t xml:space="preserve"> strength of association. </w:t>
      </w:r>
      <w:r w:rsidR="006E2037" w:rsidRPr="00FD3BFB">
        <w:rPr>
          <w:rFonts w:ascii="Times New Roman" w:eastAsia="Calibri" w:hAnsi="Times New Roman" w:cs="Times New Roman"/>
          <w:sz w:val="24"/>
          <w:szCs w:val="24"/>
        </w:rPr>
        <w:t>Statistical significance declared at p-value &lt; 0.05 along with 95% CI</w:t>
      </w:r>
      <w:r w:rsidR="00FA750F" w:rsidRPr="00FD3BFB">
        <w:rPr>
          <w:rFonts w:ascii="Times New Roman" w:eastAsia="Calibri" w:hAnsi="Times New Roman" w:cs="Times New Roman"/>
          <w:sz w:val="24"/>
          <w:szCs w:val="24"/>
        </w:rPr>
        <w:t xml:space="preserve"> of the </w:t>
      </w:r>
      <w:r w:rsidR="00BB3A9B" w:rsidRPr="00FD3BFB">
        <w:rPr>
          <w:rFonts w:ascii="Times New Roman" w:eastAsia="Calibri" w:hAnsi="Times New Roman" w:cs="Times New Roman"/>
          <w:sz w:val="24"/>
          <w:szCs w:val="24"/>
        </w:rPr>
        <w:t>adjusted odds ratio</w:t>
      </w:r>
      <w:r w:rsidR="007970DA" w:rsidRPr="00FD3BFB">
        <w:rPr>
          <w:rFonts w:ascii="Times New Roman" w:eastAsia="Calibri" w:hAnsi="Times New Roman" w:cs="Times New Roman"/>
          <w:sz w:val="24"/>
          <w:szCs w:val="24"/>
        </w:rPr>
        <w:t xml:space="preserve"> (AOR)</w:t>
      </w:r>
      <w:r w:rsidR="00FA750F" w:rsidRPr="00FD3BFB">
        <w:rPr>
          <w:rFonts w:ascii="Times New Roman" w:eastAsia="Calibri" w:hAnsi="Times New Roman" w:cs="Times New Roman"/>
          <w:sz w:val="24"/>
          <w:szCs w:val="24"/>
        </w:rPr>
        <w:t>.</w:t>
      </w:r>
    </w:p>
    <w:p w:rsidR="008D0490" w:rsidRPr="00FD3BFB" w:rsidRDefault="008D0490" w:rsidP="00E858AA">
      <w:pPr>
        <w:autoSpaceDE w:val="0"/>
        <w:autoSpaceDN w:val="0"/>
        <w:adjustRightInd w:val="0"/>
        <w:spacing w:before="240" w:after="240" w:line="360" w:lineRule="auto"/>
        <w:jc w:val="both"/>
        <w:rPr>
          <w:rFonts w:ascii="Times New Roman" w:hAnsi="Times New Roman" w:cs="Times New Roman"/>
          <w:sz w:val="24"/>
          <w:szCs w:val="24"/>
        </w:rPr>
      </w:pPr>
      <w:r w:rsidRPr="00FD3BFB">
        <w:rPr>
          <w:rFonts w:ascii="Times New Roman" w:eastAsia="Calibri" w:hAnsi="Times New Roman" w:cs="Times New Roman"/>
          <w:b/>
          <w:sz w:val="24"/>
          <w:szCs w:val="24"/>
        </w:rPr>
        <w:t>Results:</w:t>
      </w:r>
      <w:r w:rsidR="006A7705" w:rsidRPr="00FD3BFB">
        <w:rPr>
          <w:rFonts w:ascii="Times New Roman" w:eastAsia="Calibri" w:hAnsi="Times New Roman" w:cs="Times New Roman"/>
          <w:b/>
          <w:sz w:val="24"/>
          <w:szCs w:val="24"/>
        </w:rPr>
        <w:t xml:space="preserve"> </w:t>
      </w:r>
      <w:r w:rsidR="004F61AE" w:rsidRPr="00FD3BFB">
        <w:rPr>
          <w:rFonts w:ascii="Times New Roman" w:eastAsia="Calibri" w:hAnsi="Times New Roman" w:cs="Times New Roman"/>
          <w:sz w:val="24"/>
          <w:szCs w:val="24"/>
        </w:rPr>
        <w:t>Being rural resident</w:t>
      </w:r>
      <w:r w:rsidR="004F61AE" w:rsidRPr="00FD3BFB">
        <w:rPr>
          <w:rFonts w:ascii="Times New Roman" w:eastAsia="Calibri" w:hAnsi="Times New Roman" w:cs="Times New Roman"/>
          <w:b/>
          <w:sz w:val="24"/>
          <w:szCs w:val="24"/>
        </w:rPr>
        <w:t xml:space="preserve"> </w:t>
      </w:r>
      <w:r w:rsidR="005C0B34" w:rsidRPr="00FD3BFB">
        <w:rPr>
          <w:rFonts w:ascii="Times New Roman" w:hAnsi="Times New Roman" w:cs="Times New Roman"/>
          <w:sz w:val="24"/>
          <w:szCs w:val="24"/>
        </w:rPr>
        <w:t>(AOR=2.44, 95%CI: 1.55, 3.85)</w:t>
      </w:r>
      <w:r w:rsidR="006F6846" w:rsidRPr="00FD3BFB">
        <w:rPr>
          <w:rFonts w:ascii="Times New Roman" w:hAnsi="Times New Roman" w:cs="Times New Roman"/>
          <w:sz w:val="24"/>
          <w:szCs w:val="24"/>
        </w:rPr>
        <w:t>,</w:t>
      </w:r>
      <w:r w:rsidR="005C0B34" w:rsidRPr="00FD3BFB">
        <w:rPr>
          <w:rFonts w:ascii="Times New Roman" w:hAnsi="Times New Roman" w:cs="Times New Roman"/>
          <w:sz w:val="24"/>
          <w:szCs w:val="24"/>
        </w:rPr>
        <w:t xml:space="preserve"> age </w:t>
      </w:r>
      <w:r w:rsidR="00877DED" w:rsidRPr="00FD3BFB">
        <w:rPr>
          <w:rFonts w:ascii="Times New Roman" w:hAnsi="Times New Roman" w:cs="Times New Roman"/>
          <w:sz w:val="24"/>
          <w:szCs w:val="24"/>
        </w:rPr>
        <w:t>of</w:t>
      </w:r>
      <w:r w:rsidR="005C0B34" w:rsidRPr="00FD3BFB">
        <w:rPr>
          <w:rFonts w:ascii="Times New Roman" w:hAnsi="Times New Roman" w:cs="Times New Roman"/>
          <w:sz w:val="24"/>
          <w:szCs w:val="24"/>
        </w:rPr>
        <w:t xml:space="preserve"> menarche</w:t>
      </w:r>
      <w:r w:rsidR="004F61AE" w:rsidRPr="00FD3BFB">
        <w:rPr>
          <w:rFonts w:ascii="Times New Roman" w:hAnsi="Times New Roman" w:cs="Times New Roman"/>
          <w:sz w:val="24"/>
          <w:szCs w:val="24"/>
        </w:rPr>
        <w:t xml:space="preserve"> at ≤ 12 years</w:t>
      </w:r>
      <w:r w:rsidR="005C0B34" w:rsidRPr="00FD3BFB">
        <w:rPr>
          <w:rFonts w:ascii="Times New Roman" w:hAnsi="Times New Roman" w:cs="Times New Roman"/>
          <w:sz w:val="24"/>
          <w:szCs w:val="24"/>
        </w:rPr>
        <w:t xml:space="preserve"> (AOR=2.83, 95%CI:1.25,6.39),  </w:t>
      </w:r>
      <w:r w:rsidR="00A564DF" w:rsidRPr="00FD3BFB">
        <w:rPr>
          <w:rFonts w:ascii="Times New Roman" w:hAnsi="Times New Roman" w:cs="Times New Roman"/>
          <w:sz w:val="24"/>
          <w:szCs w:val="24"/>
        </w:rPr>
        <w:t>use of oral contraceptive pills</w:t>
      </w:r>
      <w:r w:rsidR="0088634E" w:rsidRPr="00FD3BFB">
        <w:rPr>
          <w:rFonts w:ascii="Times New Roman" w:hAnsi="Times New Roman" w:cs="Times New Roman"/>
          <w:sz w:val="24"/>
          <w:szCs w:val="24"/>
        </w:rPr>
        <w:t xml:space="preserve"> </w:t>
      </w:r>
      <w:r w:rsidR="003E2923" w:rsidRPr="00FD3BFB">
        <w:rPr>
          <w:rFonts w:ascii="Times New Roman" w:hAnsi="Times New Roman" w:cs="Times New Roman"/>
          <w:sz w:val="24"/>
          <w:szCs w:val="24"/>
        </w:rPr>
        <w:t>(AOR=1.83, 95%CI: 1.03, 3.25)</w:t>
      </w:r>
      <w:r w:rsidR="006F6846" w:rsidRPr="00FD3BFB">
        <w:rPr>
          <w:rFonts w:ascii="Times New Roman" w:hAnsi="Times New Roman" w:cs="Times New Roman"/>
          <w:sz w:val="24"/>
          <w:szCs w:val="24"/>
        </w:rPr>
        <w:t>,</w:t>
      </w:r>
      <w:r w:rsidR="00A564DF" w:rsidRPr="00FD3BFB">
        <w:rPr>
          <w:rFonts w:ascii="Times New Roman" w:hAnsi="Times New Roman" w:cs="Times New Roman"/>
          <w:sz w:val="24"/>
          <w:szCs w:val="24"/>
        </w:rPr>
        <w:t xml:space="preserve"> </w:t>
      </w:r>
      <w:r w:rsidR="00877DED" w:rsidRPr="00FD3BFB">
        <w:rPr>
          <w:rFonts w:ascii="Times New Roman" w:hAnsi="Times New Roman" w:cs="Times New Roman"/>
          <w:sz w:val="24"/>
          <w:szCs w:val="24"/>
        </w:rPr>
        <w:t xml:space="preserve">having </w:t>
      </w:r>
      <w:r w:rsidR="004F61AE" w:rsidRPr="00FD3BFB">
        <w:rPr>
          <w:rFonts w:ascii="Times New Roman" w:hAnsi="Times New Roman" w:cs="Times New Roman"/>
          <w:sz w:val="24"/>
          <w:szCs w:val="24"/>
        </w:rPr>
        <w:t xml:space="preserve">history of </w:t>
      </w:r>
      <w:r w:rsidR="00A564DF" w:rsidRPr="00FD3BFB">
        <w:rPr>
          <w:rFonts w:ascii="Times New Roman" w:hAnsi="Times New Roman" w:cs="Times New Roman"/>
          <w:sz w:val="24"/>
          <w:szCs w:val="24"/>
        </w:rPr>
        <w:t>genital ulcer</w:t>
      </w:r>
      <w:r w:rsidR="0088634E" w:rsidRPr="00FD3BFB">
        <w:rPr>
          <w:rFonts w:ascii="Times New Roman" w:hAnsi="Times New Roman" w:cs="Times New Roman"/>
          <w:sz w:val="24"/>
          <w:szCs w:val="24"/>
        </w:rPr>
        <w:t xml:space="preserve"> </w:t>
      </w:r>
      <w:r w:rsidR="00926A38" w:rsidRPr="00FD3BFB">
        <w:rPr>
          <w:rFonts w:ascii="Times New Roman" w:hAnsi="Times New Roman" w:cs="Times New Roman"/>
          <w:sz w:val="24"/>
          <w:szCs w:val="24"/>
        </w:rPr>
        <w:t xml:space="preserve">(AOR=3.86, 95%CI: 1.12, 13.31), </w:t>
      </w:r>
      <w:r w:rsidR="00877DED" w:rsidRPr="00FD3BFB">
        <w:rPr>
          <w:rFonts w:ascii="Times New Roman" w:hAnsi="Times New Roman" w:cs="Times New Roman"/>
          <w:sz w:val="24"/>
          <w:szCs w:val="24"/>
        </w:rPr>
        <w:t>being HIV positive</w:t>
      </w:r>
      <w:r w:rsidR="0088634E" w:rsidRPr="00FD3BFB">
        <w:rPr>
          <w:rFonts w:ascii="Times New Roman" w:hAnsi="Times New Roman" w:cs="Times New Roman"/>
          <w:sz w:val="24"/>
          <w:szCs w:val="24"/>
        </w:rPr>
        <w:t xml:space="preserve"> </w:t>
      </w:r>
      <w:r w:rsidR="00926A38" w:rsidRPr="00FD3BFB">
        <w:rPr>
          <w:rFonts w:ascii="Times New Roman" w:hAnsi="Times New Roman" w:cs="Times New Roman"/>
          <w:sz w:val="24"/>
          <w:szCs w:val="24"/>
        </w:rPr>
        <w:t xml:space="preserve">(AOR=2.55, 95%CI: 1.34, 4.88) </w:t>
      </w:r>
      <w:r w:rsidR="00A564DF" w:rsidRPr="00FD3BFB">
        <w:rPr>
          <w:rFonts w:ascii="Times New Roman" w:hAnsi="Times New Roman" w:cs="Times New Roman"/>
          <w:sz w:val="24"/>
          <w:szCs w:val="24"/>
        </w:rPr>
        <w:t xml:space="preserve"> and </w:t>
      </w:r>
      <w:r w:rsidR="00877DED" w:rsidRPr="00FD3BFB">
        <w:rPr>
          <w:rFonts w:ascii="Times New Roman" w:hAnsi="Times New Roman" w:cs="Times New Roman"/>
          <w:sz w:val="24"/>
          <w:szCs w:val="24"/>
        </w:rPr>
        <w:t>having</w:t>
      </w:r>
      <w:r w:rsidR="005B50E0" w:rsidRPr="00FD3BFB">
        <w:rPr>
          <w:rFonts w:ascii="Times New Roman" w:hAnsi="Times New Roman" w:cs="Times New Roman"/>
          <w:sz w:val="24"/>
          <w:szCs w:val="24"/>
        </w:rPr>
        <w:t xml:space="preserve"> </w:t>
      </w:r>
      <w:r w:rsidR="00A564DF" w:rsidRPr="00FD3BFB">
        <w:rPr>
          <w:rFonts w:ascii="Times New Roman" w:hAnsi="Times New Roman" w:cs="Times New Roman"/>
          <w:sz w:val="24"/>
          <w:szCs w:val="24"/>
        </w:rPr>
        <w:t>family history</w:t>
      </w:r>
      <w:r w:rsidR="00A30D2C" w:rsidRPr="00FD3BFB">
        <w:rPr>
          <w:rFonts w:ascii="Times New Roman" w:hAnsi="Times New Roman" w:cs="Times New Roman"/>
          <w:sz w:val="24"/>
          <w:szCs w:val="24"/>
        </w:rPr>
        <w:t xml:space="preserve"> </w:t>
      </w:r>
      <w:r w:rsidR="00A564DF" w:rsidRPr="00FD3BFB">
        <w:rPr>
          <w:rFonts w:ascii="Times New Roman" w:hAnsi="Times New Roman" w:cs="Times New Roman"/>
          <w:sz w:val="24"/>
          <w:szCs w:val="24"/>
        </w:rPr>
        <w:t>of cancer</w:t>
      </w:r>
      <w:r w:rsidR="0088634E" w:rsidRPr="00FD3BFB">
        <w:rPr>
          <w:rFonts w:ascii="Times New Roman" w:hAnsi="Times New Roman" w:cs="Times New Roman"/>
          <w:sz w:val="24"/>
          <w:szCs w:val="24"/>
        </w:rPr>
        <w:t xml:space="preserve"> </w:t>
      </w:r>
      <w:r w:rsidR="00926A38" w:rsidRPr="00FD3BFB">
        <w:rPr>
          <w:rFonts w:ascii="Times New Roman" w:hAnsi="Times New Roman" w:cs="Times New Roman"/>
          <w:sz w:val="24"/>
          <w:szCs w:val="24"/>
        </w:rPr>
        <w:t xml:space="preserve">(AOR=3.87, 95%CI: 1.47, 10.21) </w:t>
      </w:r>
      <w:r w:rsidR="00A564DF" w:rsidRPr="00FD3BFB">
        <w:rPr>
          <w:rFonts w:ascii="Times New Roman" w:hAnsi="Times New Roman" w:cs="Times New Roman"/>
          <w:sz w:val="24"/>
          <w:szCs w:val="24"/>
        </w:rPr>
        <w:t>were variables that were significantly associated with pre-cervical cancer.</w:t>
      </w:r>
    </w:p>
    <w:p w:rsidR="006207E4" w:rsidRPr="00FD3BFB" w:rsidRDefault="004E19FF" w:rsidP="001634A8">
      <w:pPr>
        <w:tabs>
          <w:tab w:val="left" w:pos="2595"/>
        </w:tabs>
        <w:spacing w:line="360" w:lineRule="auto"/>
        <w:jc w:val="both"/>
        <w:outlineLvl w:val="0"/>
        <w:rPr>
          <w:rFonts w:ascii="Times New Roman" w:hAnsi="Times New Roman" w:cs="Times New Roman"/>
          <w:sz w:val="24"/>
          <w:szCs w:val="24"/>
        </w:rPr>
      </w:pPr>
      <w:bookmarkStart w:id="3" w:name="_Toc99143106"/>
      <w:bookmarkStart w:id="4" w:name="_Toc99195143"/>
      <w:bookmarkStart w:id="5" w:name="_Toc103732712"/>
      <w:bookmarkStart w:id="6" w:name="_Toc103919802"/>
      <w:bookmarkStart w:id="7" w:name="_Toc103938545"/>
      <w:bookmarkStart w:id="8" w:name="_Toc103938860"/>
      <w:bookmarkStart w:id="9" w:name="_Toc106943928"/>
      <w:r w:rsidRPr="00FD3BFB">
        <w:rPr>
          <w:rFonts w:ascii="Times New Roman" w:hAnsi="Times New Roman" w:cs="Times New Roman"/>
          <w:b/>
          <w:sz w:val="24"/>
          <w:szCs w:val="24"/>
        </w:rPr>
        <w:t>Conclusion</w:t>
      </w:r>
      <w:r w:rsidR="006207E4" w:rsidRPr="00FD3BFB">
        <w:rPr>
          <w:rFonts w:ascii="Times New Roman" w:hAnsi="Times New Roman" w:cs="Times New Roman"/>
          <w:b/>
          <w:sz w:val="24"/>
          <w:szCs w:val="24"/>
        </w:rPr>
        <w:t>:</w:t>
      </w:r>
      <w:r w:rsidR="00A30D2C" w:rsidRPr="00FD3BFB">
        <w:rPr>
          <w:rFonts w:ascii="Times New Roman" w:hAnsi="Times New Roman" w:cs="Times New Roman"/>
          <w:b/>
          <w:sz w:val="24"/>
          <w:szCs w:val="24"/>
        </w:rPr>
        <w:t xml:space="preserve"> </w:t>
      </w:r>
      <w:r w:rsidR="00877DED" w:rsidRPr="00FD3BFB">
        <w:rPr>
          <w:rFonts w:ascii="Times New Roman" w:hAnsi="Times New Roman" w:cs="Times New Roman"/>
          <w:sz w:val="24"/>
          <w:szCs w:val="24"/>
        </w:rPr>
        <w:t>Being rural resident</w:t>
      </w:r>
      <w:r w:rsidR="006207E4" w:rsidRPr="00FD3BFB">
        <w:rPr>
          <w:rFonts w:ascii="Times New Roman" w:hAnsi="Times New Roman" w:cs="Times New Roman"/>
          <w:sz w:val="24"/>
          <w:szCs w:val="24"/>
        </w:rPr>
        <w:t>,</w:t>
      </w:r>
      <w:r w:rsidR="00551B7F" w:rsidRPr="00FD3BFB">
        <w:rPr>
          <w:rFonts w:ascii="Times New Roman" w:hAnsi="Times New Roman" w:cs="Times New Roman"/>
          <w:sz w:val="24"/>
          <w:szCs w:val="24"/>
        </w:rPr>
        <w:t xml:space="preserve"> </w:t>
      </w:r>
      <w:r w:rsidR="00877DED" w:rsidRPr="00FD3BFB">
        <w:rPr>
          <w:rFonts w:ascii="Times New Roman" w:hAnsi="Times New Roman" w:cs="Times New Roman"/>
          <w:sz w:val="24"/>
          <w:szCs w:val="24"/>
        </w:rPr>
        <w:t>age of menarche at ≤ 12 years</w:t>
      </w:r>
      <w:r w:rsidR="00551B7F" w:rsidRPr="00FD3BFB">
        <w:rPr>
          <w:rFonts w:ascii="Times New Roman" w:hAnsi="Times New Roman" w:cs="Times New Roman"/>
          <w:sz w:val="24"/>
          <w:szCs w:val="24"/>
        </w:rPr>
        <w:t>,</w:t>
      </w:r>
      <w:r w:rsidR="006207E4" w:rsidRPr="00FD3BFB">
        <w:rPr>
          <w:rFonts w:ascii="Times New Roman" w:hAnsi="Times New Roman" w:cs="Times New Roman"/>
          <w:sz w:val="24"/>
          <w:szCs w:val="24"/>
        </w:rPr>
        <w:t xml:space="preserve"> use of oral contraceptive pills, </w:t>
      </w:r>
      <w:r w:rsidR="0031398F" w:rsidRPr="00FD3BFB">
        <w:rPr>
          <w:rFonts w:ascii="Times New Roman" w:hAnsi="Times New Roman" w:cs="Times New Roman"/>
          <w:sz w:val="24"/>
          <w:szCs w:val="24"/>
        </w:rPr>
        <w:t xml:space="preserve">having history of </w:t>
      </w:r>
      <w:r w:rsidR="006207E4" w:rsidRPr="00FD3BFB">
        <w:rPr>
          <w:rFonts w:ascii="Times New Roman" w:hAnsi="Times New Roman" w:cs="Times New Roman"/>
          <w:sz w:val="24"/>
          <w:szCs w:val="24"/>
        </w:rPr>
        <w:t xml:space="preserve">genital ulcer, </w:t>
      </w:r>
      <w:r w:rsidR="00255562" w:rsidRPr="00FD3BFB">
        <w:rPr>
          <w:rFonts w:ascii="Times New Roman" w:hAnsi="Times New Roman" w:cs="Times New Roman"/>
          <w:sz w:val="24"/>
          <w:szCs w:val="24"/>
        </w:rPr>
        <w:t>b</w:t>
      </w:r>
      <w:r w:rsidR="00877DED" w:rsidRPr="00FD3BFB">
        <w:rPr>
          <w:rFonts w:ascii="Times New Roman" w:hAnsi="Times New Roman" w:cs="Times New Roman"/>
          <w:sz w:val="24"/>
          <w:szCs w:val="24"/>
        </w:rPr>
        <w:t>eing HIV positive</w:t>
      </w:r>
      <w:r w:rsidR="006207E4" w:rsidRPr="00FD3BFB">
        <w:rPr>
          <w:rFonts w:ascii="Times New Roman" w:hAnsi="Times New Roman" w:cs="Times New Roman"/>
          <w:sz w:val="24"/>
          <w:szCs w:val="24"/>
        </w:rPr>
        <w:t xml:space="preserve"> and </w:t>
      </w:r>
      <w:r w:rsidR="00877DED" w:rsidRPr="00FD3BFB">
        <w:rPr>
          <w:rFonts w:ascii="Times New Roman" w:hAnsi="Times New Roman" w:cs="Times New Roman"/>
          <w:sz w:val="24"/>
          <w:szCs w:val="24"/>
        </w:rPr>
        <w:t>having</w:t>
      </w:r>
      <w:r w:rsidR="005B50E0" w:rsidRPr="00FD3BFB">
        <w:rPr>
          <w:rFonts w:ascii="Times New Roman" w:hAnsi="Times New Roman" w:cs="Times New Roman"/>
          <w:sz w:val="24"/>
          <w:szCs w:val="24"/>
        </w:rPr>
        <w:t xml:space="preserve"> </w:t>
      </w:r>
      <w:r w:rsidR="006207E4" w:rsidRPr="00FD3BFB">
        <w:rPr>
          <w:rFonts w:ascii="Times New Roman" w:hAnsi="Times New Roman" w:cs="Times New Roman"/>
          <w:sz w:val="24"/>
          <w:szCs w:val="24"/>
        </w:rPr>
        <w:t xml:space="preserve">family history of cancer were determinants of pre-cervical cancer among women aged 30-49 years in </w:t>
      </w:r>
      <w:proofErr w:type="spellStart"/>
      <w:r w:rsidR="006207E4" w:rsidRPr="00FD3BFB">
        <w:rPr>
          <w:rFonts w:ascii="Times New Roman" w:hAnsi="Times New Roman" w:cs="Times New Roman"/>
          <w:sz w:val="24"/>
          <w:szCs w:val="24"/>
        </w:rPr>
        <w:t>Woliso</w:t>
      </w:r>
      <w:proofErr w:type="spellEnd"/>
      <w:r w:rsidR="006207E4" w:rsidRPr="00FD3BFB">
        <w:rPr>
          <w:rFonts w:ascii="Times New Roman" w:hAnsi="Times New Roman" w:cs="Times New Roman"/>
          <w:sz w:val="24"/>
          <w:szCs w:val="24"/>
        </w:rPr>
        <w:t xml:space="preserve"> Town.</w:t>
      </w:r>
      <w:bookmarkEnd w:id="3"/>
      <w:bookmarkEnd w:id="4"/>
      <w:bookmarkEnd w:id="5"/>
      <w:bookmarkEnd w:id="6"/>
      <w:bookmarkEnd w:id="7"/>
      <w:bookmarkEnd w:id="8"/>
      <w:bookmarkEnd w:id="9"/>
    </w:p>
    <w:p w:rsidR="005B50E0" w:rsidRPr="00FD3BFB" w:rsidRDefault="005B50E0" w:rsidP="001634A8">
      <w:pPr>
        <w:tabs>
          <w:tab w:val="left" w:pos="1440"/>
        </w:tabs>
        <w:spacing w:line="360" w:lineRule="auto"/>
        <w:jc w:val="both"/>
        <w:rPr>
          <w:rFonts w:ascii="Times New Roman" w:hAnsi="Times New Roman" w:cs="Times New Roman"/>
          <w:sz w:val="24"/>
          <w:szCs w:val="24"/>
        </w:rPr>
      </w:pPr>
    </w:p>
    <w:p w:rsidR="00FA750F" w:rsidRDefault="00FA750F" w:rsidP="001634A8">
      <w:pPr>
        <w:pStyle w:val="Heading1"/>
        <w:spacing w:line="360" w:lineRule="auto"/>
        <w:jc w:val="both"/>
        <w:rPr>
          <w:rFonts w:ascii="Times New Roman" w:eastAsia="Calibri" w:hAnsi="Times New Roman" w:cs="Times New Roman"/>
          <w:color w:val="000000"/>
          <w:sz w:val="24"/>
          <w:szCs w:val="24"/>
        </w:rPr>
      </w:pPr>
    </w:p>
    <w:p w:rsidR="00DA65ED" w:rsidRPr="00DA65ED" w:rsidRDefault="00DA65ED" w:rsidP="00DA65ED"/>
    <w:p w:rsidR="00A65520" w:rsidRPr="00FD3BFB" w:rsidRDefault="001F24D0" w:rsidP="001634A8">
      <w:pPr>
        <w:pStyle w:val="Heading1"/>
        <w:spacing w:line="360" w:lineRule="auto"/>
        <w:jc w:val="both"/>
        <w:rPr>
          <w:rFonts w:ascii="Times New Roman" w:eastAsia="Calibri" w:hAnsi="Times New Roman" w:cs="Times New Roman"/>
          <w:color w:val="000000"/>
        </w:rPr>
      </w:pPr>
      <w:bookmarkStart w:id="10" w:name="_Toc106943929"/>
      <w:r w:rsidRPr="00FD3BFB">
        <w:rPr>
          <w:rFonts w:ascii="Times New Roman" w:eastAsia="Calibri" w:hAnsi="Times New Roman" w:cs="Times New Roman"/>
          <w:color w:val="000000"/>
        </w:rPr>
        <w:t>ACKNOWLEDGEMENTS</w:t>
      </w:r>
      <w:bookmarkEnd w:id="10"/>
    </w:p>
    <w:p w:rsidR="00A65520" w:rsidRPr="00FD3BFB" w:rsidRDefault="00A65520" w:rsidP="009D2880">
      <w:pPr>
        <w:spacing w:before="20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First and for most, my deepest gratitude goes to my advisor</w:t>
      </w:r>
      <w:r w:rsidR="001A39DA" w:rsidRPr="00FD3BFB">
        <w:rPr>
          <w:rFonts w:ascii="Times New Roman" w:eastAsia="Calibri" w:hAnsi="Times New Roman" w:cs="Times New Roman"/>
          <w:color w:val="000000"/>
          <w:sz w:val="24"/>
          <w:szCs w:val="24"/>
        </w:rPr>
        <w:t xml:space="preserve"> Mr. </w:t>
      </w:r>
      <w:proofErr w:type="spellStart"/>
      <w:r w:rsidR="001A39DA" w:rsidRPr="00FD3BFB">
        <w:rPr>
          <w:rFonts w:ascii="Times New Roman" w:eastAsia="Calibri" w:hAnsi="Times New Roman" w:cs="Times New Roman"/>
          <w:color w:val="000000"/>
          <w:sz w:val="24"/>
          <w:szCs w:val="24"/>
        </w:rPr>
        <w:t>Mulatu</w:t>
      </w:r>
      <w:proofErr w:type="spellEnd"/>
      <w:r w:rsidR="00A30D2C" w:rsidRPr="00FD3BFB">
        <w:rPr>
          <w:rFonts w:ascii="Times New Roman" w:eastAsia="Calibri" w:hAnsi="Times New Roman" w:cs="Times New Roman"/>
          <w:color w:val="000000"/>
          <w:sz w:val="24"/>
          <w:szCs w:val="24"/>
        </w:rPr>
        <w:t xml:space="preserve"> </w:t>
      </w:r>
      <w:proofErr w:type="spellStart"/>
      <w:r w:rsidR="007A555E" w:rsidRPr="00FD3BFB">
        <w:rPr>
          <w:rFonts w:ascii="Times New Roman" w:eastAsia="Calibri" w:hAnsi="Times New Roman" w:cs="Times New Roman"/>
          <w:color w:val="000000"/>
          <w:sz w:val="24"/>
          <w:szCs w:val="24"/>
        </w:rPr>
        <w:t>Ayana</w:t>
      </w:r>
      <w:proofErr w:type="spellEnd"/>
      <w:r w:rsidR="007A555E" w:rsidRPr="00FD3BFB">
        <w:rPr>
          <w:rFonts w:ascii="Times New Roman" w:eastAsia="Calibri" w:hAnsi="Times New Roman" w:cs="Times New Roman"/>
          <w:color w:val="000000"/>
          <w:sz w:val="24"/>
          <w:szCs w:val="24"/>
        </w:rPr>
        <w:t xml:space="preserve"> for</w:t>
      </w:r>
      <w:r w:rsidR="00A30D2C" w:rsidRPr="00FD3BFB">
        <w:rPr>
          <w:rFonts w:ascii="Times New Roman" w:eastAsia="Calibri" w:hAnsi="Times New Roman" w:cs="Times New Roman"/>
          <w:color w:val="000000"/>
          <w:sz w:val="24"/>
          <w:szCs w:val="24"/>
        </w:rPr>
        <w:t xml:space="preserve"> </w:t>
      </w:r>
      <w:r w:rsidR="0078739D" w:rsidRPr="00FD3BFB">
        <w:rPr>
          <w:rFonts w:ascii="Times New Roman" w:eastAsia="Calibri" w:hAnsi="Times New Roman" w:cs="Times New Roman"/>
          <w:color w:val="000000"/>
          <w:sz w:val="24"/>
          <w:szCs w:val="24"/>
        </w:rPr>
        <w:t>his</w:t>
      </w:r>
      <w:r w:rsidRPr="00FD3BFB">
        <w:rPr>
          <w:rFonts w:ascii="Times New Roman" w:eastAsia="Calibri" w:hAnsi="Times New Roman" w:cs="Times New Roman"/>
          <w:color w:val="000000"/>
          <w:sz w:val="24"/>
          <w:szCs w:val="24"/>
        </w:rPr>
        <w:t xml:space="preserve"> continuous support </w:t>
      </w:r>
      <w:r w:rsidR="00C160DC" w:rsidRPr="00FD3BFB">
        <w:rPr>
          <w:rFonts w:ascii="Times New Roman" w:eastAsia="Calibri" w:hAnsi="Times New Roman" w:cs="Times New Roman"/>
          <w:color w:val="000000"/>
          <w:sz w:val="24"/>
          <w:szCs w:val="24"/>
        </w:rPr>
        <w:t>from proposal preparation through final result writing</w:t>
      </w:r>
      <w:r w:rsidRPr="00FD3BFB">
        <w:rPr>
          <w:rFonts w:ascii="Times New Roman" w:eastAsia="Calibri" w:hAnsi="Times New Roman" w:cs="Times New Roman"/>
          <w:color w:val="000000"/>
          <w:sz w:val="24"/>
          <w:szCs w:val="24"/>
        </w:rPr>
        <w:t>.</w:t>
      </w:r>
      <w:r w:rsidR="00142DB3" w:rsidRPr="00FD3BFB">
        <w:rPr>
          <w:rFonts w:ascii="Times New Roman" w:eastAsia="Calibri" w:hAnsi="Times New Roman" w:cs="Times New Roman"/>
          <w:color w:val="000000"/>
          <w:sz w:val="24"/>
          <w:szCs w:val="24"/>
        </w:rPr>
        <w:t xml:space="preserve"> </w:t>
      </w:r>
      <w:r w:rsidR="00141FFD">
        <w:rPr>
          <w:rFonts w:ascii="Times New Roman" w:eastAsia="Calibri" w:hAnsi="Times New Roman" w:cs="Times New Roman"/>
          <w:color w:val="000000"/>
          <w:sz w:val="24"/>
          <w:szCs w:val="24"/>
        </w:rPr>
        <w:t xml:space="preserve">Next, my sincerely appreciation go to women screened for cervical cancer at health facilities </w:t>
      </w:r>
      <w:r w:rsidR="00DA65ED">
        <w:rPr>
          <w:rFonts w:ascii="Times New Roman" w:eastAsia="Calibri" w:hAnsi="Times New Roman" w:cs="Times New Roman"/>
          <w:color w:val="000000"/>
          <w:sz w:val="24"/>
          <w:szCs w:val="24"/>
        </w:rPr>
        <w:t>in</w:t>
      </w:r>
      <w:r w:rsidR="00141FFD">
        <w:rPr>
          <w:rFonts w:ascii="Times New Roman" w:eastAsia="Calibri" w:hAnsi="Times New Roman" w:cs="Times New Roman"/>
          <w:color w:val="000000"/>
          <w:sz w:val="24"/>
          <w:szCs w:val="24"/>
        </w:rPr>
        <w:t xml:space="preserve"> </w:t>
      </w:r>
      <w:proofErr w:type="spellStart"/>
      <w:r w:rsidR="00141FFD">
        <w:rPr>
          <w:rFonts w:ascii="Times New Roman" w:eastAsia="Calibri" w:hAnsi="Times New Roman" w:cs="Times New Roman"/>
          <w:color w:val="000000"/>
          <w:sz w:val="24"/>
          <w:szCs w:val="24"/>
        </w:rPr>
        <w:t>Woliso</w:t>
      </w:r>
      <w:proofErr w:type="spellEnd"/>
      <w:r w:rsidR="00141FFD">
        <w:rPr>
          <w:rFonts w:ascii="Times New Roman" w:eastAsia="Calibri" w:hAnsi="Times New Roman" w:cs="Times New Roman"/>
          <w:color w:val="000000"/>
          <w:sz w:val="24"/>
          <w:szCs w:val="24"/>
        </w:rPr>
        <w:t xml:space="preserve"> Town. In addition,</w:t>
      </w:r>
      <w:r w:rsidR="00142DB3" w:rsidRPr="00FD3BFB">
        <w:rPr>
          <w:rFonts w:ascii="Times New Roman" w:eastAsia="Calibri" w:hAnsi="Times New Roman" w:cs="Times New Roman"/>
          <w:color w:val="000000"/>
          <w:sz w:val="24"/>
          <w:szCs w:val="24"/>
        </w:rPr>
        <w:t xml:space="preserve"> </w:t>
      </w:r>
      <w:r w:rsidR="00A50C7E" w:rsidRPr="00FD3BFB">
        <w:rPr>
          <w:rFonts w:ascii="Times New Roman" w:eastAsia="Calibri" w:hAnsi="Times New Roman" w:cs="Times New Roman"/>
          <w:color w:val="000000"/>
          <w:sz w:val="24"/>
          <w:szCs w:val="24"/>
        </w:rPr>
        <w:t xml:space="preserve">I would </w:t>
      </w:r>
      <w:r w:rsidR="00141FFD">
        <w:rPr>
          <w:rFonts w:ascii="Times New Roman" w:eastAsia="Calibri" w:hAnsi="Times New Roman" w:cs="Times New Roman"/>
          <w:color w:val="000000"/>
          <w:sz w:val="24"/>
          <w:szCs w:val="24"/>
        </w:rPr>
        <w:t xml:space="preserve">like to </w:t>
      </w:r>
      <w:r w:rsidR="00A50C7E" w:rsidRPr="00FD3BFB">
        <w:rPr>
          <w:rFonts w:ascii="Times New Roman" w:eastAsia="Calibri" w:hAnsi="Times New Roman" w:cs="Times New Roman"/>
          <w:color w:val="000000"/>
          <w:sz w:val="24"/>
          <w:szCs w:val="24"/>
        </w:rPr>
        <w:t xml:space="preserve">express my appreciation to </w:t>
      </w:r>
      <w:proofErr w:type="spellStart"/>
      <w:r w:rsidR="00A50C7E" w:rsidRPr="00FD3BFB">
        <w:rPr>
          <w:rFonts w:ascii="Times New Roman" w:eastAsia="Calibri" w:hAnsi="Times New Roman" w:cs="Times New Roman"/>
          <w:color w:val="000000"/>
          <w:sz w:val="24"/>
          <w:szCs w:val="24"/>
        </w:rPr>
        <w:t>Woliso</w:t>
      </w:r>
      <w:proofErr w:type="spellEnd"/>
      <w:r w:rsidR="00A50C7E" w:rsidRPr="00FD3BFB">
        <w:rPr>
          <w:rFonts w:ascii="Times New Roman" w:eastAsia="Calibri" w:hAnsi="Times New Roman" w:cs="Times New Roman"/>
          <w:color w:val="000000"/>
          <w:sz w:val="24"/>
          <w:szCs w:val="24"/>
        </w:rPr>
        <w:t xml:space="preserve"> Town Health Office, </w:t>
      </w:r>
      <w:proofErr w:type="spellStart"/>
      <w:r w:rsidR="00A50C7E" w:rsidRPr="00FD3BFB">
        <w:rPr>
          <w:rFonts w:ascii="Times New Roman" w:eastAsia="Calibri" w:hAnsi="Times New Roman" w:cs="Times New Roman"/>
          <w:color w:val="000000"/>
          <w:sz w:val="24"/>
          <w:szCs w:val="24"/>
        </w:rPr>
        <w:t>Woliso</w:t>
      </w:r>
      <w:proofErr w:type="spellEnd"/>
      <w:r w:rsidR="00A50C7E" w:rsidRPr="00FD3BFB">
        <w:rPr>
          <w:rFonts w:ascii="Times New Roman" w:eastAsia="Calibri" w:hAnsi="Times New Roman" w:cs="Times New Roman"/>
          <w:color w:val="000000"/>
          <w:sz w:val="24"/>
          <w:szCs w:val="24"/>
        </w:rPr>
        <w:t xml:space="preserve"> Town Health Center No.1, </w:t>
      </w:r>
      <w:proofErr w:type="spellStart"/>
      <w:r w:rsidR="00A50C7E" w:rsidRPr="00FD3BFB">
        <w:rPr>
          <w:rFonts w:ascii="Times New Roman" w:eastAsia="Calibri" w:hAnsi="Times New Roman" w:cs="Times New Roman"/>
          <w:color w:val="000000"/>
          <w:sz w:val="24"/>
          <w:szCs w:val="24"/>
        </w:rPr>
        <w:t>Woliso</w:t>
      </w:r>
      <w:proofErr w:type="spellEnd"/>
      <w:r w:rsidR="00A50C7E" w:rsidRPr="00FD3BFB">
        <w:rPr>
          <w:rFonts w:ascii="Times New Roman" w:eastAsia="Calibri" w:hAnsi="Times New Roman" w:cs="Times New Roman"/>
          <w:color w:val="000000"/>
          <w:sz w:val="24"/>
          <w:szCs w:val="24"/>
        </w:rPr>
        <w:t xml:space="preserve"> Town Health Center No.2 and Saint Luke Hospital for their cooperation during data collection.</w:t>
      </w:r>
      <w:r w:rsidR="00142DB3" w:rsidRPr="00FD3BFB">
        <w:rPr>
          <w:rFonts w:ascii="Times New Roman" w:hAnsi="Times New Roman" w:cs="Times New Roman"/>
          <w:sz w:val="24"/>
          <w:szCs w:val="24"/>
        </w:rPr>
        <w:t xml:space="preserve"> </w:t>
      </w:r>
      <w:r w:rsidR="00141FFD">
        <w:rPr>
          <w:rFonts w:ascii="Times New Roman" w:hAnsi="Times New Roman" w:cs="Times New Roman"/>
          <w:sz w:val="24"/>
          <w:szCs w:val="24"/>
        </w:rPr>
        <w:t xml:space="preserve"> </w:t>
      </w:r>
      <w:r w:rsidR="00142DB3" w:rsidRPr="00FD3BFB">
        <w:rPr>
          <w:rFonts w:ascii="Times New Roman" w:hAnsi="Times New Roman" w:cs="Times New Roman"/>
          <w:sz w:val="24"/>
          <w:szCs w:val="24"/>
        </w:rPr>
        <w:t>Last but not least,</w:t>
      </w:r>
      <w:r w:rsidR="00142DB3" w:rsidRPr="00FD3BFB">
        <w:rPr>
          <w:rFonts w:ascii="Times New Roman" w:eastAsia="Calibri" w:hAnsi="Times New Roman" w:cs="Times New Roman"/>
          <w:color w:val="000000"/>
          <w:kern w:val="24"/>
          <w:sz w:val="24"/>
          <w:szCs w:val="24"/>
        </w:rPr>
        <w:t xml:space="preserve"> my special thanks go to</w:t>
      </w:r>
      <w:r w:rsidR="00142DB3" w:rsidRPr="00FD3BFB">
        <w:rPr>
          <w:rFonts w:ascii="Times New Roman" w:hAnsi="Times New Roman" w:cs="Times New Roman"/>
          <w:sz w:val="24"/>
          <w:szCs w:val="24"/>
        </w:rPr>
        <w:t xml:space="preserve"> </w:t>
      </w:r>
      <w:r w:rsidR="000C6FDC" w:rsidRPr="00FD3BFB">
        <w:rPr>
          <w:rFonts w:ascii="Times New Roman" w:hAnsi="Times New Roman" w:cs="Times New Roman"/>
          <w:sz w:val="24"/>
          <w:szCs w:val="24"/>
        </w:rPr>
        <w:t>my families</w:t>
      </w:r>
      <w:r w:rsidR="008D7B8D">
        <w:rPr>
          <w:rFonts w:ascii="Times New Roman" w:hAnsi="Times New Roman" w:cs="Times New Roman"/>
          <w:sz w:val="24"/>
          <w:szCs w:val="24"/>
        </w:rPr>
        <w:t xml:space="preserve">, Sr. </w:t>
      </w:r>
      <w:proofErr w:type="spellStart"/>
      <w:r w:rsidR="008D7B8D">
        <w:rPr>
          <w:rFonts w:ascii="Times New Roman" w:hAnsi="Times New Roman" w:cs="Times New Roman"/>
          <w:sz w:val="24"/>
          <w:szCs w:val="24"/>
        </w:rPr>
        <w:t>Shitaye</w:t>
      </w:r>
      <w:proofErr w:type="spellEnd"/>
      <w:r w:rsidR="008D7B8D">
        <w:rPr>
          <w:rFonts w:ascii="Times New Roman" w:hAnsi="Times New Roman" w:cs="Times New Roman"/>
          <w:sz w:val="24"/>
          <w:szCs w:val="24"/>
        </w:rPr>
        <w:t xml:space="preserve"> </w:t>
      </w:r>
      <w:proofErr w:type="spellStart"/>
      <w:r w:rsidR="008D7B8D">
        <w:rPr>
          <w:rFonts w:ascii="Times New Roman" w:hAnsi="Times New Roman" w:cs="Times New Roman"/>
          <w:sz w:val="24"/>
          <w:szCs w:val="24"/>
        </w:rPr>
        <w:t>Tolera</w:t>
      </w:r>
      <w:proofErr w:type="spellEnd"/>
      <w:r w:rsidR="008D7B8D">
        <w:rPr>
          <w:rFonts w:ascii="Times New Roman" w:hAnsi="Times New Roman" w:cs="Times New Roman"/>
          <w:sz w:val="24"/>
          <w:szCs w:val="24"/>
        </w:rPr>
        <w:t xml:space="preserve">, Mr. </w:t>
      </w:r>
      <w:proofErr w:type="spellStart"/>
      <w:r w:rsidR="008D7B8D">
        <w:rPr>
          <w:rFonts w:ascii="Times New Roman" w:hAnsi="Times New Roman" w:cs="Times New Roman"/>
          <w:sz w:val="24"/>
          <w:szCs w:val="24"/>
        </w:rPr>
        <w:t>Abera</w:t>
      </w:r>
      <w:proofErr w:type="spellEnd"/>
      <w:r w:rsidR="008D7B8D">
        <w:rPr>
          <w:rFonts w:ascii="Times New Roman" w:hAnsi="Times New Roman" w:cs="Times New Roman"/>
          <w:sz w:val="24"/>
          <w:szCs w:val="24"/>
        </w:rPr>
        <w:t xml:space="preserve"> </w:t>
      </w:r>
      <w:proofErr w:type="spellStart"/>
      <w:r w:rsidR="008D7B8D">
        <w:rPr>
          <w:rFonts w:ascii="Times New Roman" w:hAnsi="Times New Roman" w:cs="Times New Roman"/>
          <w:sz w:val="24"/>
          <w:szCs w:val="24"/>
        </w:rPr>
        <w:t>Bulto</w:t>
      </w:r>
      <w:proofErr w:type="spellEnd"/>
      <w:r w:rsidR="008D7B8D">
        <w:rPr>
          <w:rFonts w:ascii="Times New Roman" w:hAnsi="Times New Roman" w:cs="Times New Roman"/>
          <w:sz w:val="24"/>
          <w:szCs w:val="24"/>
        </w:rPr>
        <w:t xml:space="preserve"> and Mr. </w:t>
      </w:r>
      <w:proofErr w:type="spellStart"/>
      <w:r w:rsidR="008D7B8D">
        <w:rPr>
          <w:rFonts w:ascii="Times New Roman" w:hAnsi="Times New Roman" w:cs="Times New Roman"/>
          <w:sz w:val="24"/>
          <w:szCs w:val="24"/>
        </w:rPr>
        <w:t>Abdisa</w:t>
      </w:r>
      <w:proofErr w:type="spellEnd"/>
      <w:r w:rsidR="008D7B8D">
        <w:rPr>
          <w:rFonts w:ascii="Times New Roman" w:hAnsi="Times New Roman" w:cs="Times New Roman"/>
          <w:sz w:val="24"/>
          <w:szCs w:val="24"/>
        </w:rPr>
        <w:t xml:space="preserve"> </w:t>
      </w:r>
      <w:proofErr w:type="spellStart"/>
      <w:r w:rsidR="008D7B8D">
        <w:rPr>
          <w:rFonts w:ascii="Times New Roman" w:hAnsi="Times New Roman" w:cs="Times New Roman"/>
          <w:sz w:val="24"/>
          <w:szCs w:val="24"/>
        </w:rPr>
        <w:t>Bulto</w:t>
      </w:r>
      <w:proofErr w:type="spellEnd"/>
      <w:r w:rsidR="000C6FDC" w:rsidRPr="00FD3BFB">
        <w:rPr>
          <w:rFonts w:ascii="Times New Roman" w:hAnsi="Times New Roman" w:cs="Times New Roman"/>
          <w:sz w:val="24"/>
          <w:szCs w:val="24"/>
        </w:rPr>
        <w:t xml:space="preserve"> </w:t>
      </w:r>
      <w:r w:rsidR="00F068CC" w:rsidRPr="00FD3BFB">
        <w:rPr>
          <w:rFonts w:ascii="Times New Roman" w:hAnsi="Times New Roman" w:cs="Times New Roman"/>
          <w:sz w:val="24"/>
          <w:szCs w:val="24"/>
        </w:rPr>
        <w:t>for their financial support throughout the whole work plan.</w:t>
      </w:r>
      <w:r w:rsidR="0099225B" w:rsidRPr="00FD3BFB">
        <w:rPr>
          <w:rFonts w:ascii="Times New Roman" w:hAnsi="Times New Roman" w:cs="Times New Roman"/>
          <w:sz w:val="24"/>
          <w:szCs w:val="24"/>
        </w:rPr>
        <w:t xml:space="preserve"> </w:t>
      </w:r>
    </w:p>
    <w:p w:rsidR="00A65520" w:rsidRPr="00FD3BFB" w:rsidRDefault="00A65520"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255562" w:rsidRPr="00FD3BFB" w:rsidRDefault="00255562"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5308B9" w:rsidRPr="00FD3BFB" w:rsidRDefault="005308B9" w:rsidP="001634A8">
      <w:pPr>
        <w:spacing w:before="120" w:line="360" w:lineRule="auto"/>
        <w:jc w:val="both"/>
        <w:rPr>
          <w:rFonts w:ascii="Times New Roman" w:eastAsia="Calibri" w:hAnsi="Times New Roman" w:cs="Times New Roman"/>
          <w:b/>
          <w:color w:val="000000"/>
          <w:sz w:val="24"/>
          <w:szCs w:val="24"/>
        </w:rPr>
      </w:pPr>
    </w:p>
    <w:p w:rsidR="00F45FE8" w:rsidRPr="00FD3BFB" w:rsidRDefault="00F45FE8" w:rsidP="001634A8">
      <w:pPr>
        <w:spacing w:before="120" w:line="360" w:lineRule="auto"/>
        <w:jc w:val="both"/>
        <w:rPr>
          <w:rFonts w:ascii="Times New Roman" w:eastAsia="Calibri" w:hAnsi="Times New Roman" w:cs="Times New Roman"/>
          <w:b/>
          <w:color w:val="000000"/>
          <w:sz w:val="24"/>
          <w:szCs w:val="24"/>
        </w:rPr>
      </w:pPr>
    </w:p>
    <w:p w:rsidR="00411D2B" w:rsidRPr="00FD3BFB" w:rsidRDefault="00411D2B" w:rsidP="001634A8">
      <w:pPr>
        <w:spacing w:before="120" w:line="360" w:lineRule="auto"/>
        <w:jc w:val="both"/>
        <w:rPr>
          <w:rFonts w:ascii="Times New Roman" w:eastAsia="Calibri" w:hAnsi="Times New Roman" w:cs="Times New Roman"/>
          <w:b/>
          <w:color w:val="000000"/>
          <w:sz w:val="24"/>
          <w:szCs w:val="24"/>
        </w:rPr>
      </w:pPr>
    </w:p>
    <w:p w:rsidR="00D24D3F" w:rsidRDefault="007573FB" w:rsidP="00D846C9">
      <w:pPr>
        <w:pStyle w:val="Heading1"/>
        <w:spacing w:line="360" w:lineRule="auto"/>
        <w:jc w:val="both"/>
        <w:rPr>
          <w:rFonts w:ascii="Times New Roman" w:eastAsia="Calibri" w:hAnsi="Times New Roman" w:cs="Times New Roman"/>
          <w:color w:val="000000"/>
        </w:rPr>
      </w:pPr>
      <w:bookmarkStart w:id="11" w:name="_Toc106943930"/>
      <w:r w:rsidRPr="00FD3BFB">
        <w:rPr>
          <w:rFonts w:ascii="Times New Roman" w:eastAsia="Calibri" w:hAnsi="Times New Roman" w:cs="Times New Roman"/>
          <w:color w:val="000000"/>
        </w:rPr>
        <w:t>TABLE OF CONTENTS</w:t>
      </w:r>
      <w:bookmarkEnd w:id="11"/>
    </w:p>
    <w:p w:rsidR="00D846C9" w:rsidRPr="005E1996" w:rsidRDefault="00D846C9" w:rsidP="00D846C9">
      <w:pPr>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lang w:eastAsia="en-US"/>
        </w:rPr>
        <w:id w:val="-1486386677"/>
        <w:docPartObj>
          <w:docPartGallery w:val="Table of Contents"/>
          <w:docPartUnique/>
        </w:docPartObj>
      </w:sdtPr>
      <w:sdtEndPr>
        <w:rPr>
          <w:noProof/>
        </w:rPr>
      </w:sdtEndPr>
      <w:sdtContent>
        <w:p w:rsidR="007573FB" w:rsidRPr="005E1996" w:rsidRDefault="007573FB" w:rsidP="00D846C9">
          <w:pPr>
            <w:pStyle w:val="TOCHeading"/>
            <w:spacing w:line="360" w:lineRule="auto"/>
            <w:jc w:val="both"/>
            <w:rPr>
              <w:rFonts w:ascii="Times New Roman" w:hAnsi="Times New Roman" w:cs="Times New Roman"/>
              <w:sz w:val="24"/>
              <w:szCs w:val="24"/>
            </w:rPr>
          </w:pPr>
          <w:r w:rsidRPr="005E1996">
            <w:rPr>
              <w:rFonts w:ascii="Times New Roman" w:hAnsi="Times New Roman" w:cs="Times New Roman"/>
              <w:sz w:val="24"/>
              <w:szCs w:val="24"/>
            </w:rPr>
            <w:t>C</w:t>
          </w:r>
          <w:r w:rsidR="00AD6727" w:rsidRPr="005E1996">
            <w:rPr>
              <w:rFonts w:ascii="Times New Roman" w:hAnsi="Times New Roman" w:cs="Times New Roman"/>
              <w:sz w:val="24"/>
              <w:szCs w:val="24"/>
            </w:rPr>
            <w:t xml:space="preserve">ontents       </w:t>
          </w:r>
          <w:r w:rsidR="004D4CB2" w:rsidRPr="005E1996">
            <w:rPr>
              <w:rFonts w:ascii="Times New Roman" w:hAnsi="Times New Roman" w:cs="Times New Roman"/>
              <w:sz w:val="24"/>
              <w:szCs w:val="24"/>
            </w:rPr>
            <w:tab/>
          </w:r>
          <w:r w:rsidR="004D4CB2" w:rsidRPr="005E1996">
            <w:rPr>
              <w:rFonts w:ascii="Times New Roman" w:hAnsi="Times New Roman" w:cs="Times New Roman"/>
              <w:sz w:val="24"/>
              <w:szCs w:val="24"/>
            </w:rPr>
            <w:tab/>
          </w:r>
          <w:r w:rsidR="004D4CB2" w:rsidRPr="005E1996">
            <w:rPr>
              <w:rFonts w:ascii="Times New Roman" w:hAnsi="Times New Roman" w:cs="Times New Roman"/>
              <w:sz w:val="24"/>
              <w:szCs w:val="24"/>
            </w:rPr>
            <w:tab/>
          </w:r>
          <w:r w:rsidR="004D4CB2" w:rsidRPr="005E1996">
            <w:rPr>
              <w:rFonts w:ascii="Times New Roman" w:hAnsi="Times New Roman" w:cs="Times New Roman"/>
              <w:sz w:val="24"/>
              <w:szCs w:val="24"/>
            </w:rPr>
            <w:tab/>
          </w:r>
          <w:r w:rsidR="004D4CB2" w:rsidRPr="005E1996">
            <w:rPr>
              <w:rFonts w:ascii="Times New Roman" w:hAnsi="Times New Roman" w:cs="Times New Roman"/>
              <w:sz w:val="24"/>
              <w:szCs w:val="24"/>
            </w:rPr>
            <w:tab/>
          </w:r>
          <w:r w:rsidR="004D4CB2" w:rsidRPr="005E1996">
            <w:rPr>
              <w:rFonts w:ascii="Times New Roman" w:hAnsi="Times New Roman" w:cs="Times New Roman"/>
              <w:sz w:val="24"/>
              <w:szCs w:val="24"/>
            </w:rPr>
            <w:tab/>
          </w:r>
          <w:r w:rsidR="004D4CB2" w:rsidRPr="005E1996">
            <w:rPr>
              <w:rFonts w:ascii="Times New Roman" w:hAnsi="Times New Roman" w:cs="Times New Roman"/>
              <w:sz w:val="24"/>
              <w:szCs w:val="24"/>
            </w:rPr>
            <w:tab/>
          </w:r>
          <w:r w:rsidR="004D4CB2" w:rsidRPr="005E1996">
            <w:rPr>
              <w:rFonts w:ascii="Times New Roman" w:hAnsi="Times New Roman" w:cs="Times New Roman"/>
              <w:sz w:val="24"/>
              <w:szCs w:val="24"/>
            </w:rPr>
            <w:tab/>
          </w:r>
          <w:r w:rsidR="004D4CB2" w:rsidRPr="005E1996">
            <w:rPr>
              <w:rFonts w:ascii="Times New Roman" w:hAnsi="Times New Roman" w:cs="Times New Roman"/>
              <w:sz w:val="24"/>
              <w:szCs w:val="24"/>
            </w:rPr>
            <w:tab/>
          </w:r>
          <w:r w:rsidR="005E1996">
            <w:rPr>
              <w:rFonts w:ascii="Times New Roman" w:hAnsi="Times New Roman" w:cs="Times New Roman"/>
              <w:sz w:val="24"/>
              <w:szCs w:val="24"/>
            </w:rPr>
            <w:t xml:space="preserve">   </w:t>
          </w:r>
          <w:r w:rsidR="005E1996">
            <w:rPr>
              <w:rFonts w:ascii="Times New Roman" w:hAnsi="Times New Roman" w:cs="Times New Roman"/>
              <w:sz w:val="24"/>
              <w:szCs w:val="24"/>
            </w:rPr>
            <w:tab/>
            <w:t xml:space="preserve">           </w:t>
          </w:r>
          <w:r w:rsidR="004D4CB2" w:rsidRPr="005E1996">
            <w:rPr>
              <w:rFonts w:ascii="Times New Roman" w:hAnsi="Times New Roman" w:cs="Times New Roman"/>
              <w:sz w:val="24"/>
              <w:szCs w:val="24"/>
            </w:rPr>
            <w:tab/>
          </w:r>
          <w:r w:rsidR="00F51AA7" w:rsidRPr="005E1996">
            <w:rPr>
              <w:rFonts w:ascii="Times New Roman" w:hAnsi="Times New Roman" w:cs="Times New Roman"/>
              <w:sz w:val="24"/>
              <w:szCs w:val="24"/>
            </w:rPr>
            <w:t xml:space="preserve">  </w:t>
          </w:r>
          <w:r w:rsidRPr="005E1996">
            <w:rPr>
              <w:rFonts w:ascii="Times New Roman" w:hAnsi="Times New Roman" w:cs="Times New Roman"/>
              <w:sz w:val="24"/>
              <w:szCs w:val="24"/>
            </w:rPr>
            <w:t>Page</w:t>
          </w:r>
        </w:p>
        <w:p w:rsidR="00D846C9" w:rsidRPr="00D846C9" w:rsidRDefault="00310819" w:rsidP="00D846C9">
          <w:pPr>
            <w:pStyle w:val="TOC1"/>
            <w:tabs>
              <w:tab w:val="right" w:leader="dot" w:pos="9350"/>
            </w:tabs>
            <w:spacing w:line="360" w:lineRule="auto"/>
            <w:rPr>
              <w:rFonts w:ascii="Times New Roman" w:eastAsiaTheme="minorEastAsia" w:hAnsi="Times New Roman" w:cs="Times New Roman"/>
              <w:noProof/>
              <w:sz w:val="24"/>
              <w:szCs w:val="24"/>
            </w:rPr>
          </w:pPr>
          <w:r w:rsidRPr="00D846C9">
            <w:rPr>
              <w:rFonts w:ascii="Times New Roman" w:hAnsi="Times New Roman" w:cs="Times New Roman"/>
              <w:sz w:val="24"/>
              <w:szCs w:val="24"/>
            </w:rPr>
            <w:fldChar w:fldCharType="begin"/>
          </w:r>
          <w:r w:rsidR="007573FB" w:rsidRPr="00D846C9">
            <w:rPr>
              <w:rFonts w:ascii="Times New Roman" w:hAnsi="Times New Roman" w:cs="Times New Roman"/>
              <w:sz w:val="24"/>
              <w:szCs w:val="24"/>
            </w:rPr>
            <w:instrText xml:space="preserve"> TOC \o "1-3" \h \z \u </w:instrText>
          </w:r>
          <w:r w:rsidRPr="00D846C9">
            <w:rPr>
              <w:rFonts w:ascii="Times New Roman" w:hAnsi="Times New Roman" w:cs="Times New Roman"/>
              <w:sz w:val="24"/>
              <w:szCs w:val="24"/>
            </w:rPr>
            <w:fldChar w:fldCharType="separate"/>
          </w:r>
          <w:hyperlink w:anchor="_Toc106943927" w:history="1">
            <w:r w:rsidR="00D846C9" w:rsidRPr="00D846C9">
              <w:rPr>
                <w:rStyle w:val="Hyperlink"/>
                <w:rFonts w:ascii="Times New Roman" w:eastAsia="Times New Roman" w:hAnsi="Times New Roman" w:cs="Times New Roman"/>
                <w:noProof/>
                <w:sz w:val="24"/>
                <w:szCs w:val="24"/>
              </w:rPr>
              <w:t>ABSTRACT</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_Toc106943927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i</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right" w:leader="dot" w:pos="9350"/>
            </w:tabs>
            <w:spacing w:line="360" w:lineRule="auto"/>
            <w:rPr>
              <w:rFonts w:ascii="Times New Roman" w:eastAsiaTheme="minorEastAsia" w:hAnsi="Times New Roman" w:cs="Times New Roman"/>
              <w:noProof/>
              <w:sz w:val="24"/>
              <w:szCs w:val="24"/>
            </w:rPr>
          </w:pPr>
          <w:hyperlink w:anchor="_Toc106943929" w:history="1">
            <w:r w:rsidR="00D846C9" w:rsidRPr="00D846C9">
              <w:rPr>
                <w:rStyle w:val="Hyperlink"/>
                <w:rFonts w:ascii="Times New Roman" w:eastAsia="Calibri" w:hAnsi="Times New Roman" w:cs="Times New Roman"/>
                <w:noProof/>
                <w:sz w:val="24"/>
                <w:szCs w:val="24"/>
              </w:rPr>
              <w:t>ACKNOWLEDGEMENTS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_Toc106943929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ii</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right" w:leader="dot" w:pos="9350"/>
            </w:tabs>
            <w:spacing w:line="360" w:lineRule="auto"/>
            <w:rPr>
              <w:rFonts w:ascii="Times New Roman" w:eastAsiaTheme="minorEastAsia" w:hAnsi="Times New Roman" w:cs="Times New Roman"/>
              <w:noProof/>
              <w:sz w:val="24"/>
              <w:szCs w:val="24"/>
            </w:rPr>
          </w:pPr>
          <w:hyperlink w:anchor="_Toc106943930" w:history="1">
            <w:r w:rsidR="00D846C9" w:rsidRPr="00D846C9">
              <w:rPr>
                <w:rStyle w:val="Hyperlink"/>
                <w:rFonts w:ascii="Times New Roman" w:eastAsia="Calibri" w:hAnsi="Times New Roman" w:cs="Times New Roman"/>
                <w:noProof/>
                <w:sz w:val="24"/>
                <w:szCs w:val="24"/>
              </w:rPr>
              <w:t>TABLE OF CONTENTS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_Toc106943930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iii</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right" w:leader="dot" w:pos="9350"/>
            </w:tabs>
            <w:spacing w:line="360" w:lineRule="auto"/>
            <w:rPr>
              <w:rFonts w:ascii="Times New Roman" w:eastAsiaTheme="minorEastAsia" w:hAnsi="Times New Roman" w:cs="Times New Roman"/>
              <w:noProof/>
              <w:sz w:val="24"/>
              <w:szCs w:val="24"/>
            </w:rPr>
          </w:pPr>
          <w:hyperlink w:anchor="_Toc106943931" w:history="1">
            <w:r w:rsidR="00D846C9" w:rsidRPr="00D846C9">
              <w:rPr>
                <w:rStyle w:val="Hyperlink"/>
                <w:rFonts w:ascii="Times New Roman" w:eastAsia="Calibri" w:hAnsi="Times New Roman" w:cs="Times New Roman"/>
                <w:noProof/>
                <w:sz w:val="24"/>
                <w:szCs w:val="24"/>
              </w:rPr>
              <w:t>ACRONYMS AND ABBREVIATIONS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_Toc106943931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vi</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right" w:leader="dot" w:pos="9350"/>
            </w:tabs>
            <w:spacing w:line="360" w:lineRule="auto"/>
            <w:rPr>
              <w:rFonts w:ascii="Times New Roman" w:eastAsiaTheme="minorEastAsia" w:hAnsi="Times New Roman" w:cs="Times New Roman"/>
              <w:noProof/>
              <w:sz w:val="24"/>
              <w:szCs w:val="24"/>
            </w:rPr>
          </w:pPr>
          <w:hyperlink w:anchor="_Toc106943932" w:history="1">
            <w:r w:rsidR="00D846C9" w:rsidRPr="00D846C9">
              <w:rPr>
                <w:rStyle w:val="Hyperlink"/>
                <w:rFonts w:ascii="Times New Roman" w:eastAsia="Calibri" w:hAnsi="Times New Roman" w:cs="Times New Roman"/>
                <w:noProof/>
                <w:sz w:val="24"/>
                <w:szCs w:val="24"/>
              </w:rPr>
              <w:t>LIST OF TABLES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_Toc106943932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vii</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right" w:leader="dot" w:pos="9350"/>
            </w:tabs>
            <w:spacing w:line="360" w:lineRule="auto"/>
            <w:rPr>
              <w:rFonts w:ascii="Times New Roman" w:eastAsiaTheme="minorEastAsia" w:hAnsi="Times New Roman" w:cs="Times New Roman"/>
              <w:noProof/>
              <w:sz w:val="24"/>
              <w:szCs w:val="24"/>
            </w:rPr>
          </w:pPr>
          <w:hyperlink w:anchor="_Toc106943933" w:history="1">
            <w:r w:rsidR="00D846C9" w:rsidRPr="00D846C9">
              <w:rPr>
                <w:rStyle w:val="Hyperlink"/>
                <w:rFonts w:ascii="Times New Roman" w:eastAsia="Calibri" w:hAnsi="Times New Roman" w:cs="Times New Roman"/>
                <w:noProof/>
                <w:sz w:val="24"/>
                <w:szCs w:val="24"/>
              </w:rPr>
              <w:t>LISTS OF FIGURES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_Toc106943933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viii</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106943934" w:history="1">
            <w:r w:rsidR="00D846C9" w:rsidRPr="00D846C9">
              <w:rPr>
                <w:rStyle w:val="Hyperlink"/>
                <w:rFonts w:ascii="Times New Roman" w:hAnsi="Times New Roman" w:cs="Times New Roman"/>
                <w:noProof/>
                <w:sz w:val="24"/>
                <w:szCs w:val="24"/>
              </w:rPr>
              <w:t>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INTRODUCTION</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_Toc106943934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35" w:history="1">
            <w:r w:rsidR="00D846C9" w:rsidRPr="00D846C9">
              <w:rPr>
                <w:rStyle w:val="Hyperlink"/>
                <w:rFonts w:ascii="Times New Roman" w:hAnsi="Times New Roman" w:cs="Times New Roman"/>
                <w:noProof/>
                <w:sz w:val="24"/>
                <w:szCs w:val="24"/>
              </w:rPr>
              <w:t>1.1.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Background</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_Toc106943935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36" w:history="1">
            <w:r w:rsidR="00D846C9" w:rsidRPr="00D846C9">
              <w:rPr>
                <w:rStyle w:val="Hyperlink"/>
                <w:rFonts w:ascii="Times New Roman" w:hAnsi="Times New Roman" w:cs="Times New Roman"/>
                <w:noProof/>
                <w:sz w:val="24"/>
                <w:szCs w:val="24"/>
              </w:rPr>
              <w:t>1.2.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`Statement of the problem</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_Toc106943936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38" w:history="1">
            <w:r w:rsidR="00D846C9" w:rsidRPr="00D846C9">
              <w:rPr>
                <w:rStyle w:val="Hyperlink"/>
                <w:rFonts w:ascii="Times New Roman" w:hAnsi="Times New Roman" w:cs="Times New Roman"/>
                <w:noProof/>
                <w:sz w:val="24"/>
                <w:szCs w:val="24"/>
              </w:rPr>
              <w:t>1.3.</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Significance of the study</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_Toc106943938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5</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106943939" w:history="1">
            <w:r w:rsidR="00D846C9" w:rsidRPr="00D846C9">
              <w:rPr>
                <w:rStyle w:val="Hyperlink"/>
                <w:rFonts w:ascii="Times New Roman" w:hAnsi="Times New Roman" w:cs="Times New Roman"/>
                <w:noProof/>
                <w:sz w:val="24"/>
                <w:szCs w:val="24"/>
              </w:rPr>
              <w:t>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LITERATURE REVIEW</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_Toc106943939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6</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40" w:history="1">
            <w:r w:rsidR="00D846C9" w:rsidRPr="00D846C9">
              <w:rPr>
                <w:rStyle w:val="Hyperlink"/>
                <w:rFonts w:ascii="Times New Roman" w:hAnsi="Times New Roman" w:cs="Times New Roman"/>
                <w:noProof/>
                <w:sz w:val="24"/>
                <w:szCs w:val="24"/>
              </w:rPr>
              <w:t>2.1.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Factors Associated with pre cervical cancer</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_Toc106943940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6</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41" w:history="1">
            <w:r w:rsidR="00D846C9" w:rsidRPr="00D846C9">
              <w:rPr>
                <w:rStyle w:val="Hyperlink"/>
                <w:rFonts w:ascii="Times New Roman" w:hAnsi="Times New Roman" w:cs="Times New Roman"/>
                <w:noProof/>
                <w:sz w:val="24"/>
                <w:szCs w:val="24"/>
              </w:rPr>
              <w:t>2.1.1.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Socio-demographic factors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_Toc106943941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6</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43" w:history="1">
            <w:r w:rsidR="00D846C9" w:rsidRPr="00D846C9">
              <w:rPr>
                <w:rStyle w:val="Hyperlink"/>
                <w:rFonts w:ascii="Times New Roman" w:hAnsi="Times New Roman" w:cs="Times New Roman"/>
                <w:noProof/>
                <w:sz w:val="24"/>
                <w:szCs w:val="24"/>
              </w:rPr>
              <w:t>2.1.2.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Reproductive factors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_Toc106943943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7</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46" w:history="1">
            <w:r w:rsidR="00D846C9" w:rsidRPr="00D846C9">
              <w:rPr>
                <w:rStyle w:val="Hyperlink"/>
                <w:rFonts w:ascii="Times New Roman" w:hAnsi="Times New Roman" w:cs="Times New Roman"/>
                <w:bCs/>
                <w:noProof/>
                <w:sz w:val="24"/>
                <w:szCs w:val="24"/>
              </w:rPr>
              <w:t>2.1.3.</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 xml:space="preserve">Factors related to </w:t>
            </w:r>
            <w:r w:rsidR="00D846C9" w:rsidRPr="00D846C9">
              <w:rPr>
                <w:rStyle w:val="Hyperlink"/>
                <w:rFonts w:ascii="Times New Roman" w:hAnsi="Times New Roman" w:cs="Times New Roman"/>
                <w:bCs/>
                <w:noProof/>
                <w:sz w:val="24"/>
                <w:szCs w:val="24"/>
              </w:rPr>
              <w:t>sexual health</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_Toc106943946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8</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106943948" w:history="1">
            <w:r w:rsidR="00D846C9" w:rsidRPr="00D846C9">
              <w:rPr>
                <w:rStyle w:val="Hyperlink"/>
                <w:rFonts w:ascii="Times New Roman" w:hAnsi="Times New Roman" w:cs="Times New Roman"/>
                <w:noProof/>
                <w:sz w:val="24"/>
                <w:szCs w:val="24"/>
              </w:rPr>
              <w:t>3.</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OBJECTIVE OF THE STUDY</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_Toc106943948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11</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106943949" w:history="1">
            <w:r w:rsidR="00D846C9" w:rsidRPr="00D846C9">
              <w:rPr>
                <w:rStyle w:val="Hyperlink"/>
                <w:rFonts w:ascii="Times New Roman" w:hAnsi="Times New Roman" w:cs="Times New Roman"/>
                <w:noProof/>
                <w:sz w:val="24"/>
                <w:szCs w:val="24"/>
              </w:rPr>
              <w:t>4.</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METHODS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_Toc106943949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12</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50" w:history="1">
            <w:r w:rsidR="00D846C9" w:rsidRPr="00D846C9">
              <w:rPr>
                <w:rStyle w:val="Hyperlink"/>
                <w:rFonts w:ascii="Times New Roman" w:hAnsi="Times New Roman" w:cs="Times New Roman"/>
                <w:noProof/>
                <w:sz w:val="24"/>
                <w:szCs w:val="24"/>
              </w:rPr>
              <w:t>4.1.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Study Area and Period</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_Toc106943950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12</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51" w:history="1">
            <w:r w:rsidR="00D846C9" w:rsidRPr="00D846C9">
              <w:rPr>
                <w:rStyle w:val="Hyperlink"/>
                <w:rFonts w:ascii="Times New Roman" w:hAnsi="Times New Roman" w:cs="Times New Roman"/>
                <w:noProof/>
                <w:sz w:val="24"/>
                <w:szCs w:val="24"/>
              </w:rPr>
              <w:t>4.2.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Study Design</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_Toc106943951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12</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52" w:history="1">
            <w:r w:rsidR="00D846C9" w:rsidRPr="00D846C9">
              <w:rPr>
                <w:rStyle w:val="Hyperlink"/>
                <w:rFonts w:ascii="Times New Roman" w:hAnsi="Times New Roman" w:cs="Times New Roman"/>
                <w:noProof/>
                <w:sz w:val="24"/>
                <w:szCs w:val="24"/>
              </w:rPr>
              <w:t>4.3.</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Source population</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_Toc106943952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12</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53" w:history="1">
            <w:r w:rsidR="00D846C9" w:rsidRPr="00D846C9">
              <w:rPr>
                <w:rStyle w:val="Hyperlink"/>
                <w:rFonts w:ascii="Times New Roman" w:hAnsi="Times New Roman" w:cs="Times New Roman"/>
                <w:noProof/>
                <w:sz w:val="24"/>
                <w:szCs w:val="24"/>
              </w:rPr>
              <w:t>4.4.</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Study Population</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_Toc106943953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12</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54" w:history="1">
            <w:r w:rsidR="00D846C9" w:rsidRPr="00D846C9">
              <w:rPr>
                <w:rStyle w:val="Hyperlink"/>
                <w:rFonts w:ascii="Times New Roman" w:hAnsi="Times New Roman" w:cs="Times New Roman"/>
                <w:noProof/>
                <w:sz w:val="24"/>
                <w:szCs w:val="24"/>
              </w:rPr>
              <w:t>4.5.</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Inclusion and Exclusion criteria</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_Toc106943954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55" w:history="1">
            <w:r w:rsidR="00D846C9" w:rsidRPr="00D846C9">
              <w:rPr>
                <w:rStyle w:val="Hyperlink"/>
                <w:rFonts w:ascii="Times New Roman" w:hAnsi="Times New Roman" w:cs="Times New Roman"/>
                <w:noProof/>
                <w:sz w:val="24"/>
                <w:szCs w:val="24"/>
              </w:rPr>
              <w:t>4.5.1.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Inclusion Criteria</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_Toc106943955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540"/>
              <w:tab w:val="right" w:leader="dot" w:pos="9350"/>
            </w:tabs>
            <w:spacing w:line="360" w:lineRule="auto"/>
            <w:rPr>
              <w:rFonts w:ascii="Times New Roman" w:eastAsiaTheme="minorEastAsia" w:hAnsi="Times New Roman" w:cs="Times New Roman"/>
              <w:noProof/>
              <w:sz w:val="24"/>
              <w:szCs w:val="24"/>
            </w:rPr>
          </w:pPr>
          <w:hyperlink w:anchor="_Toc106943956" w:history="1">
            <w:r w:rsidR="00D846C9" w:rsidRPr="00D846C9">
              <w:rPr>
                <w:rStyle w:val="Hyperlink"/>
                <w:rFonts w:ascii="Times New Roman" w:hAnsi="Times New Roman" w:cs="Times New Roman"/>
                <w:noProof/>
                <w:sz w:val="24"/>
                <w:szCs w:val="24"/>
              </w:rPr>
              <w:t>4.5.1.1.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Inclusion Criteria for cases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_Toc106943956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540"/>
              <w:tab w:val="right" w:leader="dot" w:pos="9350"/>
            </w:tabs>
            <w:spacing w:line="360" w:lineRule="auto"/>
            <w:rPr>
              <w:rFonts w:ascii="Times New Roman" w:eastAsiaTheme="minorEastAsia" w:hAnsi="Times New Roman" w:cs="Times New Roman"/>
              <w:noProof/>
              <w:sz w:val="24"/>
              <w:szCs w:val="24"/>
            </w:rPr>
          </w:pPr>
          <w:hyperlink w:anchor="_Toc106943957" w:history="1">
            <w:r w:rsidR="00D846C9" w:rsidRPr="00D846C9">
              <w:rPr>
                <w:rStyle w:val="Hyperlink"/>
                <w:rFonts w:ascii="Times New Roman" w:eastAsia="Calibri" w:hAnsi="Times New Roman" w:cs="Times New Roman"/>
                <w:noProof/>
                <w:sz w:val="24"/>
                <w:szCs w:val="24"/>
              </w:rPr>
              <w:t>4.5.1.2.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Inclusion Criteria for controls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_Toc106943957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58" w:history="1">
            <w:r w:rsidR="00D846C9" w:rsidRPr="00D846C9">
              <w:rPr>
                <w:rStyle w:val="Hyperlink"/>
                <w:rFonts w:ascii="Times New Roman" w:hAnsi="Times New Roman" w:cs="Times New Roman"/>
                <w:noProof/>
                <w:sz w:val="24"/>
                <w:szCs w:val="24"/>
              </w:rPr>
              <w:t>4.5.2.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Exclusion Criteria</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_Toc106943958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540"/>
              <w:tab w:val="right" w:leader="dot" w:pos="9350"/>
            </w:tabs>
            <w:spacing w:line="360" w:lineRule="auto"/>
            <w:rPr>
              <w:rFonts w:ascii="Times New Roman" w:eastAsiaTheme="minorEastAsia" w:hAnsi="Times New Roman" w:cs="Times New Roman"/>
              <w:noProof/>
              <w:sz w:val="24"/>
              <w:szCs w:val="24"/>
            </w:rPr>
          </w:pPr>
          <w:hyperlink w:anchor="_Toc106943959" w:history="1">
            <w:r w:rsidR="00D846C9" w:rsidRPr="00D846C9">
              <w:rPr>
                <w:rStyle w:val="Hyperlink"/>
                <w:rFonts w:ascii="Times New Roman" w:hAnsi="Times New Roman" w:cs="Times New Roman"/>
                <w:noProof/>
                <w:sz w:val="24"/>
                <w:szCs w:val="24"/>
              </w:rPr>
              <w:t>4.5.2.1.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Exclusion Criteria for cases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_Toc106943959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540"/>
              <w:tab w:val="right" w:leader="dot" w:pos="9350"/>
            </w:tabs>
            <w:spacing w:line="360" w:lineRule="auto"/>
            <w:rPr>
              <w:rFonts w:ascii="Times New Roman" w:eastAsiaTheme="minorEastAsia" w:hAnsi="Times New Roman" w:cs="Times New Roman"/>
              <w:noProof/>
              <w:sz w:val="24"/>
              <w:szCs w:val="24"/>
            </w:rPr>
          </w:pPr>
          <w:hyperlink w:anchor="_Toc106943962" w:history="1">
            <w:r w:rsidR="00D846C9" w:rsidRPr="00D846C9">
              <w:rPr>
                <w:rStyle w:val="Hyperlink"/>
                <w:rFonts w:ascii="Times New Roman" w:hAnsi="Times New Roman" w:cs="Times New Roman"/>
                <w:noProof/>
                <w:sz w:val="24"/>
                <w:szCs w:val="24"/>
              </w:rPr>
              <w:t>4.5.2.2.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Exclusion Criteria for controls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_Toc106943962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64" w:history="1">
            <w:r w:rsidR="00D846C9" w:rsidRPr="00D846C9">
              <w:rPr>
                <w:rStyle w:val="Hyperlink"/>
                <w:rFonts w:ascii="Times New Roman" w:hAnsi="Times New Roman" w:cs="Times New Roman"/>
                <w:noProof/>
                <w:sz w:val="24"/>
                <w:szCs w:val="24"/>
              </w:rPr>
              <w:t>4.6.</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Sample Size and Sampling Technique</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_Toc106943964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65" w:history="1">
            <w:r w:rsidR="00D846C9" w:rsidRPr="00D846C9">
              <w:rPr>
                <w:rStyle w:val="Hyperlink"/>
                <w:rFonts w:ascii="Times New Roman" w:hAnsi="Times New Roman" w:cs="Times New Roman"/>
                <w:noProof/>
                <w:sz w:val="24"/>
                <w:szCs w:val="24"/>
              </w:rPr>
              <w:t>4.6.1.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Sample Size determination</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_Toc106943965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13</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66" w:history="1">
            <w:r w:rsidR="00D846C9" w:rsidRPr="00D846C9">
              <w:rPr>
                <w:rStyle w:val="Hyperlink"/>
                <w:rFonts w:ascii="Times New Roman" w:hAnsi="Times New Roman" w:cs="Times New Roman"/>
                <w:noProof/>
                <w:sz w:val="24"/>
                <w:szCs w:val="24"/>
              </w:rPr>
              <w:t>4.6.2.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Sampling Technique</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_Toc106943966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15</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67" w:history="1">
            <w:r w:rsidR="00D846C9" w:rsidRPr="00D846C9">
              <w:rPr>
                <w:rStyle w:val="Hyperlink"/>
                <w:rFonts w:ascii="Times New Roman" w:eastAsia="Calibri" w:hAnsi="Times New Roman" w:cs="Times New Roman"/>
                <w:noProof/>
                <w:sz w:val="24"/>
                <w:szCs w:val="24"/>
              </w:rPr>
              <w:t>4.7.</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Study Variables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_Toc106943967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17</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68" w:history="1">
            <w:r w:rsidR="00D846C9" w:rsidRPr="00D846C9">
              <w:rPr>
                <w:rStyle w:val="Hyperlink"/>
                <w:rFonts w:ascii="Times New Roman" w:eastAsia="Times New Roman" w:hAnsi="Times New Roman" w:cs="Times New Roman"/>
                <w:bCs/>
                <w:noProof/>
                <w:sz w:val="24"/>
                <w:szCs w:val="24"/>
              </w:rPr>
              <w:t>4.7.1.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Times New Roman" w:hAnsi="Times New Roman" w:cs="Times New Roman"/>
                <w:bCs/>
                <w:noProof/>
                <w:sz w:val="24"/>
                <w:szCs w:val="24"/>
              </w:rPr>
              <w:t>Dependent Variable</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_Toc106943968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17</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70" w:history="1">
            <w:r w:rsidR="00D846C9" w:rsidRPr="00D846C9">
              <w:rPr>
                <w:rStyle w:val="Hyperlink"/>
                <w:rFonts w:ascii="Times New Roman" w:eastAsia="Times New Roman" w:hAnsi="Times New Roman" w:cs="Times New Roman"/>
                <w:bCs/>
                <w:noProof/>
                <w:sz w:val="24"/>
                <w:szCs w:val="24"/>
              </w:rPr>
              <w:t>4.7.2.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Times New Roman" w:hAnsi="Times New Roman" w:cs="Times New Roman"/>
                <w:bCs/>
                <w:noProof/>
                <w:sz w:val="24"/>
                <w:szCs w:val="24"/>
              </w:rPr>
              <w:t>Independent Variables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_Toc106943970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17</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71" w:history="1">
            <w:r w:rsidR="00D846C9" w:rsidRPr="00D846C9">
              <w:rPr>
                <w:rStyle w:val="Hyperlink"/>
                <w:rFonts w:ascii="Times New Roman" w:eastAsia="Calibri" w:hAnsi="Times New Roman" w:cs="Times New Roman"/>
                <w:noProof/>
                <w:sz w:val="24"/>
                <w:szCs w:val="24"/>
              </w:rPr>
              <w:t>4.8.</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Operational Definitions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_Toc106943971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17</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72" w:history="1">
            <w:r w:rsidR="00D846C9" w:rsidRPr="00D846C9">
              <w:rPr>
                <w:rStyle w:val="Hyperlink"/>
                <w:rFonts w:ascii="Times New Roman" w:eastAsia="Times New Roman" w:hAnsi="Times New Roman" w:cs="Times New Roman"/>
                <w:bCs/>
                <w:noProof/>
                <w:sz w:val="24"/>
                <w:szCs w:val="24"/>
              </w:rPr>
              <w:t>4.9.</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Times New Roman" w:hAnsi="Times New Roman" w:cs="Times New Roman"/>
                <w:bCs/>
                <w:noProof/>
                <w:sz w:val="24"/>
                <w:szCs w:val="24"/>
              </w:rPr>
              <w:t>Data Collection tools and procedures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_Toc106943972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18</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73" w:history="1">
            <w:r w:rsidR="00D846C9" w:rsidRPr="00D846C9">
              <w:rPr>
                <w:rStyle w:val="Hyperlink"/>
                <w:rFonts w:ascii="Times New Roman" w:eastAsia="Calibri" w:hAnsi="Times New Roman" w:cs="Times New Roman"/>
                <w:noProof/>
                <w:sz w:val="24"/>
                <w:szCs w:val="24"/>
              </w:rPr>
              <w:t>4.9.1.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Data collection tools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_Toc106943973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18</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3"/>
            <w:tabs>
              <w:tab w:val="left" w:pos="1320"/>
              <w:tab w:val="right" w:leader="dot" w:pos="9350"/>
            </w:tabs>
            <w:spacing w:line="360" w:lineRule="auto"/>
            <w:rPr>
              <w:rFonts w:ascii="Times New Roman" w:eastAsiaTheme="minorEastAsia" w:hAnsi="Times New Roman" w:cs="Times New Roman"/>
              <w:noProof/>
              <w:sz w:val="24"/>
              <w:szCs w:val="24"/>
            </w:rPr>
          </w:pPr>
          <w:hyperlink w:anchor="_Toc106943974" w:history="1">
            <w:r w:rsidR="00D846C9" w:rsidRPr="00D846C9">
              <w:rPr>
                <w:rStyle w:val="Hyperlink"/>
                <w:rFonts w:ascii="Times New Roman" w:eastAsia="Calibri" w:hAnsi="Times New Roman" w:cs="Times New Roman"/>
                <w:noProof/>
                <w:sz w:val="24"/>
                <w:szCs w:val="24"/>
              </w:rPr>
              <w:t>4.9.2.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Times New Roman" w:hAnsi="Times New Roman" w:cs="Times New Roman"/>
                <w:bCs/>
                <w:noProof/>
                <w:sz w:val="24"/>
                <w:szCs w:val="24"/>
              </w:rPr>
              <w:t>Data collection procedures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_Toc106943974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18</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1100"/>
              <w:tab w:val="right" w:leader="dot" w:pos="9350"/>
            </w:tabs>
            <w:spacing w:line="360" w:lineRule="auto"/>
            <w:rPr>
              <w:rFonts w:ascii="Times New Roman" w:eastAsiaTheme="minorEastAsia" w:hAnsi="Times New Roman" w:cs="Times New Roman"/>
              <w:noProof/>
              <w:sz w:val="24"/>
              <w:szCs w:val="24"/>
            </w:rPr>
          </w:pPr>
          <w:hyperlink w:anchor="_Toc106943976" w:history="1">
            <w:r w:rsidR="00D846C9" w:rsidRPr="00D846C9">
              <w:rPr>
                <w:rStyle w:val="Hyperlink"/>
                <w:rFonts w:ascii="Times New Roman" w:eastAsia="Calibri" w:hAnsi="Times New Roman" w:cs="Times New Roman"/>
                <w:noProof/>
                <w:sz w:val="24"/>
                <w:szCs w:val="24"/>
              </w:rPr>
              <w:t>4.10.</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Data quality assurance</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_Toc106943976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18</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1100"/>
              <w:tab w:val="right" w:leader="dot" w:pos="9350"/>
            </w:tabs>
            <w:spacing w:line="360" w:lineRule="auto"/>
            <w:rPr>
              <w:rFonts w:ascii="Times New Roman" w:eastAsiaTheme="minorEastAsia" w:hAnsi="Times New Roman" w:cs="Times New Roman"/>
              <w:noProof/>
              <w:sz w:val="24"/>
              <w:szCs w:val="24"/>
            </w:rPr>
          </w:pPr>
          <w:hyperlink w:anchor="_Toc106943977" w:history="1">
            <w:r w:rsidR="00D846C9" w:rsidRPr="00D846C9">
              <w:rPr>
                <w:rStyle w:val="Hyperlink"/>
                <w:rFonts w:ascii="Times New Roman" w:hAnsi="Times New Roman" w:cs="Times New Roman"/>
                <w:noProof/>
                <w:sz w:val="24"/>
                <w:szCs w:val="24"/>
              </w:rPr>
              <w:t>4.11.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Calibri" w:hAnsi="Times New Roman" w:cs="Times New Roman"/>
                <w:noProof/>
                <w:sz w:val="24"/>
                <w:szCs w:val="24"/>
              </w:rPr>
              <w:t>Data processing &amp; analysis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_Toc106943977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18</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1100"/>
              <w:tab w:val="right" w:leader="dot" w:pos="9350"/>
            </w:tabs>
            <w:spacing w:line="360" w:lineRule="auto"/>
            <w:rPr>
              <w:rFonts w:ascii="Times New Roman" w:eastAsiaTheme="minorEastAsia" w:hAnsi="Times New Roman" w:cs="Times New Roman"/>
              <w:noProof/>
              <w:sz w:val="24"/>
              <w:szCs w:val="24"/>
            </w:rPr>
          </w:pPr>
          <w:hyperlink w:anchor="_Toc106943978" w:history="1">
            <w:r w:rsidR="00D846C9" w:rsidRPr="00D846C9">
              <w:rPr>
                <w:rStyle w:val="Hyperlink"/>
                <w:rFonts w:ascii="Times New Roman" w:eastAsia="Calibri" w:hAnsi="Times New Roman" w:cs="Times New Roman"/>
                <w:noProof/>
                <w:sz w:val="24"/>
                <w:szCs w:val="24"/>
              </w:rPr>
              <w:t>4.13.</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eastAsia="Times New Roman" w:hAnsi="Times New Roman" w:cs="Times New Roman"/>
                <w:noProof/>
                <w:sz w:val="24"/>
                <w:szCs w:val="24"/>
              </w:rPr>
              <w:t>Dissemination of the Result</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_Toc106943978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19</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106943979" w:history="1">
            <w:r w:rsidR="00D846C9" w:rsidRPr="00D846C9">
              <w:rPr>
                <w:rStyle w:val="Hyperlink"/>
                <w:rFonts w:ascii="Times New Roman" w:hAnsi="Times New Roman" w:cs="Times New Roman"/>
                <w:noProof/>
                <w:sz w:val="24"/>
                <w:szCs w:val="24"/>
              </w:rPr>
              <w:t>5.</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RESULTS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_Toc106943979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20</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106943980" w:history="1">
            <w:r w:rsidR="00D846C9" w:rsidRPr="00D846C9">
              <w:rPr>
                <w:rStyle w:val="Hyperlink"/>
                <w:rFonts w:ascii="Times New Roman" w:hAnsi="Times New Roman" w:cs="Times New Roman"/>
                <w:noProof/>
                <w:sz w:val="24"/>
                <w:szCs w:val="24"/>
              </w:rPr>
              <w:t>6.</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DISCUSSION</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_Toc106943980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31</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106943989" w:history="1">
            <w:r w:rsidR="00D846C9" w:rsidRPr="00D846C9">
              <w:rPr>
                <w:rStyle w:val="Hyperlink"/>
                <w:rFonts w:ascii="Times New Roman" w:hAnsi="Times New Roman" w:cs="Times New Roman"/>
                <w:noProof/>
                <w:sz w:val="24"/>
                <w:szCs w:val="24"/>
              </w:rPr>
              <w:t>7.</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STRENGTH AND LIMITATION</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_Toc106943989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34</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90" w:history="1">
            <w:r w:rsidR="00D846C9" w:rsidRPr="00D846C9">
              <w:rPr>
                <w:rStyle w:val="Hyperlink"/>
                <w:rFonts w:ascii="Times New Roman" w:hAnsi="Times New Roman" w:cs="Times New Roman"/>
                <w:noProof/>
                <w:sz w:val="24"/>
                <w:szCs w:val="24"/>
              </w:rPr>
              <w:t>7.1.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Strengths of the study</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_Toc106943990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34</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2"/>
            <w:tabs>
              <w:tab w:val="left" w:pos="880"/>
              <w:tab w:val="right" w:leader="dot" w:pos="9350"/>
            </w:tabs>
            <w:spacing w:line="360" w:lineRule="auto"/>
            <w:rPr>
              <w:rFonts w:ascii="Times New Roman" w:eastAsiaTheme="minorEastAsia" w:hAnsi="Times New Roman" w:cs="Times New Roman"/>
              <w:noProof/>
              <w:sz w:val="24"/>
              <w:szCs w:val="24"/>
            </w:rPr>
          </w:pPr>
          <w:hyperlink w:anchor="_Toc106943993" w:history="1">
            <w:r w:rsidR="00D846C9" w:rsidRPr="00D846C9">
              <w:rPr>
                <w:rStyle w:val="Hyperlink"/>
                <w:rFonts w:ascii="Times New Roman" w:hAnsi="Times New Roman" w:cs="Times New Roman"/>
                <w:noProof/>
                <w:sz w:val="24"/>
                <w:szCs w:val="24"/>
              </w:rPr>
              <w:t>7.2.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Limitations of the study</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_Toc106943993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34</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106943994" w:history="1">
            <w:r w:rsidR="00D846C9" w:rsidRPr="00D846C9">
              <w:rPr>
                <w:rStyle w:val="Hyperlink"/>
                <w:rFonts w:ascii="Times New Roman" w:hAnsi="Times New Roman" w:cs="Times New Roman"/>
                <w:noProof/>
                <w:sz w:val="24"/>
                <w:szCs w:val="24"/>
              </w:rPr>
              <w:t>8.</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CONCLUSION AND RECOMMENDATIONS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_Toc106943994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35</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660"/>
              <w:tab w:val="right" w:leader="dot" w:pos="9350"/>
            </w:tabs>
            <w:spacing w:line="360" w:lineRule="auto"/>
            <w:rPr>
              <w:rFonts w:ascii="Times New Roman" w:eastAsiaTheme="minorEastAsia" w:hAnsi="Times New Roman" w:cs="Times New Roman"/>
              <w:noProof/>
              <w:sz w:val="24"/>
              <w:szCs w:val="24"/>
            </w:rPr>
          </w:pPr>
          <w:hyperlink w:anchor="_Toc106943995" w:history="1">
            <w:r w:rsidR="00D846C9" w:rsidRPr="00D846C9">
              <w:rPr>
                <w:rStyle w:val="Hyperlink"/>
                <w:rFonts w:ascii="Times New Roman" w:hAnsi="Times New Roman" w:cs="Times New Roman"/>
                <w:noProof/>
                <w:sz w:val="24"/>
                <w:szCs w:val="24"/>
              </w:rPr>
              <w:t>8.1.</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Conclusion</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_Toc106943995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35</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left" w:pos="660"/>
              <w:tab w:val="right" w:leader="dot" w:pos="9350"/>
            </w:tabs>
            <w:spacing w:line="360" w:lineRule="auto"/>
            <w:rPr>
              <w:rFonts w:ascii="Times New Roman" w:eastAsiaTheme="minorEastAsia" w:hAnsi="Times New Roman" w:cs="Times New Roman"/>
              <w:noProof/>
              <w:sz w:val="24"/>
              <w:szCs w:val="24"/>
            </w:rPr>
          </w:pPr>
          <w:hyperlink w:anchor="_Toc106943997" w:history="1">
            <w:r w:rsidR="00D846C9" w:rsidRPr="00D846C9">
              <w:rPr>
                <w:rStyle w:val="Hyperlink"/>
                <w:rFonts w:ascii="Times New Roman" w:hAnsi="Times New Roman" w:cs="Times New Roman"/>
                <w:noProof/>
                <w:sz w:val="24"/>
                <w:szCs w:val="24"/>
              </w:rPr>
              <w:t>8.2.</w:t>
            </w:r>
            <w:r w:rsidR="00D846C9" w:rsidRPr="00D846C9">
              <w:rPr>
                <w:rFonts w:ascii="Times New Roman" w:eastAsiaTheme="minorEastAsia" w:hAnsi="Times New Roman" w:cs="Times New Roman"/>
                <w:noProof/>
                <w:sz w:val="24"/>
                <w:szCs w:val="24"/>
              </w:rPr>
              <w:tab/>
            </w:r>
            <w:r w:rsidR="00D846C9" w:rsidRPr="00D846C9">
              <w:rPr>
                <w:rStyle w:val="Hyperlink"/>
                <w:rFonts w:ascii="Times New Roman" w:hAnsi="Times New Roman" w:cs="Times New Roman"/>
                <w:noProof/>
                <w:sz w:val="24"/>
                <w:szCs w:val="24"/>
              </w:rPr>
              <w:t>Recommendations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_Toc106943997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35</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right" w:leader="dot" w:pos="9350"/>
            </w:tabs>
            <w:spacing w:line="360" w:lineRule="auto"/>
            <w:rPr>
              <w:rFonts w:ascii="Times New Roman" w:eastAsiaTheme="minorEastAsia" w:hAnsi="Times New Roman" w:cs="Times New Roman"/>
              <w:noProof/>
              <w:sz w:val="24"/>
              <w:szCs w:val="24"/>
            </w:rPr>
          </w:pPr>
          <w:hyperlink w:anchor="_Toc106944007" w:history="1">
            <w:r w:rsidR="00D846C9" w:rsidRPr="00D846C9">
              <w:rPr>
                <w:rStyle w:val="Hyperlink"/>
                <w:rFonts w:ascii="Times New Roman" w:eastAsia="Times New Roman" w:hAnsi="Times New Roman" w:cs="Times New Roman"/>
                <w:bCs/>
                <w:noProof/>
                <w:sz w:val="24"/>
                <w:szCs w:val="24"/>
              </w:rPr>
              <w:t>REFERENCES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_Toc106944007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36</w:t>
            </w:r>
            <w:r w:rsidR="00D846C9" w:rsidRPr="00D846C9">
              <w:rPr>
                <w:rFonts w:ascii="Times New Roman" w:hAnsi="Times New Roman" w:cs="Times New Roman"/>
                <w:noProof/>
                <w:webHidden/>
                <w:sz w:val="24"/>
                <w:szCs w:val="24"/>
              </w:rPr>
              <w:fldChar w:fldCharType="end"/>
            </w:r>
          </w:hyperlink>
        </w:p>
        <w:p w:rsidR="00D846C9" w:rsidRPr="00D846C9" w:rsidRDefault="005F1D86" w:rsidP="00D846C9">
          <w:pPr>
            <w:pStyle w:val="TOC1"/>
            <w:tabs>
              <w:tab w:val="right" w:leader="dot" w:pos="9350"/>
            </w:tabs>
            <w:spacing w:line="360" w:lineRule="auto"/>
            <w:rPr>
              <w:rFonts w:ascii="Times New Roman" w:eastAsiaTheme="minorEastAsia" w:hAnsi="Times New Roman" w:cs="Times New Roman"/>
              <w:noProof/>
              <w:sz w:val="24"/>
              <w:szCs w:val="24"/>
            </w:rPr>
          </w:pPr>
          <w:hyperlink w:anchor="_Toc106944008" w:history="1">
            <w:r w:rsidR="00D846C9" w:rsidRPr="00D846C9">
              <w:rPr>
                <w:rStyle w:val="Hyperlink"/>
                <w:rFonts w:ascii="Times New Roman" w:eastAsia="Calibri" w:hAnsi="Times New Roman" w:cs="Times New Roman"/>
                <w:noProof/>
                <w:sz w:val="24"/>
                <w:szCs w:val="24"/>
              </w:rPr>
              <w:t>ANNEXES</w:t>
            </w:r>
            <w:r w:rsidR="00D846C9" w:rsidRPr="00D846C9">
              <w:rPr>
                <w:rFonts w:ascii="Times New Roman" w:hAnsi="Times New Roman" w:cs="Times New Roman"/>
                <w:noProof/>
                <w:webHidden/>
                <w:sz w:val="24"/>
                <w:szCs w:val="24"/>
              </w:rPr>
              <w:tab/>
            </w:r>
            <w:r w:rsidR="00D846C9" w:rsidRPr="00D846C9">
              <w:rPr>
                <w:rFonts w:ascii="Times New Roman" w:hAnsi="Times New Roman" w:cs="Times New Roman"/>
                <w:noProof/>
                <w:webHidden/>
                <w:sz w:val="24"/>
                <w:szCs w:val="24"/>
              </w:rPr>
              <w:fldChar w:fldCharType="begin"/>
            </w:r>
            <w:r w:rsidR="00D846C9" w:rsidRPr="00D846C9">
              <w:rPr>
                <w:rFonts w:ascii="Times New Roman" w:hAnsi="Times New Roman" w:cs="Times New Roman"/>
                <w:noProof/>
                <w:webHidden/>
                <w:sz w:val="24"/>
                <w:szCs w:val="24"/>
              </w:rPr>
              <w:instrText xml:space="preserve"> PAGEREF _Toc106944008 \h </w:instrText>
            </w:r>
            <w:r w:rsidR="00D846C9" w:rsidRPr="00D846C9">
              <w:rPr>
                <w:rFonts w:ascii="Times New Roman" w:hAnsi="Times New Roman" w:cs="Times New Roman"/>
                <w:noProof/>
                <w:webHidden/>
                <w:sz w:val="24"/>
                <w:szCs w:val="24"/>
              </w:rPr>
            </w:r>
            <w:r w:rsidR="00D846C9" w:rsidRPr="00D846C9">
              <w:rPr>
                <w:rFonts w:ascii="Times New Roman" w:hAnsi="Times New Roman" w:cs="Times New Roman"/>
                <w:noProof/>
                <w:webHidden/>
                <w:sz w:val="24"/>
                <w:szCs w:val="24"/>
              </w:rPr>
              <w:fldChar w:fldCharType="separate"/>
            </w:r>
            <w:r w:rsidR="00F6065B">
              <w:rPr>
                <w:rFonts w:ascii="Times New Roman" w:hAnsi="Times New Roman" w:cs="Times New Roman"/>
                <w:noProof/>
                <w:webHidden/>
                <w:sz w:val="24"/>
                <w:szCs w:val="24"/>
              </w:rPr>
              <w:t>40</w:t>
            </w:r>
            <w:r w:rsidR="00D846C9" w:rsidRPr="00D846C9">
              <w:rPr>
                <w:rFonts w:ascii="Times New Roman" w:hAnsi="Times New Roman" w:cs="Times New Roman"/>
                <w:noProof/>
                <w:webHidden/>
                <w:sz w:val="24"/>
                <w:szCs w:val="24"/>
              </w:rPr>
              <w:fldChar w:fldCharType="end"/>
            </w:r>
          </w:hyperlink>
        </w:p>
        <w:p w:rsidR="004631CA" w:rsidRPr="00D846C9" w:rsidRDefault="00310819" w:rsidP="00D846C9">
          <w:pPr>
            <w:spacing w:line="360" w:lineRule="auto"/>
            <w:jc w:val="both"/>
            <w:rPr>
              <w:rFonts w:ascii="Times New Roman" w:hAnsi="Times New Roman" w:cs="Times New Roman"/>
              <w:bCs/>
              <w:noProof/>
              <w:sz w:val="24"/>
              <w:szCs w:val="24"/>
            </w:rPr>
          </w:pPr>
          <w:r w:rsidRPr="00D846C9">
            <w:rPr>
              <w:rFonts w:ascii="Times New Roman" w:hAnsi="Times New Roman" w:cs="Times New Roman"/>
              <w:bCs/>
              <w:noProof/>
              <w:sz w:val="24"/>
              <w:szCs w:val="24"/>
            </w:rPr>
            <w:fldChar w:fldCharType="end"/>
          </w:r>
        </w:p>
      </w:sdtContent>
    </w:sdt>
    <w:p w:rsidR="009D6865" w:rsidRPr="00D846C9" w:rsidRDefault="009D6865" w:rsidP="00D846C9">
      <w:pPr>
        <w:pStyle w:val="Heading1"/>
        <w:spacing w:line="360" w:lineRule="auto"/>
        <w:jc w:val="both"/>
        <w:rPr>
          <w:rFonts w:ascii="Times New Roman" w:eastAsia="Calibri" w:hAnsi="Times New Roman" w:cs="Times New Roman"/>
          <w:b w:val="0"/>
          <w:color w:val="000000"/>
          <w:sz w:val="24"/>
          <w:szCs w:val="24"/>
        </w:rPr>
      </w:pPr>
    </w:p>
    <w:p w:rsidR="009D6865" w:rsidRPr="00D846C9" w:rsidRDefault="009D6865" w:rsidP="00D846C9">
      <w:pPr>
        <w:spacing w:line="360" w:lineRule="auto"/>
        <w:jc w:val="both"/>
        <w:rPr>
          <w:rFonts w:ascii="Times New Roman" w:hAnsi="Times New Roman" w:cs="Times New Roman"/>
          <w:sz w:val="24"/>
          <w:szCs w:val="24"/>
        </w:rPr>
      </w:pPr>
    </w:p>
    <w:p w:rsidR="009D6865" w:rsidRPr="00D846C9" w:rsidRDefault="009D6865" w:rsidP="00D846C9">
      <w:pPr>
        <w:spacing w:line="360" w:lineRule="auto"/>
        <w:jc w:val="both"/>
        <w:rPr>
          <w:rFonts w:ascii="Times New Roman" w:hAnsi="Times New Roman" w:cs="Times New Roman"/>
          <w:sz w:val="24"/>
          <w:szCs w:val="24"/>
        </w:rPr>
      </w:pPr>
    </w:p>
    <w:p w:rsidR="009D6865" w:rsidRPr="00D846C9" w:rsidRDefault="009D6865" w:rsidP="00D846C9">
      <w:pPr>
        <w:spacing w:line="360" w:lineRule="auto"/>
        <w:jc w:val="both"/>
        <w:rPr>
          <w:rFonts w:ascii="Times New Roman" w:hAnsi="Times New Roman" w:cs="Times New Roman"/>
          <w:sz w:val="24"/>
          <w:szCs w:val="24"/>
        </w:rPr>
      </w:pPr>
    </w:p>
    <w:p w:rsidR="00AD6727" w:rsidRPr="00D846C9" w:rsidRDefault="00AD6727" w:rsidP="00D846C9">
      <w:pPr>
        <w:spacing w:line="360" w:lineRule="auto"/>
        <w:jc w:val="both"/>
        <w:rPr>
          <w:rFonts w:ascii="Times New Roman" w:hAnsi="Times New Roman" w:cs="Times New Roman"/>
          <w:sz w:val="24"/>
          <w:szCs w:val="24"/>
        </w:rPr>
      </w:pPr>
    </w:p>
    <w:p w:rsidR="00AD6727" w:rsidRPr="00FD3BFB" w:rsidRDefault="00AD6727" w:rsidP="006A65D3">
      <w:pPr>
        <w:spacing w:line="360" w:lineRule="auto"/>
        <w:jc w:val="both"/>
        <w:rPr>
          <w:rFonts w:ascii="Times New Roman" w:hAnsi="Times New Roman" w:cs="Times New Roman"/>
          <w:sz w:val="24"/>
          <w:szCs w:val="24"/>
        </w:rPr>
      </w:pPr>
    </w:p>
    <w:p w:rsidR="00AD6727" w:rsidRPr="00FD3BFB" w:rsidRDefault="00AD6727" w:rsidP="00F51AA7">
      <w:pPr>
        <w:spacing w:line="360" w:lineRule="auto"/>
        <w:jc w:val="both"/>
        <w:rPr>
          <w:rFonts w:ascii="Times New Roman" w:hAnsi="Times New Roman" w:cs="Times New Roman"/>
          <w:sz w:val="24"/>
          <w:szCs w:val="24"/>
        </w:rPr>
      </w:pPr>
    </w:p>
    <w:p w:rsidR="00AD6727" w:rsidRPr="00FD3BFB" w:rsidRDefault="00AD6727" w:rsidP="00F51AA7">
      <w:pPr>
        <w:spacing w:line="360" w:lineRule="auto"/>
        <w:jc w:val="both"/>
        <w:rPr>
          <w:rFonts w:ascii="Times New Roman" w:hAnsi="Times New Roman" w:cs="Times New Roman"/>
          <w:sz w:val="24"/>
          <w:szCs w:val="24"/>
        </w:rPr>
      </w:pPr>
    </w:p>
    <w:p w:rsidR="00AD6727" w:rsidRPr="00FD3BFB" w:rsidRDefault="00AD6727" w:rsidP="00F51AA7">
      <w:pPr>
        <w:spacing w:line="360" w:lineRule="auto"/>
        <w:jc w:val="both"/>
        <w:rPr>
          <w:rFonts w:ascii="Times New Roman" w:hAnsi="Times New Roman" w:cs="Times New Roman"/>
          <w:sz w:val="24"/>
          <w:szCs w:val="24"/>
        </w:rPr>
      </w:pPr>
    </w:p>
    <w:p w:rsidR="00AD6727" w:rsidRPr="00FD3BFB" w:rsidRDefault="00AD6727" w:rsidP="00F51AA7">
      <w:pPr>
        <w:spacing w:line="360" w:lineRule="auto"/>
        <w:jc w:val="both"/>
        <w:rPr>
          <w:rFonts w:ascii="Times New Roman" w:hAnsi="Times New Roman" w:cs="Times New Roman"/>
          <w:sz w:val="24"/>
          <w:szCs w:val="24"/>
        </w:rPr>
      </w:pPr>
    </w:p>
    <w:p w:rsidR="00AD6727" w:rsidRPr="00FD3BFB" w:rsidRDefault="00AD6727" w:rsidP="00F51AA7">
      <w:pPr>
        <w:spacing w:line="360" w:lineRule="auto"/>
        <w:jc w:val="both"/>
        <w:rPr>
          <w:rFonts w:ascii="Times New Roman" w:hAnsi="Times New Roman" w:cs="Times New Roman"/>
          <w:sz w:val="24"/>
          <w:szCs w:val="24"/>
        </w:rPr>
      </w:pPr>
    </w:p>
    <w:p w:rsidR="00AD6727" w:rsidRPr="00FD3BFB" w:rsidRDefault="00AD6727" w:rsidP="00F51AA7">
      <w:pPr>
        <w:spacing w:line="360" w:lineRule="auto"/>
        <w:jc w:val="both"/>
        <w:rPr>
          <w:rFonts w:ascii="Times New Roman" w:hAnsi="Times New Roman" w:cs="Times New Roman"/>
          <w:sz w:val="24"/>
          <w:szCs w:val="24"/>
        </w:rPr>
      </w:pPr>
    </w:p>
    <w:p w:rsidR="00AD6727" w:rsidRPr="00FD3BFB" w:rsidRDefault="00AD6727" w:rsidP="00F51AA7">
      <w:pPr>
        <w:spacing w:line="360" w:lineRule="auto"/>
        <w:jc w:val="both"/>
        <w:rPr>
          <w:rFonts w:ascii="Times New Roman" w:hAnsi="Times New Roman" w:cs="Times New Roman"/>
          <w:sz w:val="24"/>
          <w:szCs w:val="24"/>
        </w:rPr>
      </w:pPr>
    </w:p>
    <w:p w:rsidR="00AD6727" w:rsidRPr="00FD3BFB" w:rsidRDefault="00AD6727" w:rsidP="001634A8">
      <w:pPr>
        <w:spacing w:line="360" w:lineRule="auto"/>
        <w:jc w:val="both"/>
        <w:rPr>
          <w:rFonts w:ascii="Times New Roman" w:hAnsi="Times New Roman" w:cs="Times New Roman"/>
          <w:sz w:val="24"/>
          <w:szCs w:val="24"/>
        </w:rPr>
      </w:pPr>
    </w:p>
    <w:p w:rsidR="00AD6727" w:rsidRPr="00FD3BFB" w:rsidRDefault="00AD6727" w:rsidP="001634A8">
      <w:pPr>
        <w:spacing w:line="360" w:lineRule="auto"/>
        <w:jc w:val="both"/>
        <w:rPr>
          <w:rFonts w:ascii="Times New Roman" w:hAnsi="Times New Roman" w:cs="Times New Roman"/>
          <w:sz w:val="24"/>
          <w:szCs w:val="24"/>
        </w:rPr>
      </w:pPr>
    </w:p>
    <w:p w:rsidR="00AD6727" w:rsidRPr="00FD3BFB" w:rsidRDefault="00AD6727" w:rsidP="001634A8">
      <w:pPr>
        <w:spacing w:line="360" w:lineRule="auto"/>
        <w:jc w:val="both"/>
        <w:rPr>
          <w:rFonts w:ascii="Times New Roman" w:hAnsi="Times New Roman" w:cs="Times New Roman"/>
          <w:sz w:val="24"/>
          <w:szCs w:val="24"/>
        </w:rPr>
      </w:pPr>
    </w:p>
    <w:p w:rsidR="00AD6727" w:rsidRPr="00FD3BFB" w:rsidRDefault="00AD6727" w:rsidP="001634A8">
      <w:pPr>
        <w:spacing w:line="360" w:lineRule="auto"/>
        <w:jc w:val="both"/>
        <w:rPr>
          <w:rFonts w:ascii="Times New Roman" w:hAnsi="Times New Roman" w:cs="Times New Roman"/>
          <w:sz w:val="24"/>
          <w:szCs w:val="24"/>
        </w:rPr>
      </w:pPr>
    </w:p>
    <w:p w:rsidR="009D2880" w:rsidRPr="00FD3BFB" w:rsidRDefault="009D2880" w:rsidP="001634A8">
      <w:pPr>
        <w:spacing w:line="360" w:lineRule="auto"/>
        <w:jc w:val="both"/>
        <w:rPr>
          <w:rFonts w:ascii="Times New Roman" w:hAnsi="Times New Roman" w:cs="Times New Roman"/>
          <w:sz w:val="24"/>
          <w:szCs w:val="24"/>
        </w:rPr>
      </w:pPr>
    </w:p>
    <w:p w:rsidR="00D77F4F" w:rsidRPr="00FD3BFB" w:rsidRDefault="00DD5AE5" w:rsidP="001634A8">
      <w:pPr>
        <w:pStyle w:val="Heading1"/>
        <w:spacing w:line="360" w:lineRule="auto"/>
        <w:jc w:val="both"/>
        <w:rPr>
          <w:rFonts w:ascii="Times New Roman" w:eastAsia="Calibri" w:hAnsi="Times New Roman" w:cs="Times New Roman"/>
          <w:color w:val="000000"/>
        </w:rPr>
      </w:pPr>
      <w:bookmarkStart w:id="12" w:name="_Toc106943931"/>
      <w:r w:rsidRPr="00FD3BFB">
        <w:rPr>
          <w:rFonts w:ascii="Times New Roman" w:eastAsia="Calibri" w:hAnsi="Times New Roman" w:cs="Times New Roman"/>
          <w:color w:val="000000"/>
        </w:rPr>
        <w:t>ACRONYMS</w:t>
      </w:r>
      <w:r w:rsidR="00BD44E3" w:rsidRPr="00FD3BFB">
        <w:rPr>
          <w:rFonts w:ascii="Times New Roman" w:eastAsia="Calibri" w:hAnsi="Times New Roman" w:cs="Times New Roman"/>
          <w:color w:val="000000"/>
        </w:rPr>
        <w:t xml:space="preserve"> AND ABBREVIATIONS</w:t>
      </w:r>
      <w:bookmarkEnd w:id="12"/>
    </w:p>
    <w:p w:rsidR="00041555" w:rsidRPr="00FD3BFB" w:rsidRDefault="00041555" w:rsidP="009D2880">
      <w:pPr>
        <w:spacing w:before="24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AOR:</w:t>
      </w:r>
      <w:r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ab/>
        <w:t>Adjusted Odds Ratio</w:t>
      </w:r>
    </w:p>
    <w:p w:rsidR="006458D2" w:rsidRPr="00FD3BFB" w:rsidRDefault="006458D2"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CI</w:t>
      </w:r>
      <w:r w:rsidR="00544E8D" w:rsidRPr="00FD3BFB">
        <w:rPr>
          <w:rFonts w:ascii="Times New Roman" w:eastAsia="Calibri" w:hAnsi="Times New Roman" w:cs="Times New Roman"/>
          <w:color w:val="000000"/>
          <w:sz w:val="24"/>
          <w:szCs w:val="24"/>
        </w:rPr>
        <w:t>:</w:t>
      </w:r>
      <w:r w:rsidR="007A7261" w:rsidRPr="00FD3BFB">
        <w:rPr>
          <w:rFonts w:ascii="Times New Roman" w:eastAsia="Calibri" w:hAnsi="Times New Roman" w:cs="Times New Roman"/>
          <w:color w:val="000000"/>
          <w:sz w:val="24"/>
          <w:szCs w:val="24"/>
        </w:rPr>
        <w:tab/>
      </w:r>
      <w:r w:rsidR="007A7261"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Confidence Interval</w:t>
      </w:r>
    </w:p>
    <w:p w:rsidR="009D1A40" w:rsidRPr="00FD3BFB" w:rsidRDefault="009D1A40"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COR:</w:t>
      </w:r>
      <w:r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ab/>
        <w:t>Crude Odds Ratio</w:t>
      </w:r>
    </w:p>
    <w:p w:rsidR="00716310" w:rsidRPr="00FD3BFB" w:rsidRDefault="00716310"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FGAE</w:t>
      </w:r>
      <w:r w:rsidR="00544E8D" w:rsidRPr="00FD3BFB">
        <w:rPr>
          <w:rFonts w:ascii="Times New Roman" w:eastAsia="Calibri" w:hAnsi="Times New Roman" w:cs="Times New Roman"/>
          <w:color w:val="000000"/>
          <w:sz w:val="24"/>
          <w:szCs w:val="24"/>
        </w:rPr>
        <w:t>:</w:t>
      </w:r>
      <w:r w:rsidR="007A7261" w:rsidRPr="00FD3BFB">
        <w:rPr>
          <w:rFonts w:ascii="Times New Roman" w:eastAsia="Calibri" w:hAnsi="Times New Roman" w:cs="Times New Roman"/>
          <w:color w:val="000000"/>
          <w:sz w:val="24"/>
          <w:szCs w:val="24"/>
        </w:rPr>
        <w:tab/>
      </w:r>
      <w:r w:rsidR="007A7261"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Family Guidance Association of Ethiopia</w:t>
      </w:r>
    </w:p>
    <w:p w:rsidR="009B1E2A" w:rsidRPr="00FD3BFB" w:rsidRDefault="009520C5" w:rsidP="001634A8">
      <w:pPr>
        <w:tabs>
          <w:tab w:val="left" w:pos="720"/>
          <w:tab w:val="left" w:pos="1440"/>
          <w:tab w:val="left" w:pos="2160"/>
          <w:tab w:val="left" w:pos="2880"/>
          <w:tab w:val="left" w:pos="3600"/>
          <w:tab w:val="center" w:pos="4680"/>
        </w:tabs>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FMOH</w:t>
      </w:r>
      <w:r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ab/>
        <w:t>Federal Ministry of Health</w:t>
      </w:r>
      <w:r w:rsidR="00866E3B" w:rsidRPr="00FD3BFB">
        <w:rPr>
          <w:rFonts w:ascii="Times New Roman" w:eastAsia="Calibri" w:hAnsi="Times New Roman" w:cs="Times New Roman"/>
          <w:color w:val="000000"/>
          <w:sz w:val="24"/>
          <w:szCs w:val="24"/>
        </w:rPr>
        <w:tab/>
      </w:r>
    </w:p>
    <w:p w:rsidR="00485BDF" w:rsidRPr="00FD3BFB" w:rsidRDefault="00485BDF"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HC</w:t>
      </w:r>
      <w:r w:rsidR="00544E8D" w:rsidRPr="00FD3BFB">
        <w:rPr>
          <w:rFonts w:ascii="Times New Roman" w:eastAsia="Calibri" w:hAnsi="Times New Roman" w:cs="Times New Roman"/>
          <w:color w:val="000000"/>
          <w:sz w:val="24"/>
          <w:szCs w:val="24"/>
        </w:rPr>
        <w:t>:</w:t>
      </w:r>
      <w:r w:rsidR="009B1E2A" w:rsidRPr="00FD3BFB">
        <w:rPr>
          <w:rFonts w:ascii="Times New Roman" w:eastAsia="Calibri" w:hAnsi="Times New Roman" w:cs="Times New Roman"/>
          <w:color w:val="000000"/>
          <w:sz w:val="24"/>
          <w:szCs w:val="24"/>
        </w:rPr>
        <w:tab/>
      </w:r>
      <w:r w:rsidR="009B1E2A"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Health Center</w:t>
      </w:r>
      <w:r w:rsidR="00900873" w:rsidRPr="00FD3BFB">
        <w:rPr>
          <w:rFonts w:ascii="Times New Roman" w:eastAsia="Calibri" w:hAnsi="Times New Roman" w:cs="Times New Roman"/>
          <w:color w:val="000000"/>
          <w:sz w:val="24"/>
          <w:szCs w:val="24"/>
        </w:rPr>
        <w:tab/>
      </w:r>
    </w:p>
    <w:p w:rsidR="00716310" w:rsidRPr="00FD3BFB" w:rsidRDefault="00716310"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HIV</w:t>
      </w:r>
      <w:r w:rsidR="00544E8D" w:rsidRPr="00FD3BFB">
        <w:rPr>
          <w:rFonts w:ascii="Times New Roman" w:eastAsia="Calibri" w:hAnsi="Times New Roman" w:cs="Times New Roman"/>
          <w:color w:val="000000"/>
          <w:sz w:val="24"/>
          <w:szCs w:val="24"/>
        </w:rPr>
        <w:t>:</w:t>
      </w:r>
      <w:r w:rsidR="007A7261" w:rsidRPr="00FD3BFB">
        <w:rPr>
          <w:rFonts w:ascii="Times New Roman" w:eastAsia="Calibri" w:hAnsi="Times New Roman" w:cs="Times New Roman"/>
          <w:color w:val="000000"/>
          <w:sz w:val="24"/>
          <w:szCs w:val="24"/>
        </w:rPr>
        <w:tab/>
      </w:r>
      <w:r w:rsidR="007A7261"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Human Immunodeficiency Virus</w:t>
      </w:r>
    </w:p>
    <w:p w:rsidR="00AC4AB3" w:rsidRPr="00FD3BFB" w:rsidRDefault="00AC4AB3"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HPV</w:t>
      </w:r>
      <w:r w:rsidR="00544E8D" w:rsidRPr="00FD3BFB">
        <w:rPr>
          <w:rFonts w:ascii="Times New Roman" w:eastAsia="Calibri" w:hAnsi="Times New Roman" w:cs="Times New Roman"/>
          <w:color w:val="000000"/>
          <w:sz w:val="24"/>
          <w:szCs w:val="24"/>
        </w:rPr>
        <w:t>:</w:t>
      </w:r>
      <w:r w:rsidR="007A7261" w:rsidRPr="00FD3BFB">
        <w:rPr>
          <w:rFonts w:ascii="Times New Roman" w:eastAsia="Calibri" w:hAnsi="Times New Roman" w:cs="Times New Roman"/>
          <w:color w:val="000000"/>
          <w:sz w:val="24"/>
          <w:szCs w:val="24"/>
        </w:rPr>
        <w:tab/>
      </w:r>
      <w:r w:rsidR="007A7261"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Human papilloma Virus</w:t>
      </w:r>
    </w:p>
    <w:p w:rsidR="00187C50" w:rsidRPr="00FD3BFB" w:rsidRDefault="00187C50" w:rsidP="001634A8">
      <w:pPr>
        <w:spacing w:before="120" w:line="360" w:lineRule="auto"/>
        <w:jc w:val="both"/>
        <w:rPr>
          <w:rFonts w:ascii="Times New Roman" w:hAnsi="Times New Roman" w:cs="Times New Roman"/>
          <w:color w:val="2A2929"/>
          <w:sz w:val="24"/>
          <w:szCs w:val="24"/>
        </w:rPr>
      </w:pPr>
      <w:r w:rsidRPr="00FD3BFB">
        <w:rPr>
          <w:rFonts w:ascii="Times New Roman" w:hAnsi="Times New Roman" w:cs="Times New Roman"/>
          <w:color w:val="2A2929"/>
          <w:sz w:val="24"/>
          <w:szCs w:val="24"/>
        </w:rPr>
        <w:t>IQR</w:t>
      </w:r>
      <w:r w:rsidRPr="00FD3BFB">
        <w:rPr>
          <w:rFonts w:ascii="Times New Roman" w:hAnsi="Times New Roman" w:cs="Times New Roman"/>
          <w:color w:val="2A2929"/>
          <w:sz w:val="24"/>
          <w:szCs w:val="24"/>
        </w:rPr>
        <w:tab/>
      </w:r>
      <w:r w:rsidRPr="00FD3BFB">
        <w:rPr>
          <w:rFonts w:ascii="Times New Roman" w:hAnsi="Times New Roman" w:cs="Times New Roman"/>
          <w:color w:val="2A2929"/>
          <w:sz w:val="24"/>
          <w:szCs w:val="24"/>
        </w:rPr>
        <w:tab/>
        <w:t>Interquartile Range</w:t>
      </w:r>
    </w:p>
    <w:p w:rsidR="00C45074" w:rsidRPr="00FD3BFB" w:rsidRDefault="00C45074" w:rsidP="001634A8">
      <w:pPr>
        <w:spacing w:before="120" w:line="360" w:lineRule="auto"/>
        <w:jc w:val="both"/>
        <w:rPr>
          <w:rFonts w:ascii="Times New Roman" w:hAnsi="Times New Roman" w:cs="Times New Roman"/>
          <w:sz w:val="24"/>
          <w:szCs w:val="24"/>
        </w:rPr>
      </w:pPr>
      <w:r w:rsidRPr="00FD3BFB">
        <w:rPr>
          <w:rFonts w:ascii="Times New Roman" w:hAnsi="Times New Roman" w:cs="Times New Roman"/>
          <w:color w:val="2A2929"/>
          <w:sz w:val="24"/>
          <w:szCs w:val="24"/>
        </w:rPr>
        <w:t>IUCD</w:t>
      </w:r>
      <w:r w:rsidRPr="00FD3BFB">
        <w:rPr>
          <w:rFonts w:ascii="Times New Roman" w:hAnsi="Times New Roman" w:cs="Times New Roman"/>
          <w:color w:val="2A2929"/>
          <w:sz w:val="24"/>
          <w:szCs w:val="24"/>
        </w:rPr>
        <w:tab/>
      </w:r>
      <w:r w:rsidRPr="00FD3BFB">
        <w:rPr>
          <w:rFonts w:ascii="Times New Roman" w:hAnsi="Times New Roman" w:cs="Times New Roman"/>
          <w:color w:val="2A2929"/>
          <w:sz w:val="24"/>
          <w:szCs w:val="24"/>
        </w:rPr>
        <w:tab/>
      </w:r>
      <w:r w:rsidRPr="00FD3BFB">
        <w:rPr>
          <w:rFonts w:ascii="Times New Roman" w:hAnsi="Times New Roman" w:cs="Times New Roman"/>
          <w:sz w:val="24"/>
          <w:szCs w:val="24"/>
        </w:rPr>
        <w:t>Intra uterine contraceptive device</w:t>
      </w:r>
    </w:p>
    <w:p w:rsidR="00F471A7" w:rsidRPr="00FD3BFB" w:rsidRDefault="00F471A7" w:rsidP="001634A8">
      <w:pPr>
        <w:spacing w:before="120" w:line="360" w:lineRule="auto"/>
        <w:jc w:val="both"/>
        <w:rPr>
          <w:rFonts w:ascii="Times New Roman" w:hAnsi="Times New Roman" w:cs="Times New Roman"/>
          <w:color w:val="2A2929"/>
          <w:sz w:val="24"/>
          <w:szCs w:val="24"/>
        </w:rPr>
      </w:pPr>
      <w:r w:rsidRPr="00FD3BFB">
        <w:rPr>
          <w:rFonts w:ascii="Times New Roman" w:hAnsi="Times New Roman" w:cs="Times New Roman"/>
          <w:sz w:val="24"/>
          <w:szCs w:val="24"/>
        </w:rPr>
        <w:t>OCP</w:t>
      </w:r>
      <w:r w:rsidRPr="00FD3BFB">
        <w:rPr>
          <w:rFonts w:ascii="Times New Roman" w:hAnsi="Times New Roman" w:cs="Times New Roman"/>
          <w:sz w:val="24"/>
          <w:szCs w:val="24"/>
        </w:rPr>
        <w:tab/>
      </w:r>
      <w:r w:rsidRPr="00FD3BFB">
        <w:rPr>
          <w:rFonts w:ascii="Times New Roman" w:hAnsi="Times New Roman" w:cs="Times New Roman"/>
          <w:sz w:val="24"/>
          <w:szCs w:val="24"/>
        </w:rPr>
        <w:tab/>
        <w:t>Oral Contraceptive Pills</w:t>
      </w:r>
    </w:p>
    <w:p w:rsidR="00716310" w:rsidRPr="00FD3BFB" w:rsidRDefault="007A7261"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STI:</w:t>
      </w:r>
      <w:r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ab/>
      </w:r>
      <w:r w:rsidR="00716310" w:rsidRPr="00FD3BFB">
        <w:rPr>
          <w:rFonts w:ascii="Times New Roman" w:eastAsia="Calibri" w:hAnsi="Times New Roman" w:cs="Times New Roman"/>
          <w:color w:val="000000"/>
          <w:sz w:val="24"/>
          <w:szCs w:val="24"/>
        </w:rPr>
        <w:t>Sexually Transmitted Infections</w:t>
      </w:r>
    </w:p>
    <w:p w:rsidR="005F642D" w:rsidRDefault="007A7261"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VIA:</w:t>
      </w:r>
      <w:r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ab/>
      </w:r>
      <w:r w:rsidR="005F642D" w:rsidRPr="00FD3BFB">
        <w:rPr>
          <w:rFonts w:ascii="Times New Roman" w:eastAsia="Calibri" w:hAnsi="Times New Roman" w:cs="Times New Roman"/>
          <w:color w:val="000000"/>
          <w:sz w:val="24"/>
          <w:szCs w:val="24"/>
        </w:rPr>
        <w:t>Visual Inspection of the cervix with acetic acid</w:t>
      </w:r>
    </w:p>
    <w:p w:rsidR="004763DE" w:rsidRPr="00FD3BFB" w:rsidRDefault="004763DE" w:rsidP="001634A8">
      <w:pPr>
        <w:spacing w:before="12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VIF</w:t>
      </w:r>
      <w:r>
        <w:rPr>
          <w:rFonts w:ascii="Times New Roman" w:eastAsia="Calibri" w:hAnsi="Times New Roman" w:cs="Times New Roman"/>
          <w:color w:val="000000"/>
          <w:sz w:val="24"/>
          <w:szCs w:val="24"/>
        </w:rPr>
        <w:tab/>
      </w:r>
      <w:r>
        <w:rPr>
          <w:rFonts w:ascii="Times New Roman" w:eastAsia="Calibri" w:hAnsi="Times New Roman" w:cs="Times New Roman"/>
          <w:color w:val="000000"/>
          <w:sz w:val="24"/>
          <w:szCs w:val="24"/>
        </w:rPr>
        <w:tab/>
      </w:r>
      <w:r>
        <w:rPr>
          <w:rFonts w:ascii="Times New Roman" w:hAnsi="Times New Roman" w:cs="Times New Roman"/>
          <w:sz w:val="24"/>
          <w:szCs w:val="24"/>
        </w:rPr>
        <w:t>V</w:t>
      </w:r>
      <w:r w:rsidRPr="002108C7">
        <w:rPr>
          <w:rFonts w:ascii="Times New Roman" w:hAnsi="Times New Roman" w:cs="Times New Roman"/>
          <w:sz w:val="24"/>
          <w:szCs w:val="24"/>
        </w:rPr>
        <w:t>ari</w:t>
      </w:r>
      <w:r>
        <w:rPr>
          <w:rFonts w:ascii="Times New Roman" w:hAnsi="Times New Roman" w:cs="Times New Roman"/>
          <w:sz w:val="24"/>
          <w:szCs w:val="24"/>
        </w:rPr>
        <w:t xml:space="preserve">ance inflation factor </w:t>
      </w:r>
    </w:p>
    <w:p w:rsidR="009348DE" w:rsidRPr="00FD3BFB" w:rsidRDefault="009348DE" w:rsidP="001634A8">
      <w:pPr>
        <w:spacing w:before="12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WHO</w:t>
      </w:r>
      <w:r w:rsidR="007A7261" w:rsidRPr="00FD3BFB">
        <w:rPr>
          <w:rFonts w:ascii="Times New Roman" w:eastAsia="Calibri" w:hAnsi="Times New Roman" w:cs="Times New Roman"/>
          <w:color w:val="000000"/>
          <w:sz w:val="24"/>
          <w:szCs w:val="24"/>
        </w:rPr>
        <w:t>:</w:t>
      </w:r>
      <w:r w:rsidR="007A7261" w:rsidRPr="00FD3BFB">
        <w:rPr>
          <w:rFonts w:ascii="Times New Roman" w:eastAsia="Calibri" w:hAnsi="Times New Roman" w:cs="Times New Roman"/>
          <w:color w:val="000000"/>
          <w:sz w:val="24"/>
          <w:szCs w:val="24"/>
        </w:rPr>
        <w:tab/>
      </w:r>
      <w:r w:rsidR="007A7261" w:rsidRPr="00FD3BFB">
        <w:rPr>
          <w:rFonts w:ascii="Times New Roman" w:eastAsia="Calibri" w:hAnsi="Times New Roman" w:cs="Times New Roman"/>
          <w:color w:val="000000"/>
          <w:sz w:val="24"/>
          <w:szCs w:val="24"/>
        </w:rPr>
        <w:tab/>
      </w:r>
      <w:r w:rsidRPr="00FD3BFB">
        <w:rPr>
          <w:rFonts w:ascii="Times New Roman" w:eastAsia="Calibri" w:hAnsi="Times New Roman" w:cs="Times New Roman"/>
          <w:color w:val="000000"/>
          <w:sz w:val="24"/>
          <w:szCs w:val="24"/>
        </w:rPr>
        <w:t>World Health Organization</w:t>
      </w:r>
    </w:p>
    <w:p w:rsidR="005F642D" w:rsidRPr="00FD3BFB" w:rsidRDefault="005F642D" w:rsidP="001634A8">
      <w:pPr>
        <w:spacing w:before="120" w:line="360" w:lineRule="auto"/>
        <w:jc w:val="both"/>
        <w:rPr>
          <w:rFonts w:ascii="Times New Roman" w:eastAsia="Calibri" w:hAnsi="Times New Roman" w:cs="Times New Roman"/>
          <w:color w:val="000000"/>
          <w:sz w:val="24"/>
          <w:szCs w:val="24"/>
        </w:rPr>
      </w:pPr>
    </w:p>
    <w:p w:rsidR="00D64118" w:rsidRPr="00FD3BFB" w:rsidRDefault="00D64118" w:rsidP="001634A8">
      <w:pPr>
        <w:spacing w:line="360" w:lineRule="auto"/>
        <w:jc w:val="both"/>
        <w:rPr>
          <w:rFonts w:ascii="Times New Roman" w:hAnsi="Times New Roman" w:cs="Times New Roman"/>
          <w:sz w:val="24"/>
          <w:szCs w:val="24"/>
        </w:rPr>
      </w:pPr>
    </w:p>
    <w:p w:rsidR="001B2388" w:rsidRPr="00FD3BFB" w:rsidRDefault="001B2388" w:rsidP="001634A8">
      <w:pPr>
        <w:spacing w:line="360" w:lineRule="auto"/>
        <w:jc w:val="both"/>
        <w:rPr>
          <w:rFonts w:ascii="Times New Roman" w:hAnsi="Times New Roman" w:cs="Times New Roman"/>
          <w:sz w:val="24"/>
          <w:szCs w:val="24"/>
        </w:rPr>
      </w:pPr>
    </w:p>
    <w:p w:rsidR="00CA6147" w:rsidRDefault="00CA6147" w:rsidP="001634A8">
      <w:pPr>
        <w:pStyle w:val="TableofFigures"/>
        <w:tabs>
          <w:tab w:val="right" w:leader="dot" w:pos="9350"/>
        </w:tabs>
        <w:spacing w:line="360" w:lineRule="auto"/>
        <w:jc w:val="both"/>
        <w:outlineLvl w:val="0"/>
        <w:rPr>
          <w:rFonts w:ascii="Times New Roman" w:eastAsia="Calibri" w:hAnsi="Times New Roman" w:cs="Times New Roman"/>
          <w:b/>
          <w:color w:val="000000"/>
          <w:sz w:val="24"/>
          <w:szCs w:val="24"/>
        </w:rPr>
      </w:pPr>
    </w:p>
    <w:p w:rsidR="008018B1" w:rsidRPr="008018B1" w:rsidRDefault="008018B1" w:rsidP="008018B1"/>
    <w:p w:rsidR="00CA6147" w:rsidRPr="00FD3BFB" w:rsidRDefault="00CA6147" w:rsidP="001634A8">
      <w:pPr>
        <w:pStyle w:val="TableofFigures"/>
        <w:tabs>
          <w:tab w:val="right" w:leader="dot" w:pos="9350"/>
        </w:tabs>
        <w:spacing w:line="360" w:lineRule="auto"/>
        <w:jc w:val="both"/>
        <w:outlineLvl w:val="0"/>
        <w:rPr>
          <w:rFonts w:ascii="Times New Roman" w:eastAsia="Calibri" w:hAnsi="Times New Roman" w:cs="Times New Roman"/>
          <w:b/>
          <w:color w:val="000000"/>
          <w:sz w:val="24"/>
          <w:szCs w:val="24"/>
        </w:rPr>
      </w:pPr>
    </w:p>
    <w:p w:rsidR="008018B1" w:rsidRDefault="008018B1" w:rsidP="001634A8">
      <w:pPr>
        <w:pStyle w:val="TableofFigures"/>
        <w:tabs>
          <w:tab w:val="right" w:leader="dot" w:pos="9350"/>
        </w:tabs>
        <w:spacing w:line="360" w:lineRule="auto"/>
        <w:jc w:val="both"/>
        <w:outlineLvl w:val="0"/>
        <w:rPr>
          <w:rFonts w:ascii="Times New Roman" w:eastAsia="Calibri" w:hAnsi="Times New Roman" w:cs="Times New Roman"/>
          <w:b/>
          <w:color w:val="000000"/>
          <w:sz w:val="28"/>
          <w:szCs w:val="28"/>
        </w:rPr>
      </w:pPr>
    </w:p>
    <w:p w:rsidR="00255D33" w:rsidRPr="00FD3BFB" w:rsidRDefault="00B255A1" w:rsidP="001634A8">
      <w:pPr>
        <w:pStyle w:val="TableofFigures"/>
        <w:tabs>
          <w:tab w:val="right" w:leader="dot" w:pos="9350"/>
        </w:tabs>
        <w:spacing w:line="360" w:lineRule="auto"/>
        <w:jc w:val="both"/>
        <w:outlineLvl w:val="0"/>
        <w:rPr>
          <w:rFonts w:ascii="Times New Roman" w:eastAsia="Calibri" w:hAnsi="Times New Roman" w:cs="Times New Roman"/>
          <w:b/>
          <w:color w:val="000000"/>
          <w:sz w:val="28"/>
          <w:szCs w:val="28"/>
        </w:rPr>
      </w:pPr>
      <w:bookmarkStart w:id="13" w:name="_Toc106943932"/>
      <w:r w:rsidRPr="00FD3BFB">
        <w:rPr>
          <w:rFonts w:ascii="Times New Roman" w:eastAsia="Calibri" w:hAnsi="Times New Roman" w:cs="Times New Roman"/>
          <w:b/>
          <w:color w:val="000000"/>
          <w:sz w:val="28"/>
          <w:szCs w:val="28"/>
        </w:rPr>
        <w:t>LIST OF TABLES</w:t>
      </w:r>
      <w:bookmarkEnd w:id="13"/>
    </w:p>
    <w:p w:rsidR="00D24D3F" w:rsidRPr="00FD3BFB" w:rsidRDefault="00310819" w:rsidP="001902AE">
      <w:pPr>
        <w:pStyle w:val="TableofFigures"/>
        <w:tabs>
          <w:tab w:val="right" w:leader="dot" w:pos="9350"/>
        </w:tabs>
        <w:spacing w:line="360" w:lineRule="auto"/>
        <w:jc w:val="both"/>
        <w:rPr>
          <w:rFonts w:ascii="Times New Roman" w:eastAsiaTheme="minorEastAsia" w:hAnsi="Times New Roman" w:cs="Times New Roman"/>
          <w:noProof/>
          <w:sz w:val="24"/>
          <w:szCs w:val="24"/>
        </w:rPr>
      </w:pPr>
      <w:r w:rsidRPr="00FD3BFB">
        <w:rPr>
          <w:rFonts w:ascii="Times New Roman" w:eastAsia="Calibri" w:hAnsi="Times New Roman" w:cs="Times New Roman"/>
          <w:color w:val="000000"/>
          <w:sz w:val="24"/>
          <w:szCs w:val="24"/>
        </w:rPr>
        <w:fldChar w:fldCharType="begin"/>
      </w:r>
      <w:r w:rsidR="00506F70" w:rsidRPr="00FD3BFB">
        <w:rPr>
          <w:rFonts w:ascii="Times New Roman" w:eastAsia="Calibri" w:hAnsi="Times New Roman" w:cs="Times New Roman"/>
          <w:color w:val="000000"/>
          <w:sz w:val="24"/>
          <w:szCs w:val="24"/>
        </w:rPr>
        <w:instrText xml:space="preserve"> TOC \h \z \c "Table" </w:instrText>
      </w:r>
      <w:r w:rsidRPr="00FD3BFB">
        <w:rPr>
          <w:rFonts w:ascii="Times New Roman" w:eastAsia="Calibri" w:hAnsi="Times New Roman" w:cs="Times New Roman"/>
          <w:color w:val="000000"/>
          <w:sz w:val="24"/>
          <w:szCs w:val="24"/>
        </w:rPr>
        <w:fldChar w:fldCharType="separate"/>
      </w:r>
      <w:hyperlink w:anchor="_Toc103733244" w:history="1">
        <w:r w:rsidR="00D24D3F" w:rsidRPr="00FD3BFB">
          <w:rPr>
            <w:rStyle w:val="Hyperlink"/>
            <w:rFonts w:ascii="Times New Roman" w:hAnsi="Times New Roman" w:cs="Times New Roman"/>
            <w:noProof/>
            <w:sz w:val="24"/>
            <w:szCs w:val="24"/>
          </w:rPr>
          <w:t>Table 1</w:t>
        </w:r>
        <w:r w:rsidR="00D24D3F" w:rsidRPr="00FD3BFB">
          <w:rPr>
            <w:rStyle w:val="Hyperlink"/>
            <w:rFonts w:ascii="Times New Roman" w:hAnsi="Times New Roman" w:cs="Times New Roman"/>
            <w:noProof/>
            <w:sz w:val="24"/>
            <w:szCs w:val="24"/>
            <w:lang w:val="en-GB"/>
          </w:rPr>
          <w:t>: Sample size determination for determinants of pre-cervical cancer among women aged 30-49 years, Woliso Town, Oromia, 2022</w:t>
        </w:r>
        <w:r w:rsidR="00D24D3F" w:rsidRPr="00FD3BFB">
          <w:rPr>
            <w:rFonts w:ascii="Times New Roman" w:hAnsi="Times New Roman" w:cs="Times New Roman"/>
            <w:noProof/>
            <w:webHidden/>
            <w:sz w:val="24"/>
            <w:szCs w:val="24"/>
          </w:rPr>
          <w:tab/>
        </w:r>
        <w:r w:rsidR="00D24D3F" w:rsidRPr="00FD3BFB">
          <w:rPr>
            <w:rFonts w:ascii="Times New Roman" w:hAnsi="Times New Roman" w:cs="Times New Roman"/>
            <w:noProof/>
            <w:webHidden/>
            <w:sz w:val="24"/>
            <w:szCs w:val="24"/>
          </w:rPr>
          <w:fldChar w:fldCharType="begin"/>
        </w:r>
        <w:r w:rsidR="00D24D3F" w:rsidRPr="00FD3BFB">
          <w:rPr>
            <w:rFonts w:ascii="Times New Roman" w:hAnsi="Times New Roman" w:cs="Times New Roman"/>
            <w:noProof/>
            <w:webHidden/>
            <w:sz w:val="24"/>
            <w:szCs w:val="24"/>
          </w:rPr>
          <w:instrText xml:space="preserve"> PAGEREF _Toc103733244 \h </w:instrText>
        </w:r>
        <w:r w:rsidR="00D24D3F" w:rsidRPr="00FD3BFB">
          <w:rPr>
            <w:rFonts w:ascii="Times New Roman" w:hAnsi="Times New Roman" w:cs="Times New Roman"/>
            <w:noProof/>
            <w:webHidden/>
            <w:sz w:val="24"/>
            <w:szCs w:val="24"/>
          </w:rPr>
        </w:r>
        <w:r w:rsidR="00D24D3F"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13</w:t>
        </w:r>
        <w:r w:rsidR="00D24D3F" w:rsidRPr="00FD3BFB">
          <w:rPr>
            <w:rFonts w:ascii="Times New Roman" w:hAnsi="Times New Roman" w:cs="Times New Roman"/>
            <w:noProof/>
            <w:webHidden/>
            <w:sz w:val="24"/>
            <w:szCs w:val="24"/>
          </w:rPr>
          <w:fldChar w:fldCharType="end"/>
        </w:r>
      </w:hyperlink>
    </w:p>
    <w:p w:rsidR="00D24D3F" w:rsidRPr="00FD3BFB" w:rsidRDefault="005F1D86" w:rsidP="001902AE">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03733245" w:history="1">
        <w:r w:rsidR="00D24D3F" w:rsidRPr="00FD3BFB">
          <w:rPr>
            <w:rStyle w:val="Hyperlink"/>
            <w:rFonts w:ascii="Times New Roman" w:hAnsi="Times New Roman" w:cs="Times New Roman"/>
            <w:noProof/>
            <w:sz w:val="24"/>
            <w:szCs w:val="24"/>
          </w:rPr>
          <w:t>Table 2</w:t>
        </w:r>
        <w:r w:rsidR="00D24D3F" w:rsidRPr="00FD3BFB">
          <w:rPr>
            <w:rStyle w:val="Hyperlink"/>
            <w:rFonts w:ascii="Times New Roman" w:eastAsia="Calibri" w:hAnsi="Times New Roman" w:cs="Times New Roman"/>
            <w:noProof/>
            <w:sz w:val="24"/>
            <w:szCs w:val="24"/>
          </w:rPr>
          <w:t xml:space="preserve">: </w:t>
        </w:r>
        <w:r w:rsidR="00D24D3F" w:rsidRPr="00FD3BFB">
          <w:rPr>
            <w:rStyle w:val="Hyperlink"/>
            <w:rFonts w:ascii="Times New Roman" w:hAnsi="Times New Roman" w:cs="Times New Roman"/>
            <w:noProof/>
            <w:sz w:val="24"/>
            <w:szCs w:val="24"/>
          </w:rPr>
          <w:t xml:space="preserve">Socio-demographic </w:t>
        </w:r>
        <w:r w:rsidR="00D24D3F" w:rsidRPr="00FD3BFB">
          <w:rPr>
            <w:rStyle w:val="Hyperlink"/>
            <w:rFonts w:ascii="Times New Roman" w:eastAsia="Calibri" w:hAnsi="Times New Roman" w:cs="Times New Roman"/>
            <w:noProof/>
            <w:sz w:val="24"/>
            <w:szCs w:val="24"/>
          </w:rPr>
          <w:t>characteristics of women aged 30-49 years, screened for cervical cancer, Woliso Town, Oromia, 2022.</w:t>
        </w:r>
        <w:r w:rsidR="00D24D3F" w:rsidRPr="00FD3BFB">
          <w:rPr>
            <w:rFonts w:ascii="Times New Roman" w:hAnsi="Times New Roman" w:cs="Times New Roman"/>
            <w:noProof/>
            <w:webHidden/>
            <w:sz w:val="24"/>
            <w:szCs w:val="24"/>
          </w:rPr>
          <w:tab/>
        </w:r>
        <w:r w:rsidR="00D24D3F" w:rsidRPr="00FD3BFB">
          <w:rPr>
            <w:rFonts w:ascii="Times New Roman" w:hAnsi="Times New Roman" w:cs="Times New Roman"/>
            <w:noProof/>
            <w:webHidden/>
            <w:sz w:val="24"/>
            <w:szCs w:val="24"/>
          </w:rPr>
          <w:fldChar w:fldCharType="begin"/>
        </w:r>
        <w:r w:rsidR="00D24D3F" w:rsidRPr="00FD3BFB">
          <w:rPr>
            <w:rFonts w:ascii="Times New Roman" w:hAnsi="Times New Roman" w:cs="Times New Roman"/>
            <w:noProof/>
            <w:webHidden/>
            <w:sz w:val="24"/>
            <w:szCs w:val="24"/>
          </w:rPr>
          <w:instrText xml:space="preserve"> PAGEREF _Toc103733245 \h </w:instrText>
        </w:r>
        <w:r w:rsidR="00D24D3F" w:rsidRPr="00FD3BFB">
          <w:rPr>
            <w:rFonts w:ascii="Times New Roman" w:hAnsi="Times New Roman" w:cs="Times New Roman"/>
            <w:noProof/>
            <w:webHidden/>
            <w:sz w:val="24"/>
            <w:szCs w:val="24"/>
          </w:rPr>
        </w:r>
        <w:r w:rsidR="00D24D3F"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20</w:t>
        </w:r>
        <w:r w:rsidR="00D24D3F" w:rsidRPr="00FD3BFB">
          <w:rPr>
            <w:rFonts w:ascii="Times New Roman" w:hAnsi="Times New Roman" w:cs="Times New Roman"/>
            <w:noProof/>
            <w:webHidden/>
            <w:sz w:val="24"/>
            <w:szCs w:val="24"/>
          </w:rPr>
          <w:fldChar w:fldCharType="end"/>
        </w:r>
      </w:hyperlink>
    </w:p>
    <w:p w:rsidR="00D24D3F" w:rsidRPr="00FD3BFB" w:rsidRDefault="005F1D86" w:rsidP="001902AE">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03733246" w:history="1">
        <w:r w:rsidR="00D24D3F" w:rsidRPr="00FD3BFB">
          <w:rPr>
            <w:rStyle w:val="Hyperlink"/>
            <w:rFonts w:ascii="Times New Roman" w:hAnsi="Times New Roman" w:cs="Times New Roman"/>
            <w:noProof/>
            <w:sz w:val="24"/>
            <w:szCs w:val="24"/>
          </w:rPr>
          <w:t xml:space="preserve">Table 3: Reproductive characteristics of </w:t>
        </w:r>
        <w:r w:rsidR="00D24D3F" w:rsidRPr="00FD3BFB">
          <w:rPr>
            <w:rStyle w:val="Hyperlink"/>
            <w:rFonts w:ascii="Times New Roman" w:eastAsia="Calibri" w:hAnsi="Times New Roman" w:cs="Times New Roman"/>
            <w:noProof/>
            <w:sz w:val="24"/>
            <w:szCs w:val="24"/>
          </w:rPr>
          <w:t>women aged 30-49 years, screened for cervical cancer, Woliso Town, Oromia, 2022.</w:t>
        </w:r>
        <w:r w:rsidR="00D24D3F" w:rsidRPr="00FD3BFB">
          <w:rPr>
            <w:rFonts w:ascii="Times New Roman" w:hAnsi="Times New Roman" w:cs="Times New Roman"/>
            <w:noProof/>
            <w:webHidden/>
            <w:sz w:val="24"/>
            <w:szCs w:val="24"/>
          </w:rPr>
          <w:tab/>
        </w:r>
        <w:r w:rsidR="00D24D3F" w:rsidRPr="00FD3BFB">
          <w:rPr>
            <w:rFonts w:ascii="Times New Roman" w:hAnsi="Times New Roman" w:cs="Times New Roman"/>
            <w:noProof/>
            <w:webHidden/>
            <w:sz w:val="24"/>
            <w:szCs w:val="24"/>
          </w:rPr>
          <w:fldChar w:fldCharType="begin"/>
        </w:r>
        <w:r w:rsidR="00D24D3F" w:rsidRPr="00FD3BFB">
          <w:rPr>
            <w:rFonts w:ascii="Times New Roman" w:hAnsi="Times New Roman" w:cs="Times New Roman"/>
            <w:noProof/>
            <w:webHidden/>
            <w:sz w:val="24"/>
            <w:szCs w:val="24"/>
          </w:rPr>
          <w:instrText xml:space="preserve"> PAGEREF _Toc103733246 \h </w:instrText>
        </w:r>
        <w:r w:rsidR="00D24D3F" w:rsidRPr="00FD3BFB">
          <w:rPr>
            <w:rFonts w:ascii="Times New Roman" w:hAnsi="Times New Roman" w:cs="Times New Roman"/>
            <w:noProof/>
            <w:webHidden/>
            <w:sz w:val="24"/>
            <w:szCs w:val="24"/>
          </w:rPr>
        </w:r>
        <w:r w:rsidR="00D24D3F"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22</w:t>
        </w:r>
        <w:r w:rsidR="00D24D3F" w:rsidRPr="00FD3BFB">
          <w:rPr>
            <w:rFonts w:ascii="Times New Roman" w:hAnsi="Times New Roman" w:cs="Times New Roman"/>
            <w:noProof/>
            <w:webHidden/>
            <w:sz w:val="24"/>
            <w:szCs w:val="24"/>
          </w:rPr>
          <w:fldChar w:fldCharType="end"/>
        </w:r>
      </w:hyperlink>
    </w:p>
    <w:p w:rsidR="00D24D3F" w:rsidRPr="00FD3BFB" w:rsidRDefault="005F1D86" w:rsidP="001902AE">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03733247" w:history="1">
        <w:r w:rsidR="00D24D3F" w:rsidRPr="00FD3BFB">
          <w:rPr>
            <w:rStyle w:val="Hyperlink"/>
            <w:rFonts w:ascii="Times New Roman" w:hAnsi="Times New Roman" w:cs="Times New Roman"/>
            <w:noProof/>
            <w:sz w:val="24"/>
            <w:szCs w:val="24"/>
          </w:rPr>
          <w:t>Table 4</w:t>
        </w:r>
        <w:r w:rsidR="00D24D3F" w:rsidRPr="00FD3BFB">
          <w:rPr>
            <w:rStyle w:val="Hyperlink"/>
            <w:rFonts w:ascii="Times New Roman" w:eastAsia="Calibri" w:hAnsi="Times New Roman" w:cs="Times New Roman"/>
            <w:noProof/>
            <w:sz w:val="24"/>
            <w:szCs w:val="24"/>
          </w:rPr>
          <w:t>: Sexual health and previous history of cancer among women aged 30-49 years screened for cervical cancer, Woliso Town, Oromia, 2022.</w:t>
        </w:r>
        <w:r w:rsidR="00D24D3F" w:rsidRPr="00FD3BFB">
          <w:rPr>
            <w:rFonts w:ascii="Times New Roman" w:hAnsi="Times New Roman" w:cs="Times New Roman"/>
            <w:noProof/>
            <w:webHidden/>
            <w:sz w:val="24"/>
            <w:szCs w:val="24"/>
          </w:rPr>
          <w:tab/>
        </w:r>
        <w:r w:rsidR="00D24D3F" w:rsidRPr="00FD3BFB">
          <w:rPr>
            <w:rFonts w:ascii="Times New Roman" w:hAnsi="Times New Roman" w:cs="Times New Roman"/>
            <w:noProof/>
            <w:webHidden/>
            <w:sz w:val="24"/>
            <w:szCs w:val="24"/>
          </w:rPr>
          <w:fldChar w:fldCharType="begin"/>
        </w:r>
        <w:r w:rsidR="00D24D3F" w:rsidRPr="00FD3BFB">
          <w:rPr>
            <w:rFonts w:ascii="Times New Roman" w:hAnsi="Times New Roman" w:cs="Times New Roman"/>
            <w:noProof/>
            <w:webHidden/>
            <w:sz w:val="24"/>
            <w:szCs w:val="24"/>
          </w:rPr>
          <w:instrText xml:space="preserve"> PAGEREF _Toc103733247 \h </w:instrText>
        </w:r>
        <w:r w:rsidR="00D24D3F" w:rsidRPr="00FD3BFB">
          <w:rPr>
            <w:rFonts w:ascii="Times New Roman" w:hAnsi="Times New Roman" w:cs="Times New Roman"/>
            <w:noProof/>
            <w:webHidden/>
            <w:sz w:val="24"/>
            <w:szCs w:val="24"/>
          </w:rPr>
        </w:r>
        <w:r w:rsidR="00D24D3F"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24</w:t>
        </w:r>
        <w:r w:rsidR="00D24D3F" w:rsidRPr="00FD3BFB">
          <w:rPr>
            <w:rFonts w:ascii="Times New Roman" w:hAnsi="Times New Roman" w:cs="Times New Roman"/>
            <w:noProof/>
            <w:webHidden/>
            <w:sz w:val="24"/>
            <w:szCs w:val="24"/>
          </w:rPr>
          <w:fldChar w:fldCharType="end"/>
        </w:r>
      </w:hyperlink>
    </w:p>
    <w:p w:rsidR="00D24D3F" w:rsidRPr="00FD3BFB" w:rsidRDefault="005F1D86" w:rsidP="001902AE">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03733248" w:history="1">
        <w:r w:rsidR="00D24D3F" w:rsidRPr="00FD3BFB">
          <w:rPr>
            <w:rStyle w:val="Hyperlink"/>
            <w:rFonts w:ascii="Times New Roman" w:hAnsi="Times New Roman" w:cs="Times New Roman"/>
            <w:noProof/>
            <w:sz w:val="24"/>
            <w:szCs w:val="24"/>
          </w:rPr>
          <w:t xml:space="preserve">Table 5: Bivariable </w:t>
        </w:r>
        <w:r w:rsidR="00D24D3F" w:rsidRPr="00FD3BFB">
          <w:rPr>
            <w:rStyle w:val="Hyperlink"/>
            <w:rFonts w:ascii="Times New Roman" w:eastAsia="Calibri" w:hAnsi="Times New Roman" w:cs="Times New Roman"/>
            <w:noProof/>
            <w:sz w:val="24"/>
            <w:szCs w:val="24"/>
          </w:rPr>
          <w:t>binary logistic regression</w:t>
        </w:r>
        <w:r w:rsidR="00D24D3F" w:rsidRPr="00FD3BFB">
          <w:rPr>
            <w:rStyle w:val="Hyperlink"/>
            <w:rFonts w:ascii="Times New Roman" w:hAnsi="Times New Roman" w:cs="Times New Roman"/>
            <w:noProof/>
            <w:sz w:val="24"/>
            <w:szCs w:val="24"/>
          </w:rPr>
          <w:t xml:space="preserve"> analysis of variables</w:t>
        </w:r>
        <w:r w:rsidR="00D24D3F" w:rsidRPr="00FD3BFB">
          <w:rPr>
            <w:rStyle w:val="Hyperlink"/>
            <w:rFonts w:ascii="Times New Roman" w:eastAsia="Calibri" w:hAnsi="Times New Roman" w:cs="Times New Roman"/>
            <w:noProof/>
            <w:sz w:val="24"/>
            <w:szCs w:val="24"/>
          </w:rPr>
          <w:t xml:space="preserve"> among women aged 30-49 years screened for cervical cancer, Woliso Town, Oromia, 2022.</w:t>
        </w:r>
        <w:r w:rsidR="00D24D3F" w:rsidRPr="00FD3BFB">
          <w:rPr>
            <w:rFonts w:ascii="Times New Roman" w:hAnsi="Times New Roman" w:cs="Times New Roman"/>
            <w:noProof/>
            <w:webHidden/>
            <w:sz w:val="24"/>
            <w:szCs w:val="24"/>
          </w:rPr>
          <w:tab/>
        </w:r>
        <w:r w:rsidR="00D24D3F" w:rsidRPr="00FD3BFB">
          <w:rPr>
            <w:rFonts w:ascii="Times New Roman" w:hAnsi="Times New Roman" w:cs="Times New Roman"/>
            <w:noProof/>
            <w:webHidden/>
            <w:sz w:val="24"/>
            <w:szCs w:val="24"/>
          </w:rPr>
          <w:fldChar w:fldCharType="begin"/>
        </w:r>
        <w:r w:rsidR="00D24D3F" w:rsidRPr="00FD3BFB">
          <w:rPr>
            <w:rFonts w:ascii="Times New Roman" w:hAnsi="Times New Roman" w:cs="Times New Roman"/>
            <w:noProof/>
            <w:webHidden/>
            <w:sz w:val="24"/>
            <w:szCs w:val="24"/>
          </w:rPr>
          <w:instrText xml:space="preserve"> PAGEREF _Toc103733248 \h </w:instrText>
        </w:r>
        <w:r w:rsidR="00D24D3F" w:rsidRPr="00FD3BFB">
          <w:rPr>
            <w:rFonts w:ascii="Times New Roman" w:hAnsi="Times New Roman" w:cs="Times New Roman"/>
            <w:noProof/>
            <w:webHidden/>
            <w:sz w:val="24"/>
            <w:szCs w:val="24"/>
          </w:rPr>
        </w:r>
        <w:r w:rsidR="00D24D3F"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26</w:t>
        </w:r>
        <w:r w:rsidR="00D24D3F" w:rsidRPr="00FD3BFB">
          <w:rPr>
            <w:rFonts w:ascii="Times New Roman" w:hAnsi="Times New Roman" w:cs="Times New Roman"/>
            <w:noProof/>
            <w:webHidden/>
            <w:sz w:val="24"/>
            <w:szCs w:val="24"/>
          </w:rPr>
          <w:fldChar w:fldCharType="end"/>
        </w:r>
      </w:hyperlink>
    </w:p>
    <w:p w:rsidR="00D24D3F" w:rsidRPr="00FD3BFB" w:rsidRDefault="005F1D86" w:rsidP="001902AE">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03733249" w:history="1">
        <w:r w:rsidR="00D24D3F" w:rsidRPr="00FD3BFB">
          <w:rPr>
            <w:rStyle w:val="Hyperlink"/>
            <w:rFonts w:ascii="Times New Roman" w:hAnsi="Times New Roman" w:cs="Times New Roman"/>
            <w:noProof/>
            <w:sz w:val="24"/>
            <w:szCs w:val="24"/>
          </w:rPr>
          <w:t>Table 6:</w:t>
        </w:r>
        <w:r w:rsidR="00D24D3F" w:rsidRPr="00FD3BFB">
          <w:rPr>
            <w:rStyle w:val="Hyperlink"/>
            <w:rFonts w:ascii="Times New Roman" w:eastAsia="Calibri" w:hAnsi="Times New Roman" w:cs="Times New Roman"/>
            <w:noProof/>
            <w:sz w:val="24"/>
            <w:szCs w:val="24"/>
          </w:rPr>
          <w:t xml:space="preserve"> Multivariable binary logistic regression analysis of selected variables among women aged 30-49 years screened for cervical cancer, Woliso Town, Oromia, 2022.</w:t>
        </w:r>
        <w:r w:rsidR="00D24D3F" w:rsidRPr="00FD3BFB">
          <w:rPr>
            <w:rFonts w:ascii="Times New Roman" w:hAnsi="Times New Roman" w:cs="Times New Roman"/>
            <w:noProof/>
            <w:webHidden/>
            <w:sz w:val="24"/>
            <w:szCs w:val="24"/>
          </w:rPr>
          <w:tab/>
        </w:r>
        <w:r w:rsidR="00D24D3F" w:rsidRPr="00FD3BFB">
          <w:rPr>
            <w:rFonts w:ascii="Times New Roman" w:hAnsi="Times New Roman" w:cs="Times New Roman"/>
            <w:noProof/>
            <w:webHidden/>
            <w:sz w:val="24"/>
            <w:szCs w:val="24"/>
          </w:rPr>
          <w:fldChar w:fldCharType="begin"/>
        </w:r>
        <w:r w:rsidR="00D24D3F" w:rsidRPr="00FD3BFB">
          <w:rPr>
            <w:rFonts w:ascii="Times New Roman" w:hAnsi="Times New Roman" w:cs="Times New Roman"/>
            <w:noProof/>
            <w:webHidden/>
            <w:sz w:val="24"/>
            <w:szCs w:val="24"/>
          </w:rPr>
          <w:instrText xml:space="preserve"> PAGEREF _Toc103733249 \h </w:instrText>
        </w:r>
        <w:r w:rsidR="00D24D3F" w:rsidRPr="00FD3BFB">
          <w:rPr>
            <w:rFonts w:ascii="Times New Roman" w:hAnsi="Times New Roman" w:cs="Times New Roman"/>
            <w:noProof/>
            <w:webHidden/>
            <w:sz w:val="24"/>
            <w:szCs w:val="24"/>
          </w:rPr>
        </w:r>
        <w:r w:rsidR="00D24D3F"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29</w:t>
        </w:r>
        <w:r w:rsidR="00D24D3F" w:rsidRPr="00FD3BFB">
          <w:rPr>
            <w:rFonts w:ascii="Times New Roman" w:hAnsi="Times New Roman" w:cs="Times New Roman"/>
            <w:noProof/>
            <w:webHidden/>
            <w:sz w:val="24"/>
            <w:szCs w:val="24"/>
          </w:rPr>
          <w:fldChar w:fldCharType="end"/>
        </w:r>
      </w:hyperlink>
    </w:p>
    <w:p w:rsidR="00506F70" w:rsidRPr="00FD3BFB" w:rsidRDefault="00310819" w:rsidP="007146D8">
      <w:pPr>
        <w:pStyle w:val="Heading1"/>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fldChar w:fldCharType="end"/>
      </w:r>
    </w:p>
    <w:p w:rsidR="00B255A1" w:rsidRPr="00FD3BFB" w:rsidRDefault="00B255A1" w:rsidP="00214A90">
      <w:pPr>
        <w:spacing w:line="360" w:lineRule="auto"/>
        <w:jc w:val="both"/>
        <w:rPr>
          <w:rFonts w:ascii="Times New Roman" w:hAnsi="Times New Roman" w:cs="Times New Roman"/>
          <w:sz w:val="24"/>
          <w:szCs w:val="24"/>
        </w:rPr>
      </w:pPr>
    </w:p>
    <w:p w:rsidR="00A3359A" w:rsidRPr="00FD3BFB" w:rsidRDefault="00A3359A" w:rsidP="00214A90">
      <w:pPr>
        <w:pStyle w:val="Heading1"/>
        <w:spacing w:line="360" w:lineRule="auto"/>
        <w:jc w:val="both"/>
        <w:rPr>
          <w:rFonts w:ascii="Times New Roman" w:eastAsiaTheme="minorHAnsi" w:hAnsi="Times New Roman" w:cs="Times New Roman"/>
          <w:b w:val="0"/>
          <w:bCs w:val="0"/>
          <w:color w:val="auto"/>
          <w:sz w:val="24"/>
          <w:szCs w:val="24"/>
        </w:rPr>
      </w:pPr>
    </w:p>
    <w:p w:rsidR="004F6186" w:rsidRPr="00FD3BFB" w:rsidRDefault="004F6186" w:rsidP="00214A90">
      <w:pPr>
        <w:spacing w:line="360" w:lineRule="auto"/>
        <w:jc w:val="both"/>
        <w:rPr>
          <w:rFonts w:ascii="Times New Roman" w:hAnsi="Times New Roman" w:cs="Times New Roman"/>
          <w:sz w:val="24"/>
          <w:szCs w:val="24"/>
        </w:rPr>
      </w:pPr>
    </w:p>
    <w:p w:rsidR="004F6186" w:rsidRPr="00FD3BFB" w:rsidRDefault="004F6186" w:rsidP="00214A90">
      <w:pPr>
        <w:spacing w:line="360" w:lineRule="auto"/>
        <w:jc w:val="both"/>
        <w:rPr>
          <w:rFonts w:ascii="Times New Roman" w:hAnsi="Times New Roman" w:cs="Times New Roman"/>
          <w:sz w:val="24"/>
          <w:szCs w:val="24"/>
        </w:rPr>
      </w:pPr>
    </w:p>
    <w:p w:rsidR="004F6186" w:rsidRPr="00FD3BFB" w:rsidRDefault="004F6186" w:rsidP="00214A90">
      <w:pPr>
        <w:spacing w:line="360" w:lineRule="auto"/>
        <w:jc w:val="both"/>
        <w:rPr>
          <w:rFonts w:ascii="Times New Roman" w:hAnsi="Times New Roman" w:cs="Times New Roman"/>
          <w:sz w:val="24"/>
          <w:szCs w:val="24"/>
        </w:rPr>
      </w:pPr>
    </w:p>
    <w:p w:rsidR="004F6186" w:rsidRPr="00FD3BFB" w:rsidRDefault="004F6186" w:rsidP="00214A90">
      <w:pPr>
        <w:spacing w:line="360" w:lineRule="auto"/>
        <w:jc w:val="both"/>
        <w:rPr>
          <w:rFonts w:ascii="Times New Roman" w:hAnsi="Times New Roman" w:cs="Times New Roman"/>
          <w:sz w:val="24"/>
          <w:szCs w:val="24"/>
        </w:rPr>
      </w:pPr>
    </w:p>
    <w:p w:rsidR="004F6186" w:rsidRPr="00FD3BFB" w:rsidRDefault="004F6186" w:rsidP="00214A90">
      <w:pPr>
        <w:spacing w:line="360" w:lineRule="auto"/>
        <w:jc w:val="both"/>
        <w:rPr>
          <w:rFonts w:ascii="Times New Roman" w:hAnsi="Times New Roman" w:cs="Times New Roman"/>
          <w:sz w:val="24"/>
          <w:szCs w:val="24"/>
        </w:rPr>
      </w:pPr>
    </w:p>
    <w:p w:rsidR="00E8659F" w:rsidRPr="00FD3BFB" w:rsidRDefault="00E8659F" w:rsidP="00214A90">
      <w:pPr>
        <w:spacing w:line="360" w:lineRule="auto"/>
        <w:jc w:val="both"/>
        <w:rPr>
          <w:rFonts w:ascii="Times New Roman" w:hAnsi="Times New Roman" w:cs="Times New Roman"/>
          <w:sz w:val="24"/>
          <w:szCs w:val="24"/>
        </w:rPr>
      </w:pPr>
    </w:p>
    <w:p w:rsidR="00E8659F" w:rsidRPr="00FD3BFB" w:rsidRDefault="00E8659F" w:rsidP="00214A90">
      <w:pPr>
        <w:spacing w:line="360" w:lineRule="auto"/>
        <w:jc w:val="both"/>
        <w:rPr>
          <w:rFonts w:ascii="Times New Roman" w:hAnsi="Times New Roman" w:cs="Times New Roman"/>
          <w:sz w:val="24"/>
          <w:szCs w:val="24"/>
        </w:rPr>
      </w:pPr>
    </w:p>
    <w:p w:rsidR="00C013BB" w:rsidRPr="00FD3BFB" w:rsidRDefault="00CC3B00" w:rsidP="001634A8">
      <w:pPr>
        <w:pStyle w:val="Heading1"/>
        <w:spacing w:line="360" w:lineRule="auto"/>
        <w:jc w:val="both"/>
        <w:rPr>
          <w:rFonts w:ascii="Times New Roman" w:eastAsia="Calibri" w:hAnsi="Times New Roman" w:cs="Times New Roman"/>
          <w:color w:val="000000"/>
        </w:rPr>
      </w:pPr>
      <w:bookmarkStart w:id="14" w:name="_Toc106943933"/>
      <w:r w:rsidRPr="00FD3BFB">
        <w:rPr>
          <w:rFonts w:ascii="Times New Roman" w:eastAsia="Calibri" w:hAnsi="Times New Roman" w:cs="Times New Roman"/>
          <w:color w:val="000000"/>
        </w:rPr>
        <w:t>LISTS OF FIGURES</w:t>
      </w:r>
      <w:bookmarkEnd w:id="14"/>
    </w:p>
    <w:p w:rsidR="00007174" w:rsidRPr="00FD3BFB" w:rsidRDefault="00310819" w:rsidP="007146D8">
      <w:pPr>
        <w:pStyle w:val="TableofFigures"/>
        <w:tabs>
          <w:tab w:val="right" w:leader="dot" w:pos="9350"/>
        </w:tabs>
        <w:spacing w:line="360" w:lineRule="auto"/>
        <w:jc w:val="both"/>
        <w:rPr>
          <w:rFonts w:ascii="Times New Roman" w:eastAsiaTheme="minorEastAsia" w:hAnsi="Times New Roman" w:cs="Times New Roman"/>
          <w:noProof/>
          <w:sz w:val="24"/>
          <w:szCs w:val="24"/>
        </w:rPr>
      </w:pPr>
      <w:r w:rsidRPr="00FD3BFB">
        <w:rPr>
          <w:rFonts w:ascii="Times New Roman" w:hAnsi="Times New Roman" w:cs="Times New Roman"/>
          <w:sz w:val="24"/>
          <w:szCs w:val="24"/>
        </w:rPr>
        <w:fldChar w:fldCharType="begin"/>
      </w:r>
      <w:r w:rsidR="00E31CD2" w:rsidRPr="00FD3BFB">
        <w:rPr>
          <w:rFonts w:ascii="Times New Roman" w:hAnsi="Times New Roman" w:cs="Times New Roman"/>
          <w:sz w:val="24"/>
          <w:szCs w:val="24"/>
        </w:rPr>
        <w:instrText xml:space="preserve"> TOC \h \z \c "Figure" </w:instrText>
      </w:r>
      <w:r w:rsidRPr="00FD3BFB">
        <w:rPr>
          <w:rFonts w:ascii="Times New Roman" w:hAnsi="Times New Roman" w:cs="Times New Roman"/>
          <w:sz w:val="24"/>
          <w:szCs w:val="24"/>
        </w:rPr>
        <w:fldChar w:fldCharType="separate"/>
      </w:r>
      <w:hyperlink w:anchor="_Toc103851723" w:history="1">
        <w:r w:rsidR="00007174" w:rsidRPr="00FD3BFB">
          <w:rPr>
            <w:rStyle w:val="Hyperlink"/>
            <w:rFonts w:ascii="Times New Roman" w:hAnsi="Times New Roman" w:cs="Times New Roman"/>
            <w:noProof/>
            <w:sz w:val="24"/>
            <w:szCs w:val="24"/>
          </w:rPr>
          <w:t>Figure 1: Conceptual framework for determinants of pre-cervical cancer among women aged 30-49 years, Woliso Town, Oromia, 2022.</w:t>
        </w:r>
        <w:r w:rsidR="00007174" w:rsidRPr="00FD3BFB">
          <w:rPr>
            <w:rFonts w:ascii="Times New Roman" w:hAnsi="Times New Roman" w:cs="Times New Roman"/>
            <w:noProof/>
            <w:webHidden/>
            <w:sz w:val="24"/>
            <w:szCs w:val="24"/>
          </w:rPr>
          <w:tab/>
        </w:r>
        <w:r w:rsidR="00007174" w:rsidRPr="00FD3BFB">
          <w:rPr>
            <w:rFonts w:ascii="Times New Roman" w:hAnsi="Times New Roman" w:cs="Times New Roman"/>
            <w:noProof/>
            <w:webHidden/>
            <w:sz w:val="24"/>
            <w:szCs w:val="24"/>
          </w:rPr>
          <w:fldChar w:fldCharType="begin"/>
        </w:r>
        <w:r w:rsidR="00007174" w:rsidRPr="00FD3BFB">
          <w:rPr>
            <w:rFonts w:ascii="Times New Roman" w:hAnsi="Times New Roman" w:cs="Times New Roman"/>
            <w:noProof/>
            <w:webHidden/>
            <w:sz w:val="24"/>
            <w:szCs w:val="24"/>
          </w:rPr>
          <w:instrText xml:space="preserve"> PAGEREF _Toc103851723 \h </w:instrText>
        </w:r>
        <w:r w:rsidR="00007174" w:rsidRPr="00FD3BFB">
          <w:rPr>
            <w:rFonts w:ascii="Times New Roman" w:hAnsi="Times New Roman" w:cs="Times New Roman"/>
            <w:noProof/>
            <w:webHidden/>
            <w:sz w:val="24"/>
            <w:szCs w:val="24"/>
          </w:rPr>
        </w:r>
        <w:r w:rsidR="00007174"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9</w:t>
        </w:r>
        <w:r w:rsidR="00007174" w:rsidRPr="00FD3BFB">
          <w:rPr>
            <w:rFonts w:ascii="Times New Roman" w:hAnsi="Times New Roman" w:cs="Times New Roman"/>
            <w:noProof/>
            <w:webHidden/>
            <w:sz w:val="24"/>
            <w:szCs w:val="24"/>
          </w:rPr>
          <w:fldChar w:fldCharType="end"/>
        </w:r>
      </w:hyperlink>
    </w:p>
    <w:p w:rsidR="00007174" w:rsidRPr="00FD3BFB" w:rsidRDefault="005F1D86" w:rsidP="007146D8">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03851724" w:history="1">
        <w:r w:rsidR="00007174" w:rsidRPr="00FD3BFB">
          <w:rPr>
            <w:rStyle w:val="Hyperlink"/>
            <w:rFonts w:ascii="Times New Roman" w:hAnsi="Times New Roman" w:cs="Times New Roman"/>
            <w:noProof/>
            <w:sz w:val="24"/>
            <w:szCs w:val="24"/>
          </w:rPr>
          <w:t>Figure 2</w:t>
        </w:r>
        <w:r w:rsidR="00007174" w:rsidRPr="00FD3BFB">
          <w:rPr>
            <w:rStyle w:val="Hyperlink"/>
            <w:rFonts w:ascii="Times New Roman" w:eastAsia="Calibri" w:hAnsi="Times New Roman" w:cs="Times New Roman"/>
            <w:noProof/>
            <w:sz w:val="24"/>
            <w:szCs w:val="24"/>
          </w:rPr>
          <w:t xml:space="preserve">:  Figure showing sampling procedure </w:t>
        </w:r>
        <w:r w:rsidR="00007174" w:rsidRPr="00FD3BFB">
          <w:rPr>
            <w:rStyle w:val="Hyperlink"/>
            <w:rFonts w:ascii="Times New Roman" w:hAnsi="Times New Roman" w:cs="Times New Roman"/>
            <w:noProof/>
            <w:sz w:val="24"/>
            <w:szCs w:val="24"/>
          </w:rPr>
          <w:t>for determinants of pre-cervical cancer among women aged 30-49 years, Woliso Town, Oromia, 2022</w:t>
        </w:r>
        <w:r w:rsidR="00007174" w:rsidRPr="00FD3BFB">
          <w:rPr>
            <w:rFonts w:ascii="Times New Roman" w:hAnsi="Times New Roman" w:cs="Times New Roman"/>
            <w:noProof/>
            <w:webHidden/>
            <w:sz w:val="24"/>
            <w:szCs w:val="24"/>
          </w:rPr>
          <w:tab/>
        </w:r>
        <w:r w:rsidR="00007174" w:rsidRPr="00FD3BFB">
          <w:rPr>
            <w:rFonts w:ascii="Times New Roman" w:hAnsi="Times New Roman" w:cs="Times New Roman"/>
            <w:noProof/>
            <w:webHidden/>
            <w:sz w:val="24"/>
            <w:szCs w:val="24"/>
          </w:rPr>
          <w:fldChar w:fldCharType="begin"/>
        </w:r>
        <w:r w:rsidR="00007174" w:rsidRPr="00FD3BFB">
          <w:rPr>
            <w:rFonts w:ascii="Times New Roman" w:hAnsi="Times New Roman" w:cs="Times New Roman"/>
            <w:noProof/>
            <w:webHidden/>
            <w:sz w:val="24"/>
            <w:szCs w:val="24"/>
          </w:rPr>
          <w:instrText xml:space="preserve"> PAGEREF _Toc103851724 \h </w:instrText>
        </w:r>
        <w:r w:rsidR="00007174" w:rsidRPr="00FD3BFB">
          <w:rPr>
            <w:rFonts w:ascii="Times New Roman" w:hAnsi="Times New Roman" w:cs="Times New Roman"/>
            <w:noProof/>
            <w:webHidden/>
            <w:sz w:val="24"/>
            <w:szCs w:val="24"/>
          </w:rPr>
        </w:r>
        <w:r w:rsidR="00007174"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15</w:t>
        </w:r>
        <w:r w:rsidR="00007174" w:rsidRPr="00FD3BFB">
          <w:rPr>
            <w:rFonts w:ascii="Times New Roman" w:hAnsi="Times New Roman" w:cs="Times New Roman"/>
            <w:noProof/>
            <w:webHidden/>
            <w:sz w:val="24"/>
            <w:szCs w:val="24"/>
          </w:rPr>
          <w:fldChar w:fldCharType="end"/>
        </w:r>
      </w:hyperlink>
    </w:p>
    <w:p w:rsidR="00007174" w:rsidRPr="00FD3BFB" w:rsidRDefault="005F1D86" w:rsidP="007146D8">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03851725" w:history="1">
        <w:r w:rsidR="00007174" w:rsidRPr="00FD3BFB">
          <w:rPr>
            <w:rStyle w:val="Hyperlink"/>
            <w:rFonts w:ascii="Times New Roman" w:hAnsi="Times New Roman" w:cs="Times New Roman"/>
            <w:noProof/>
            <w:sz w:val="24"/>
            <w:szCs w:val="24"/>
          </w:rPr>
          <w:t xml:space="preserve">Figure 3: Source of information </w:t>
        </w:r>
        <w:r w:rsidR="00007174" w:rsidRPr="00FD3BFB">
          <w:rPr>
            <w:rStyle w:val="Hyperlink"/>
            <w:rFonts w:ascii="Times New Roman" w:eastAsia="Calibri" w:hAnsi="Times New Roman" w:cs="Times New Roman"/>
            <w:noProof/>
            <w:sz w:val="24"/>
            <w:szCs w:val="24"/>
          </w:rPr>
          <w:t>about cervical cancer screening service among women aged 30-49 years, screened at health facilities in Woliso Town, Oromia, 2022</w:t>
        </w:r>
        <w:r w:rsidR="00007174" w:rsidRPr="00FD3BFB">
          <w:rPr>
            <w:rFonts w:ascii="Times New Roman" w:hAnsi="Times New Roman" w:cs="Times New Roman"/>
            <w:noProof/>
            <w:webHidden/>
            <w:sz w:val="24"/>
            <w:szCs w:val="24"/>
          </w:rPr>
          <w:tab/>
        </w:r>
        <w:r w:rsidR="00007174" w:rsidRPr="00FD3BFB">
          <w:rPr>
            <w:rFonts w:ascii="Times New Roman" w:hAnsi="Times New Roman" w:cs="Times New Roman"/>
            <w:noProof/>
            <w:webHidden/>
            <w:sz w:val="24"/>
            <w:szCs w:val="24"/>
          </w:rPr>
          <w:fldChar w:fldCharType="begin"/>
        </w:r>
        <w:r w:rsidR="00007174" w:rsidRPr="00FD3BFB">
          <w:rPr>
            <w:rFonts w:ascii="Times New Roman" w:hAnsi="Times New Roman" w:cs="Times New Roman"/>
            <w:noProof/>
            <w:webHidden/>
            <w:sz w:val="24"/>
            <w:szCs w:val="24"/>
          </w:rPr>
          <w:instrText xml:space="preserve"> PAGEREF _Toc103851725 \h </w:instrText>
        </w:r>
        <w:r w:rsidR="00007174" w:rsidRPr="00FD3BFB">
          <w:rPr>
            <w:rFonts w:ascii="Times New Roman" w:hAnsi="Times New Roman" w:cs="Times New Roman"/>
            <w:noProof/>
            <w:webHidden/>
            <w:sz w:val="24"/>
            <w:szCs w:val="24"/>
          </w:rPr>
        </w:r>
        <w:r w:rsidR="00007174" w:rsidRPr="00FD3BFB">
          <w:rPr>
            <w:rFonts w:ascii="Times New Roman" w:hAnsi="Times New Roman" w:cs="Times New Roman"/>
            <w:noProof/>
            <w:webHidden/>
            <w:sz w:val="24"/>
            <w:szCs w:val="24"/>
          </w:rPr>
          <w:fldChar w:fldCharType="separate"/>
        </w:r>
        <w:r w:rsidR="008018B1">
          <w:rPr>
            <w:rFonts w:ascii="Times New Roman" w:hAnsi="Times New Roman" w:cs="Times New Roman"/>
            <w:noProof/>
            <w:webHidden/>
            <w:sz w:val="24"/>
            <w:szCs w:val="24"/>
          </w:rPr>
          <w:t>25</w:t>
        </w:r>
        <w:r w:rsidR="00007174" w:rsidRPr="00FD3BFB">
          <w:rPr>
            <w:rFonts w:ascii="Times New Roman" w:hAnsi="Times New Roman" w:cs="Times New Roman"/>
            <w:noProof/>
            <w:webHidden/>
            <w:sz w:val="24"/>
            <w:szCs w:val="24"/>
          </w:rPr>
          <w:fldChar w:fldCharType="end"/>
        </w:r>
      </w:hyperlink>
    </w:p>
    <w:p w:rsidR="00E31CD2" w:rsidRPr="00FD3BFB" w:rsidRDefault="00310819" w:rsidP="007146D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fldChar w:fldCharType="end"/>
      </w:r>
    </w:p>
    <w:p w:rsidR="00CC3B00" w:rsidRPr="00FD3BFB" w:rsidRDefault="00CC3B00" w:rsidP="00136FF8">
      <w:pPr>
        <w:spacing w:line="360" w:lineRule="auto"/>
        <w:jc w:val="both"/>
        <w:rPr>
          <w:rFonts w:ascii="Times New Roman" w:hAnsi="Times New Roman" w:cs="Times New Roman"/>
          <w:sz w:val="24"/>
          <w:szCs w:val="24"/>
        </w:rPr>
      </w:pPr>
    </w:p>
    <w:p w:rsidR="00CC3B00" w:rsidRPr="00FD3BFB" w:rsidRDefault="00CC3B00" w:rsidP="001634A8">
      <w:pPr>
        <w:spacing w:before="120" w:line="360" w:lineRule="auto"/>
        <w:jc w:val="both"/>
        <w:rPr>
          <w:rFonts w:ascii="Times New Roman" w:eastAsia="Calibri" w:hAnsi="Times New Roman" w:cs="Times New Roman"/>
          <w:color w:val="000000"/>
          <w:sz w:val="24"/>
          <w:szCs w:val="24"/>
        </w:rPr>
      </w:pPr>
    </w:p>
    <w:p w:rsidR="00CC3B00" w:rsidRPr="00FD3BFB" w:rsidRDefault="00CC3B00" w:rsidP="001634A8">
      <w:pPr>
        <w:spacing w:before="120" w:line="360" w:lineRule="auto"/>
        <w:jc w:val="both"/>
        <w:rPr>
          <w:rFonts w:ascii="Times New Roman" w:eastAsia="Calibri" w:hAnsi="Times New Roman" w:cs="Times New Roman"/>
          <w:b/>
          <w:color w:val="000000"/>
          <w:sz w:val="24"/>
          <w:szCs w:val="24"/>
        </w:rPr>
      </w:pPr>
    </w:p>
    <w:p w:rsidR="009B1E2A" w:rsidRPr="00FD3BFB" w:rsidRDefault="009B1E2A" w:rsidP="001634A8">
      <w:pPr>
        <w:spacing w:before="120" w:line="360" w:lineRule="auto"/>
        <w:jc w:val="both"/>
        <w:rPr>
          <w:rFonts w:ascii="Times New Roman" w:eastAsia="Calibri" w:hAnsi="Times New Roman" w:cs="Times New Roman"/>
          <w:b/>
          <w:color w:val="000000"/>
          <w:sz w:val="24"/>
          <w:szCs w:val="24"/>
        </w:rPr>
      </w:pPr>
    </w:p>
    <w:p w:rsidR="009B1E2A" w:rsidRPr="00FD3BFB" w:rsidRDefault="009B1E2A" w:rsidP="001634A8">
      <w:pPr>
        <w:spacing w:before="120" w:line="360" w:lineRule="auto"/>
        <w:jc w:val="both"/>
        <w:rPr>
          <w:rFonts w:ascii="Times New Roman" w:eastAsia="Calibri" w:hAnsi="Times New Roman" w:cs="Times New Roman"/>
          <w:b/>
          <w:color w:val="000000"/>
          <w:sz w:val="24"/>
          <w:szCs w:val="24"/>
        </w:rPr>
      </w:pPr>
    </w:p>
    <w:p w:rsidR="009B1E2A" w:rsidRPr="00FD3BFB" w:rsidRDefault="009B1E2A" w:rsidP="001634A8">
      <w:pPr>
        <w:spacing w:before="120" w:line="360" w:lineRule="auto"/>
        <w:jc w:val="both"/>
        <w:rPr>
          <w:rFonts w:ascii="Times New Roman" w:eastAsia="Calibri" w:hAnsi="Times New Roman" w:cs="Times New Roman"/>
          <w:b/>
          <w:color w:val="000000"/>
          <w:sz w:val="24"/>
          <w:szCs w:val="24"/>
        </w:rPr>
      </w:pPr>
    </w:p>
    <w:p w:rsidR="006D1713" w:rsidRPr="00FD3BFB" w:rsidRDefault="006D1713" w:rsidP="001634A8">
      <w:pPr>
        <w:spacing w:before="120" w:line="360" w:lineRule="auto"/>
        <w:jc w:val="both"/>
        <w:rPr>
          <w:rFonts w:ascii="Times New Roman" w:eastAsia="Calibri" w:hAnsi="Times New Roman" w:cs="Times New Roman"/>
          <w:b/>
          <w:color w:val="000000"/>
          <w:sz w:val="24"/>
          <w:szCs w:val="24"/>
        </w:rPr>
      </w:pPr>
    </w:p>
    <w:p w:rsidR="006D1713" w:rsidRPr="00FD3BFB" w:rsidRDefault="006D1713" w:rsidP="001634A8">
      <w:pPr>
        <w:spacing w:before="120" w:line="360" w:lineRule="auto"/>
        <w:jc w:val="both"/>
        <w:rPr>
          <w:rFonts w:ascii="Times New Roman" w:eastAsia="Calibri" w:hAnsi="Times New Roman" w:cs="Times New Roman"/>
          <w:b/>
          <w:color w:val="000000"/>
          <w:sz w:val="24"/>
          <w:szCs w:val="24"/>
        </w:rPr>
      </w:pPr>
    </w:p>
    <w:p w:rsidR="006D1713" w:rsidRPr="00FD3BFB" w:rsidRDefault="006D1713" w:rsidP="001634A8">
      <w:pPr>
        <w:spacing w:before="120" w:line="360" w:lineRule="auto"/>
        <w:jc w:val="both"/>
        <w:rPr>
          <w:rFonts w:ascii="Times New Roman" w:eastAsia="Calibri" w:hAnsi="Times New Roman" w:cs="Times New Roman"/>
          <w:b/>
          <w:color w:val="000000"/>
          <w:sz w:val="24"/>
          <w:szCs w:val="24"/>
        </w:rPr>
      </w:pPr>
    </w:p>
    <w:p w:rsidR="00A17FE5" w:rsidRPr="00FD3BFB" w:rsidRDefault="00A17FE5" w:rsidP="001634A8">
      <w:pPr>
        <w:spacing w:before="120" w:line="360" w:lineRule="auto"/>
        <w:jc w:val="both"/>
        <w:rPr>
          <w:rFonts w:ascii="Times New Roman" w:eastAsia="Calibri" w:hAnsi="Times New Roman" w:cs="Times New Roman"/>
          <w:b/>
          <w:color w:val="000000"/>
          <w:sz w:val="24"/>
          <w:szCs w:val="24"/>
        </w:rPr>
        <w:sectPr w:rsidR="00A17FE5" w:rsidRPr="00FD3BFB" w:rsidSect="00322002">
          <w:pgSz w:w="12240" w:h="15840"/>
          <w:pgMar w:top="1440" w:right="1440" w:bottom="1440" w:left="1440" w:header="720" w:footer="720" w:gutter="0"/>
          <w:pgNumType w:fmt="lowerRoman" w:start="1"/>
          <w:cols w:space="720"/>
          <w:docGrid w:linePitch="360"/>
        </w:sectPr>
      </w:pPr>
    </w:p>
    <w:p w:rsidR="00A65520" w:rsidRPr="00FD3BFB" w:rsidRDefault="001F24D0" w:rsidP="001634A8">
      <w:pPr>
        <w:pStyle w:val="ListParagraph"/>
        <w:numPr>
          <w:ilvl w:val="0"/>
          <w:numId w:val="18"/>
        </w:numPr>
        <w:autoSpaceDE w:val="0"/>
        <w:autoSpaceDN w:val="0"/>
        <w:adjustRightInd w:val="0"/>
        <w:spacing w:after="0" w:line="360" w:lineRule="auto"/>
        <w:jc w:val="both"/>
        <w:outlineLvl w:val="0"/>
        <w:rPr>
          <w:rFonts w:ascii="Times New Roman" w:hAnsi="Times New Roman" w:cs="Times New Roman"/>
          <w:b/>
          <w:color w:val="1E1E1B"/>
          <w:sz w:val="28"/>
          <w:szCs w:val="28"/>
        </w:rPr>
      </w:pPr>
      <w:bookmarkStart w:id="15" w:name="_Toc106943934"/>
      <w:r w:rsidRPr="00FD3BFB">
        <w:rPr>
          <w:rFonts w:ascii="Times New Roman" w:hAnsi="Times New Roman" w:cs="Times New Roman"/>
          <w:b/>
          <w:color w:val="1E1E1B"/>
          <w:sz w:val="28"/>
          <w:szCs w:val="28"/>
        </w:rPr>
        <w:t>INTRODUCTION</w:t>
      </w:r>
      <w:bookmarkEnd w:id="15"/>
    </w:p>
    <w:p w:rsidR="00D77F4F" w:rsidRPr="00FD3BFB" w:rsidRDefault="00D77F4F" w:rsidP="001634A8">
      <w:pPr>
        <w:pStyle w:val="ListParagraph"/>
        <w:numPr>
          <w:ilvl w:val="1"/>
          <w:numId w:val="18"/>
        </w:numPr>
        <w:autoSpaceDE w:val="0"/>
        <w:autoSpaceDN w:val="0"/>
        <w:adjustRightInd w:val="0"/>
        <w:spacing w:after="0" w:line="360" w:lineRule="auto"/>
        <w:jc w:val="both"/>
        <w:outlineLvl w:val="1"/>
        <w:rPr>
          <w:rFonts w:ascii="Times New Roman" w:hAnsi="Times New Roman" w:cs="Times New Roman"/>
          <w:b/>
          <w:color w:val="1E1E1B"/>
          <w:sz w:val="26"/>
          <w:szCs w:val="26"/>
        </w:rPr>
      </w:pPr>
      <w:bookmarkStart w:id="16" w:name="_Toc106943935"/>
      <w:r w:rsidRPr="00FD3BFB">
        <w:rPr>
          <w:rFonts w:ascii="Times New Roman" w:hAnsi="Times New Roman" w:cs="Times New Roman"/>
          <w:b/>
          <w:color w:val="1E1E1B"/>
          <w:sz w:val="26"/>
          <w:szCs w:val="26"/>
        </w:rPr>
        <w:t>Background</w:t>
      </w:r>
      <w:bookmarkEnd w:id="16"/>
    </w:p>
    <w:p w:rsidR="00FA5771" w:rsidRPr="00FD3BFB" w:rsidRDefault="004710B4" w:rsidP="009D2880">
      <w:pPr>
        <w:autoSpaceDE w:val="0"/>
        <w:autoSpaceDN w:val="0"/>
        <w:adjustRightInd w:val="0"/>
        <w:spacing w:before="240" w:after="240" w:line="360" w:lineRule="auto"/>
        <w:jc w:val="both"/>
        <w:rPr>
          <w:rFonts w:ascii="Times New Roman" w:hAnsi="Times New Roman" w:cs="Times New Roman"/>
          <w:color w:val="1E1E1B"/>
          <w:sz w:val="24"/>
          <w:szCs w:val="24"/>
        </w:rPr>
      </w:pPr>
      <w:r w:rsidRPr="00FD3BFB">
        <w:rPr>
          <w:rFonts w:ascii="Times New Roman" w:hAnsi="Times New Roman" w:cs="Times New Roman"/>
          <w:color w:val="1E1E1B"/>
          <w:sz w:val="24"/>
          <w:szCs w:val="24"/>
        </w:rPr>
        <w:t>Pre-cervical cancer precedes</w:t>
      </w:r>
      <w:r w:rsidR="009D343E" w:rsidRPr="00FD3BFB">
        <w:rPr>
          <w:rFonts w:ascii="Times New Roman" w:hAnsi="Times New Roman" w:cs="Times New Roman"/>
          <w:color w:val="1E1E1B"/>
          <w:sz w:val="24"/>
          <w:szCs w:val="24"/>
        </w:rPr>
        <w:t xml:space="preserve"> the development of invasive cervical cancer by 10–20 years, making cervical cancer preventable if </w:t>
      </w:r>
      <w:r w:rsidRPr="00FD3BFB">
        <w:rPr>
          <w:rFonts w:ascii="Times New Roman" w:hAnsi="Times New Roman" w:cs="Times New Roman"/>
          <w:color w:val="1E1E1B"/>
          <w:sz w:val="24"/>
          <w:szCs w:val="24"/>
        </w:rPr>
        <w:t>it is</w:t>
      </w:r>
      <w:r w:rsidR="009D343E" w:rsidRPr="00FD3BFB">
        <w:rPr>
          <w:rFonts w:ascii="Times New Roman" w:hAnsi="Times New Roman" w:cs="Times New Roman"/>
          <w:color w:val="1E1E1B"/>
          <w:sz w:val="24"/>
          <w:szCs w:val="24"/>
        </w:rPr>
        <w:t xml:space="preserve"> detected and effectively treated.</w:t>
      </w:r>
      <w:r w:rsidR="0054419D" w:rsidRPr="00FD3BFB">
        <w:rPr>
          <w:rFonts w:ascii="Times New Roman" w:hAnsi="Times New Roman" w:cs="Times New Roman"/>
          <w:color w:val="1E1E1B"/>
          <w:sz w:val="24"/>
          <w:szCs w:val="24"/>
        </w:rPr>
        <w:t xml:space="preserve"> Because of this long precancerous period, </w:t>
      </w:r>
      <w:r w:rsidR="0054419D" w:rsidRPr="00FD3BFB">
        <w:rPr>
          <w:rFonts w:ascii="Times New Roman" w:hAnsi="Times New Roman" w:cs="Times New Roman"/>
          <w:color w:val="231F20"/>
          <w:sz w:val="24"/>
          <w:szCs w:val="24"/>
        </w:rPr>
        <w:t>it is rare for cervical cancer to develop in a woman less than 30 years of age</w:t>
      </w:r>
      <w:r w:rsidR="0054419D" w:rsidRPr="00FD3BFB">
        <w:rPr>
          <w:rFonts w:ascii="Times New Roman" w:hAnsi="Times New Roman" w:cs="Times New Roman"/>
          <w:color w:val="1E1E1B"/>
          <w:sz w:val="24"/>
          <w:szCs w:val="24"/>
        </w:rPr>
        <w:t xml:space="preserve">. </w:t>
      </w:r>
      <w:r w:rsidR="00E11FB0" w:rsidRPr="00FD3BFB">
        <w:rPr>
          <w:rFonts w:ascii="Times New Roman" w:hAnsi="Times New Roman" w:cs="Times New Roman"/>
          <w:color w:val="1E1E1B"/>
          <w:sz w:val="24"/>
          <w:szCs w:val="24"/>
        </w:rPr>
        <w:t xml:space="preserve">However, </w:t>
      </w:r>
      <w:r w:rsidR="00E11FB0" w:rsidRPr="00FD3BFB">
        <w:rPr>
          <w:rFonts w:ascii="Times New Roman" w:hAnsi="Times New Roman" w:cs="Times New Roman"/>
          <w:sz w:val="24"/>
          <w:szCs w:val="24"/>
        </w:rPr>
        <w:t>i</w:t>
      </w:r>
      <w:r w:rsidR="00017F0F" w:rsidRPr="00FD3BFB">
        <w:rPr>
          <w:rFonts w:ascii="Times New Roman" w:hAnsi="Times New Roman" w:cs="Times New Roman"/>
          <w:sz w:val="24"/>
          <w:szCs w:val="24"/>
        </w:rPr>
        <w:t xml:space="preserve">t can take only ﬁve to </w:t>
      </w:r>
      <w:r w:rsidR="005B1DD7" w:rsidRPr="00FD3BFB">
        <w:rPr>
          <w:rFonts w:ascii="Times New Roman" w:hAnsi="Times New Roman" w:cs="Times New Roman"/>
          <w:sz w:val="24"/>
          <w:szCs w:val="24"/>
        </w:rPr>
        <w:t>ten</w:t>
      </w:r>
      <w:r w:rsidR="00017F0F" w:rsidRPr="00FD3BFB">
        <w:rPr>
          <w:rFonts w:ascii="Times New Roman" w:hAnsi="Times New Roman" w:cs="Times New Roman"/>
          <w:sz w:val="24"/>
          <w:szCs w:val="24"/>
        </w:rPr>
        <w:t xml:space="preserve"> years to present in women with weakened immune systems, such as those with untreated </w:t>
      </w:r>
      <w:r w:rsidR="004B6FCE" w:rsidRPr="00FD3BFB">
        <w:rPr>
          <w:rFonts w:ascii="Times New Roman" w:hAnsi="Times New Roman" w:cs="Times New Roman"/>
          <w:sz w:val="24"/>
          <w:szCs w:val="24"/>
        </w:rPr>
        <w:t>Human Immune Deficiency Virus</w:t>
      </w:r>
      <w:r w:rsidR="00FC201B" w:rsidRPr="00FD3BFB">
        <w:rPr>
          <w:rFonts w:ascii="Times New Roman" w:hAnsi="Times New Roman" w:cs="Times New Roman"/>
          <w:sz w:val="24"/>
          <w:szCs w:val="24"/>
        </w:rPr>
        <w:t xml:space="preserve"> (</w:t>
      </w:r>
      <w:r w:rsidR="00017F0F" w:rsidRPr="00FD3BFB">
        <w:rPr>
          <w:rFonts w:ascii="Times New Roman" w:hAnsi="Times New Roman" w:cs="Times New Roman"/>
          <w:sz w:val="24"/>
          <w:szCs w:val="24"/>
        </w:rPr>
        <w:t>HIV</w:t>
      </w:r>
      <w:r w:rsidR="00FC201B" w:rsidRPr="00FD3BFB">
        <w:rPr>
          <w:rFonts w:ascii="Times New Roman" w:hAnsi="Times New Roman" w:cs="Times New Roman"/>
          <w:sz w:val="24"/>
          <w:szCs w:val="24"/>
        </w:rPr>
        <w:t>)</w:t>
      </w:r>
      <w:r w:rsidR="00017F0F" w:rsidRPr="00FD3BFB">
        <w:rPr>
          <w:rFonts w:ascii="Times New Roman" w:hAnsi="Times New Roman" w:cs="Times New Roman"/>
          <w:sz w:val="24"/>
          <w:szCs w:val="24"/>
        </w:rPr>
        <w:t xml:space="preserve"> infections.</w:t>
      </w:r>
      <w:r w:rsidR="0099225B" w:rsidRPr="00FD3BFB">
        <w:rPr>
          <w:rFonts w:ascii="Times New Roman" w:hAnsi="Times New Roman" w:cs="Times New Roman"/>
          <w:sz w:val="24"/>
          <w:szCs w:val="24"/>
        </w:rPr>
        <w:t xml:space="preserve"> </w:t>
      </w:r>
      <w:r w:rsidR="00D2461C" w:rsidRPr="00FD3BFB">
        <w:rPr>
          <w:rFonts w:ascii="Times New Roman" w:hAnsi="Times New Roman" w:cs="Times New Roman"/>
          <w:color w:val="1E1E1B"/>
          <w:sz w:val="24"/>
          <w:szCs w:val="24"/>
        </w:rPr>
        <w:t>Precancerous cervical lesions</w:t>
      </w:r>
      <w:r w:rsidR="00367546" w:rsidRPr="00FD3BFB">
        <w:rPr>
          <w:rFonts w:ascii="Times New Roman" w:hAnsi="Times New Roman" w:cs="Times New Roman"/>
          <w:color w:val="1E1E1B"/>
          <w:sz w:val="24"/>
          <w:szCs w:val="24"/>
        </w:rPr>
        <w:t xml:space="preserve"> are changes to cervical cells that make them more likely to develop into cancer. These conditions are not cancer</w:t>
      </w:r>
      <w:r w:rsidR="00CF0094" w:rsidRPr="00FD3BFB">
        <w:rPr>
          <w:rFonts w:ascii="Times New Roman" w:hAnsi="Times New Roman" w:cs="Times New Roman"/>
          <w:color w:val="1E1E1B"/>
          <w:sz w:val="24"/>
          <w:szCs w:val="24"/>
        </w:rPr>
        <w:t xml:space="preserve"> at this time</w:t>
      </w:r>
      <w:r w:rsidR="00367546" w:rsidRPr="00FD3BFB">
        <w:rPr>
          <w:rFonts w:ascii="Times New Roman" w:hAnsi="Times New Roman" w:cs="Times New Roman"/>
          <w:color w:val="1E1E1B"/>
          <w:sz w:val="24"/>
          <w:szCs w:val="24"/>
        </w:rPr>
        <w:t xml:space="preserve">. </w:t>
      </w:r>
      <w:r w:rsidR="00CF0094" w:rsidRPr="00FD3BFB">
        <w:rPr>
          <w:rFonts w:ascii="Times New Roman" w:hAnsi="Times New Roman" w:cs="Times New Roman"/>
          <w:color w:val="1E1E1B"/>
          <w:sz w:val="24"/>
          <w:szCs w:val="24"/>
        </w:rPr>
        <w:t xml:space="preserve">However, </w:t>
      </w:r>
      <w:r w:rsidR="00367546" w:rsidRPr="00FD3BFB">
        <w:rPr>
          <w:rFonts w:ascii="Times New Roman" w:hAnsi="Times New Roman" w:cs="Times New Roman"/>
          <w:color w:val="1E1E1B"/>
          <w:sz w:val="24"/>
          <w:szCs w:val="24"/>
        </w:rPr>
        <w:t xml:space="preserve">if </w:t>
      </w:r>
      <w:r w:rsidR="00CF0094" w:rsidRPr="00FD3BFB">
        <w:rPr>
          <w:rFonts w:ascii="Times New Roman" w:hAnsi="Times New Roman" w:cs="Times New Roman"/>
          <w:color w:val="1E1E1B"/>
          <w:sz w:val="24"/>
          <w:szCs w:val="24"/>
        </w:rPr>
        <w:t>un</w:t>
      </w:r>
      <w:r w:rsidR="00367546" w:rsidRPr="00FD3BFB">
        <w:rPr>
          <w:rFonts w:ascii="Times New Roman" w:hAnsi="Times New Roman" w:cs="Times New Roman"/>
          <w:color w:val="1E1E1B"/>
          <w:sz w:val="24"/>
          <w:szCs w:val="24"/>
        </w:rPr>
        <w:t>treated, there is a chance that these abnormal chan</w:t>
      </w:r>
      <w:r w:rsidR="00E555EB" w:rsidRPr="00FD3BFB">
        <w:rPr>
          <w:rFonts w:ascii="Times New Roman" w:hAnsi="Times New Roman" w:cs="Times New Roman"/>
          <w:color w:val="1E1E1B"/>
          <w:sz w:val="24"/>
          <w:szCs w:val="24"/>
        </w:rPr>
        <w:t xml:space="preserve">ges may become cervical cancer </w:t>
      </w:r>
      <w:r w:rsidR="00310819" w:rsidRPr="00FD3BFB">
        <w:rPr>
          <w:rFonts w:ascii="Times New Roman" w:hAnsi="Times New Roman" w:cs="Times New Roman"/>
          <w:color w:val="1E1E1B"/>
          <w:sz w:val="24"/>
          <w:szCs w:val="24"/>
        </w:rPr>
        <w:fldChar w:fldCharType="begin" w:fldLock="1"/>
      </w:r>
      <w:r w:rsidR="00C03AB1" w:rsidRPr="00FD3BFB">
        <w:rPr>
          <w:rFonts w:ascii="Times New Roman" w:hAnsi="Times New Roman" w:cs="Times New Roman"/>
          <w:color w:val="1E1E1B"/>
          <w:sz w:val="24"/>
          <w:szCs w:val="24"/>
        </w:rPr>
        <w:instrText>ADDIN CSL_CITATION {"citationItems":[{"id":"ITEM-1","itemData":{"DOI":"10.1002/ijgo.12191","ISSN":"18793479","PMID":"28691333","abstract":"Precancerous cervical lesions precede the development of invasive cervical cancer by 10–20 years, making cervical cancer preventable if these lesions are detected and effectively treated. Treatment has evolved in the last few decades and now includes ablative options that can be performed in lower-resource settings where surgical excision is not feasible or routinely available. Gas-based cryotherapy, which freezes cervical tissue to induce localized necrosis, is the most commonly used ablative treatment. However, its implementation in low-resource settings is difficult because the refrigerant gas can be difficult to procure and transport, and is expensive. New cryotherapy devices that do not require an external supply of gas appear promising. Thermal coagulation, which burns cervical tissue to induce necrosis, has become more widely available in the last few years owing to its portability and the feasibility of using battery-powered devices. These two ablative treatments successfully eradicate 75%–85% of high-grade cervical lesions and have minor adverse effects.","author":[{"dropping-particle":"","family":"Castle","given":"Philip E.","non-dropping-particle":"","parse-names":false,"suffix":""},{"dropping-particle":"","family":"Murokora","given":"Dan","non-dropping-particle":"","parse-names":false,"suffix":""},{"dropping-particle":"","family":"Perez","given":"Carlos","non-dropping-particle":"","parse-names":false,"suffix":""},{"dropping-particle":"","family":"Alvarez","given":"Manuel","non-dropping-particle":"","parse-names":false,"suffix":""},{"dropping-particle":"","family":"Quek","given":"Swee Chong","non-dropping-particle":"","parse-names":false,"suffix":""},{"dropping-particle":"","family":"Campbell","given":"Christine","non-dropping-particle":"","parse-names":false,"suffix":""}],"container-title":"International Journal of Gynecology and Obstetrics","id":"ITEM-1","issued":{"date-parts":[["2017"]]},"page":"20-25","title":"Treatment of cervical intraepithelial lesions","type":"article-journal","volume":"138"},"uris":["http://www.mendeley.com/documents/?uuid=f6658c26-7550-4145-8ad1-75fe15487558"]},{"id":"ITEM-2","itemData":{"abstract":" Cervical cancer is the fourth most frequent cancer in women. An increasing number of Sexually Related Health (SRH) organizations are working to introduce and/or strengthen cervical cancer prevention programmes with the aim of increasing their impact on the reduction of mortality and morbidity. IPPF´s work on cervical cancer prevention is guided by our commitment to health equity, gender equality and women’s rights.  This guide is primarily meant for program managers, clinic managers and other programmatic staff at IPPF Secretariat and Member Associations. The information provided can be used both by experienced Member Associations looking to improve their cervical cancer programming and by those who are planning to introduce new services. As each Member Association is different and has different levels of experience, it is likely that not all of the content included in this guide will be equally relevant for each Association. ","container-title":"International Planned Parenthood Federation","id":"ITEM-2","issued":{"date-parts":[["2019"]]},"title":"A How-to-Guide to cervical cancer screening and treatment programmes","type":"article-journal"},"uris":["http://www.mendeley.com/documents/?uuid=dd559334-c944-4ab1-b800-2490af8ae3c6"]}],"mendeley":{"formattedCitation":"(1,2)","plainTextFormattedCitation":"(1,2)","previouslyFormattedCitation":"(1,2)"},"properties":{"noteIndex":0},"schema":"https://github.com/citation-style-language/schema/raw/master/csl-citation.json"}</w:instrText>
      </w:r>
      <w:r w:rsidR="00310819" w:rsidRPr="00FD3BFB">
        <w:rPr>
          <w:rFonts w:ascii="Times New Roman" w:hAnsi="Times New Roman" w:cs="Times New Roman"/>
          <w:color w:val="1E1E1B"/>
          <w:sz w:val="24"/>
          <w:szCs w:val="24"/>
        </w:rPr>
        <w:fldChar w:fldCharType="separate"/>
      </w:r>
      <w:r w:rsidR="00FB6E6F" w:rsidRPr="00FD3BFB">
        <w:rPr>
          <w:rFonts w:ascii="Times New Roman" w:hAnsi="Times New Roman" w:cs="Times New Roman"/>
          <w:noProof/>
          <w:color w:val="1E1E1B"/>
          <w:sz w:val="24"/>
          <w:szCs w:val="24"/>
        </w:rPr>
        <w:t>(1,2)</w:t>
      </w:r>
      <w:r w:rsidR="00310819" w:rsidRPr="00FD3BFB">
        <w:rPr>
          <w:rFonts w:ascii="Times New Roman" w:hAnsi="Times New Roman" w:cs="Times New Roman"/>
          <w:color w:val="1E1E1B"/>
          <w:sz w:val="24"/>
          <w:szCs w:val="24"/>
        </w:rPr>
        <w:fldChar w:fldCharType="end"/>
      </w:r>
      <w:r w:rsidR="00FC035F" w:rsidRPr="00FD3BFB">
        <w:rPr>
          <w:rFonts w:ascii="Times New Roman" w:hAnsi="Times New Roman" w:cs="Times New Roman"/>
          <w:color w:val="1E1E1B"/>
          <w:sz w:val="24"/>
          <w:szCs w:val="24"/>
        </w:rPr>
        <w:t>.</w:t>
      </w:r>
    </w:p>
    <w:p w:rsidR="00E25E03" w:rsidRPr="00FD3BFB" w:rsidRDefault="00D222EB" w:rsidP="009D2880">
      <w:pPr>
        <w:autoSpaceDE w:val="0"/>
        <w:autoSpaceDN w:val="0"/>
        <w:adjustRightInd w:val="0"/>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Most of cervical cancer cases and deaths occurred in developing countries. It</w:t>
      </w:r>
      <w:r w:rsidR="0001629C" w:rsidRPr="00FD3BFB">
        <w:rPr>
          <w:rFonts w:ascii="Times New Roman" w:hAnsi="Times New Roman" w:cs="Times New Roman"/>
          <w:sz w:val="24"/>
          <w:szCs w:val="24"/>
        </w:rPr>
        <w:t xml:space="preserve"> is one of the leading causes of cancer death in women in the </w:t>
      </w:r>
      <w:r w:rsidR="0019759C" w:rsidRPr="00FD3BFB">
        <w:rPr>
          <w:rFonts w:ascii="Times New Roman" w:hAnsi="Times New Roman" w:cs="Times New Roman"/>
          <w:sz w:val="24"/>
          <w:szCs w:val="24"/>
        </w:rPr>
        <w:t xml:space="preserve">developing </w:t>
      </w:r>
      <w:r w:rsidR="00E33476" w:rsidRPr="00FD3BFB">
        <w:rPr>
          <w:rFonts w:ascii="Times New Roman" w:hAnsi="Times New Roman" w:cs="Times New Roman"/>
          <w:sz w:val="24"/>
          <w:szCs w:val="24"/>
        </w:rPr>
        <w:t>countries</w:t>
      </w:r>
      <w:r w:rsidR="0019759C" w:rsidRPr="00FD3BFB">
        <w:rPr>
          <w:rFonts w:ascii="Times New Roman" w:hAnsi="Times New Roman" w:cs="Times New Roman"/>
          <w:sz w:val="24"/>
          <w:szCs w:val="24"/>
        </w:rPr>
        <w:t>, with the highest incidence rates in Ce</w:t>
      </w:r>
      <w:r w:rsidR="00F76DD8" w:rsidRPr="00FD3BFB">
        <w:rPr>
          <w:rFonts w:ascii="Times New Roman" w:hAnsi="Times New Roman" w:cs="Times New Roman"/>
          <w:sz w:val="24"/>
          <w:szCs w:val="24"/>
        </w:rPr>
        <w:t>ntral and South America, E</w:t>
      </w:r>
      <w:r w:rsidR="0019759C" w:rsidRPr="00FD3BFB">
        <w:rPr>
          <w:rFonts w:ascii="Times New Roman" w:hAnsi="Times New Roman" w:cs="Times New Roman"/>
          <w:sz w:val="24"/>
          <w:szCs w:val="24"/>
        </w:rPr>
        <w:t>astern Africa, South and South-East Asia, and Melanesia</w:t>
      </w:r>
      <w:r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C03AB1" w:rsidRPr="00FD3BFB">
        <w:rPr>
          <w:rFonts w:ascii="Times New Roman" w:hAnsi="Times New Roman" w:cs="Times New Roman"/>
          <w:sz w:val="24"/>
          <w:szCs w:val="24"/>
        </w:rPr>
        <w:instrText>ADDIN CSL_CITATION {"citationItems":[{"id":"ITEM-1","itemData":{"ISBN":"978 92 4 154895 3","abstract":"Abstract Objective. To provide physicians and the general public with a responsible assessment of current screening, prevention, and treatment approaches to cervical cancer. Participants. A non-Federal, nonadvocate, 13-member panel representing the fields of obstetrics and gynecology, gynecologic oncology, radiation oncology, and epidemiology. In addition, 28 experts in obstetrics and gynecology, gynecologic oncology, radiation oncology, gynecologic surgery, and psychology presented data to the panel and a conference audience of 500. Evidence.The literature was searched through Medline and an extensive bibliography of references was provided to the panel and the conference audience. Experts prepared abstracts with relevant citations from the literature. Scientific evidence was given precedence over clinical anecdotal experience. Consensus Process.The panel, answering predefined questions, developed their conclusions based on the scientific evidence presented in open forum and the scientific literature. The panel composed a draft statement that was read in its entirety and circulated to the experts and the audience for comment. Thereafter, the panel resolved conflicting recommendations and released a revised statement at the end of the conference. The panel finalized the revisions within a few weeks after the conference. Conclusions.Carcinoma of the cervix is causally related to infection with the human papillomavirus (HPV). Reducing the rate of HPV infection by changes in sexual behaviors in young people and/or through the development of an effective HPV vaccine would reduce the incidence of this disease. Pap smear screening remains the best available method of reducing the incidence and mortality of invasive cervical cancer. Persons with stage IA1 disease have a high cure rate with either simple hysterectomy or, where fertility preservation is an issue, by cone biopsy with clear margins. For patients with other stage I and stage IIA disease, radical surgery or radiation are equally effective treatments. These patients should be carefully selected to receive one treatment or the other but not both, as their combined use substantially increases the cost and morbidity of treatment. Women with more advanced, nonmetastatic disease should be treated with radiation. Recurrent cervical cancer confined to the pelvis should be treated with the modality not previously received. Radiation is recommended to palliate symptoms in patients with metastatic disease. Int…","author":[{"dropping-particle":"","family":"WHO","given":"","non-dropping-particle":"","parse-names":false,"suffix":""}],"container-title":"Geneva","id":"ITEM-1","issued":{"date-parts":[["2014"]]},"page":"366-378","title":"Comprehensive Cervical Cancer Control","type":"article-journal"},"uris":["http://www.mendeley.com/documents/?uuid=1d8475c5-b260-4b88-8092-8a9a8037ec62"]},{"id":"ITEM-2","itemData":{"DOI":"10.1016/S2214-109X(19)30482-6","ISSN":"2214109X","PMID":"31812369","abstract":"Background: The knowledge that persistent human papillomavirus (HPV) infection is the main cause of cervical cancer has resulted in the development of prophylactic vaccines to prevent HPV infection and HPV assays that detect nucleic acids of the virus. WHO has launched a Global Initiative to scale up preventive, screening, and treatment interventions to eliminate cervical cancer as a public health problem during the 21st century. Therefore, our study aimed to assess the existing burden of cervical cancer as a baseline from which to assess the effect of this initiative. Methods: For this worldwide analysis, we used data of cancer estimates from 185 countries from the Global Cancer Observatory 2018 database. We used a hierarchy of methods dependent on the availability and quality of the source information from population-based cancer registries to estimate incidence of cervical cancer. For estimation of cervical cancer mortality, we used the WHO mortality database. Countries were grouped in 21 subcontinents and were also categorised as high-resource or lower-resource countries, on the basis of their Human Development Index. We calculated the number of cervical cancer cases and deaths in a given country, directly age-standardised incidence and mortality rate of cervical cancer, indirectly standardised incidence ratio and mortality ratio, cumulative incidence and mortality rate, and average age at diagnosis. Findings: Approximately 570 000 cases of cervical cancer and 311 000 deaths from the disease occurred in 2018. Cervical cancer was the fourth most common cancer in women, ranking after breast cancer (2·1 million cases), colorectal cancer (0·8 million) and lung cancer (0·7 million). The estimated age-standardised incidence of cervical cancer was 13·1 per 100 000 women globally and varied widely among countries, with rates ranging from less than 2 to 75 per 100 000 women. Cervical cancer was the leading cause of cancer-related death in women in eastern, western, middle, and southern Africa. The highest incidence was estimated in Eswatini, with approximately 6·5% of women developing cervical cancer before age 75 years. China and India together contributed more than a third of the global cervical burden, with 106 000 cases in China and 97 000 cases in India, and 48 000 deaths in China and 60 000 deaths in India. Globally, the average age at diagnosis of cervical cancer was 53 years, ranging from 44 years (Vanuatu) to 68 years (Singapore). The global average…","author":[{"dropping-particle":"","family":"Arbyn","given":"Marc","non-dropping-particle":"","parse-names":false,"suffix":""},{"dropping-particle":"","family":"Weiderpass","given":"Elisabete","non-dropping-particle":"","parse-names":false,"suffix":""},{"dropping-particle":"","family":"Bruni","given":"Laia","non-dropping-particle":"","parse-names":false,"suffix":""},{"dropping-particle":"","family":"Sanjosé","given":"Silvia","non-dropping-particle":"de","parse-names":false,"suffix":""},{"dropping-particle":"","family":"Saraiya","given":"Mona","non-dropping-particle":"","parse-names":false,"suffix":""},{"dropping-particle":"","family":"Ferlay","given":"Jacques","non-dropping-particle":"","parse-names":false,"suffix":""},{"dropping-particle":"","family":"Bray","given":"Freddie","non-dropping-particle":"","parse-names":false,"suffix":""}],"container-title":"The Lancet Global Health","id":"ITEM-2","issue":"2","issued":{"date-parts":[["2020","2","1"]]},"page":"e191-e203","publisher":"Elsevier Ltd","title":"Estimates of incidence and mortality of cervical cancer in 2018: a worldwide analysis","type":"article-journal","volume":"8"},"uris":["http://www.mendeley.com/documents/?uuid=842d8659-c5ab-3568-80ce-a0474c5492f8"]}],"mendeley":{"formattedCitation":"(3,4)","plainTextFormattedCitation":"(3,4)","previouslyFormattedCitation":"(3,4)"},"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FB6E6F" w:rsidRPr="00FD3BFB">
        <w:rPr>
          <w:rFonts w:ascii="Times New Roman" w:hAnsi="Times New Roman" w:cs="Times New Roman"/>
          <w:noProof/>
          <w:sz w:val="24"/>
          <w:szCs w:val="24"/>
        </w:rPr>
        <w:t>(3,4)</w:t>
      </w:r>
      <w:r w:rsidR="00310819" w:rsidRPr="00FD3BFB">
        <w:rPr>
          <w:rFonts w:ascii="Times New Roman" w:hAnsi="Times New Roman" w:cs="Times New Roman"/>
          <w:sz w:val="24"/>
          <w:szCs w:val="24"/>
        </w:rPr>
        <w:fldChar w:fldCharType="end"/>
      </w:r>
      <w:r w:rsidR="00FC035F" w:rsidRPr="00FD3BFB">
        <w:rPr>
          <w:rFonts w:ascii="Times New Roman" w:hAnsi="Times New Roman" w:cs="Times New Roman"/>
          <w:sz w:val="24"/>
          <w:szCs w:val="24"/>
        </w:rPr>
        <w:t>.</w:t>
      </w:r>
      <w:r w:rsidR="002B7663" w:rsidRPr="00FD3BFB">
        <w:rPr>
          <w:rFonts w:ascii="Times New Roman" w:hAnsi="Times New Roman" w:cs="Times New Roman"/>
          <w:sz w:val="24"/>
          <w:szCs w:val="24"/>
        </w:rPr>
        <w:t xml:space="preserve"> </w:t>
      </w:r>
      <w:r w:rsidR="00503650" w:rsidRPr="00FD3BFB">
        <w:rPr>
          <w:rFonts w:ascii="Times New Roman" w:hAnsi="Times New Roman" w:cs="Times New Roman"/>
          <w:color w:val="000000"/>
          <w:sz w:val="24"/>
          <w:szCs w:val="24"/>
        </w:rPr>
        <w:t xml:space="preserve">However, when diagnosed and effectively managed at a precancerous stage, unnecessary morbidity and mortality associated with advanced stages of cancer can be reduced </w:t>
      </w:r>
      <w:r w:rsidR="00310819" w:rsidRPr="00FD3BFB">
        <w:rPr>
          <w:rFonts w:ascii="Times New Roman" w:hAnsi="Times New Roman" w:cs="Times New Roman"/>
          <w:color w:val="000000"/>
          <w:sz w:val="24"/>
          <w:szCs w:val="24"/>
        </w:rPr>
        <w:fldChar w:fldCharType="begin" w:fldLock="1"/>
      </w:r>
      <w:r w:rsidR="00EE66C6" w:rsidRPr="00FD3BFB">
        <w:rPr>
          <w:rFonts w:ascii="Times New Roman" w:hAnsi="Times New Roman" w:cs="Times New Roman"/>
          <w:color w:val="000000"/>
          <w:sz w:val="24"/>
          <w:szCs w:val="24"/>
        </w:rPr>
        <w:instrText>ADDIN CSL_CITATION {"citationItems":[{"id":"ITEM-1","itemData":{"author":[{"dropping-particle":"","family":"WHO","given":"","non-dropping-particle":"","parse-names":false,"suffix":""}],"id":"ITEM-1","issue":"May","issued":{"date-parts":[["2019"]]},"page":"1-46","title":"Screening and Treatment of Pre-Cancerous Lesions for Secondary Prevention of Cervical Cancer Technology Landscape","type":"article-journal"},"uris":["http://www.mendeley.com/documents/?uuid=5df66ebb-840a-4925-ade1-caa2e5b088d8"]}],"mendeley":{"formattedCitation":"(5)","plainTextFormattedCitation":"(5)","previouslyFormattedCitation":"(5)"},"properties":{"noteIndex":0},"schema":"https://github.com/citation-style-language/schema/raw/master/csl-citation.json"}</w:instrText>
      </w:r>
      <w:r w:rsidR="00310819" w:rsidRPr="00FD3BFB">
        <w:rPr>
          <w:rFonts w:ascii="Times New Roman" w:hAnsi="Times New Roman" w:cs="Times New Roman"/>
          <w:color w:val="000000"/>
          <w:sz w:val="24"/>
          <w:szCs w:val="24"/>
        </w:rPr>
        <w:fldChar w:fldCharType="separate"/>
      </w:r>
      <w:r w:rsidR="00503650" w:rsidRPr="00FD3BFB">
        <w:rPr>
          <w:rFonts w:ascii="Times New Roman" w:hAnsi="Times New Roman" w:cs="Times New Roman"/>
          <w:noProof/>
          <w:color w:val="000000"/>
          <w:sz w:val="24"/>
          <w:szCs w:val="24"/>
        </w:rPr>
        <w:t>(5)</w:t>
      </w:r>
      <w:r w:rsidR="00310819" w:rsidRPr="00FD3BFB">
        <w:rPr>
          <w:rFonts w:ascii="Times New Roman" w:hAnsi="Times New Roman" w:cs="Times New Roman"/>
          <w:color w:val="000000"/>
          <w:sz w:val="24"/>
          <w:szCs w:val="24"/>
        </w:rPr>
        <w:fldChar w:fldCharType="end"/>
      </w:r>
      <w:r w:rsidR="00503650" w:rsidRPr="00FD3BFB">
        <w:rPr>
          <w:rFonts w:ascii="Times New Roman" w:hAnsi="Times New Roman" w:cs="Times New Roman"/>
          <w:color w:val="000000"/>
          <w:sz w:val="24"/>
          <w:szCs w:val="24"/>
        </w:rPr>
        <w:t>.</w:t>
      </w:r>
    </w:p>
    <w:p w:rsidR="00FE19CC" w:rsidRPr="00FD3BFB" w:rsidRDefault="00FE19CC" w:rsidP="009D2880">
      <w:pPr>
        <w:shd w:val="clear" w:color="auto" w:fill="FFFFFF" w:themeFill="background1"/>
        <w:autoSpaceDE w:val="0"/>
        <w:autoSpaceDN w:val="0"/>
        <w:adjustRightInd w:val="0"/>
        <w:spacing w:before="240" w:after="240" w:line="360" w:lineRule="auto"/>
        <w:jc w:val="both"/>
        <w:rPr>
          <w:rFonts w:ascii="Times New Roman" w:hAnsi="Times New Roman" w:cs="Times New Roman"/>
          <w:sz w:val="24"/>
          <w:szCs w:val="24"/>
        </w:rPr>
      </w:pPr>
      <w:r w:rsidRPr="00FD3BFB">
        <w:rPr>
          <w:rFonts w:ascii="Times New Roman" w:hAnsi="Times New Roman" w:cs="Times New Roman"/>
          <w:color w:val="000000" w:themeColor="text1"/>
          <w:sz w:val="24"/>
          <w:szCs w:val="24"/>
        </w:rPr>
        <w:t>The primary underlying cause of</w:t>
      </w:r>
      <w:r w:rsidR="00AF43AF" w:rsidRPr="00FD3BFB">
        <w:rPr>
          <w:rFonts w:ascii="Times New Roman" w:hAnsi="Times New Roman" w:cs="Times New Roman"/>
          <w:color w:val="000000" w:themeColor="text1"/>
          <w:sz w:val="24"/>
          <w:szCs w:val="24"/>
        </w:rPr>
        <w:t xml:space="preserve"> pre-cervical</w:t>
      </w:r>
      <w:r w:rsidR="0099225B" w:rsidRPr="00FD3BFB">
        <w:rPr>
          <w:rFonts w:ascii="Times New Roman" w:hAnsi="Times New Roman" w:cs="Times New Roman"/>
          <w:color w:val="000000" w:themeColor="text1"/>
          <w:sz w:val="24"/>
          <w:szCs w:val="24"/>
        </w:rPr>
        <w:t xml:space="preserve"> </w:t>
      </w:r>
      <w:r w:rsidR="00AF43AF" w:rsidRPr="00FD3BFB">
        <w:rPr>
          <w:rFonts w:ascii="Times New Roman" w:hAnsi="Times New Roman" w:cs="Times New Roman"/>
          <w:color w:val="000000" w:themeColor="text1"/>
          <w:sz w:val="24"/>
          <w:szCs w:val="24"/>
        </w:rPr>
        <w:t xml:space="preserve">cancer and </w:t>
      </w:r>
      <w:r w:rsidRPr="00FD3BFB">
        <w:rPr>
          <w:rFonts w:ascii="Times New Roman" w:hAnsi="Times New Roman" w:cs="Times New Roman"/>
          <w:color w:val="000000" w:themeColor="text1"/>
          <w:sz w:val="24"/>
          <w:szCs w:val="24"/>
        </w:rPr>
        <w:t xml:space="preserve">cervical cancer is </w:t>
      </w:r>
      <w:r w:rsidR="00AF43AF" w:rsidRPr="00FD3BFB">
        <w:rPr>
          <w:rFonts w:ascii="Times New Roman" w:hAnsi="Times New Roman" w:cs="Times New Roman"/>
          <w:color w:val="000000" w:themeColor="text1"/>
          <w:sz w:val="24"/>
          <w:szCs w:val="24"/>
        </w:rPr>
        <w:t xml:space="preserve">chronic </w:t>
      </w:r>
      <w:r w:rsidRPr="00FD3BFB">
        <w:rPr>
          <w:rFonts w:ascii="Times New Roman" w:hAnsi="Times New Roman" w:cs="Times New Roman"/>
          <w:color w:val="000000" w:themeColor="text1"/>
          <w:sz w:val="24"/>
          <w:szCs w:val="24"/>
        </w:rPr>
        <w:t>infection with</w:t>
      </w:r>
      <w:r w:rsidR="00AF43AF" w:rsidRPr="00FD3BFB">
        <w:rPr>
          <w:rFonts w:ascii="Times New Roman" w:hAnsi="Times New Roman" w:cs="Times New Roman"/>
          <w:color w:val="000000" w:themeColor="text1"/>
          <w:sz w:val="24"/>
          <w:szCs w:val="24"/>
        </w:rPr>
        <w:t xml:space="preserve"> one or more of the high risk types </w:t>
      </w:r>
      <w:r w:rsidR="00E555EB" w:rsidRPr="00FD3BFB">
        <w:rPr>
          <w:rFonts w:ascii="Times New Roman" w:hAnsi="Times New Roman" w:cs="Times New Roman"/>
          <w:color w:val="000000" w:themeColor="text1"/>
          <w:sz w:val="24"/>
          <w:szCs w:val="24"/>
        </w:rPr>
        <w:t>Human Papilloma virus (</w:t>
      </w:r>
      <w:r w:rsidR="00AF43AF" w:rsidRPr="00FD3BFB">
        <w:rPr>
          <w:rFonts w:ascii="Times New Roman" w:hAnsi="Times New Roman" w:cs="Times New Roman"/>
          <w:color w:val="000000" w:themeColor="text1"/>
          <w:sz w:val="24"/>
          <w:szCs w:val="24"/>
        </w:rPr>
        <w:t>HPV</w:t>
      </w:r>
      <w:r w:rsidR="00E555EB" w:rsidRPr="00FD3BFB">
        <w:rPr>
          <w:rFonts w:ascii="Times New Roman" w:hAnsi="Times New Roman" w:cs="Times New Roman"/>
          <w:color w:val="000000" w:themeColor="text1"/>
          <w:sz w:val="24"/>
          <w:szCs w:val="24"/>
        </w:rPr>
        <w:t>)</w:t>
      </w:r>
      <w:r w:rsidRPr="00FD3BFB">
        <w:rPr>
          <w:rFonts w:ascii="Times New Roman" w:hAnsi="Times New Roman" w:cs="Times New Roman"/>
          <w:color w:val="000000" w:themeColor="text1"/>
          <w:sz w:val="24"/>
          <w:szCs w:val="24"/>
        </w:rPr>
        <w:t xml:space="preserve">, a very common virus that is </w:t>
      </w:r>
      <w:r w:rsidR="00290536" w:rsidRPr="00FD3BFB">
        <w:rPr>
          <w:rFonts w:ascii="Times New Roman" w:hAnsi="Times New Roman" w:cs="Times New Roman"/>
          <w:color w:val="000000" w:themeColor="text1"/>
          <w:sz w:val="24"/>
          <w:szCs w:val="24"/>
        </w:rPr>
        <w:t>transmitted sexually</w:t>
      </w:r>
      <w:r w:rsidR="006C6C9A" w:rsidRPr="00FD3BFB">
        <w:rPr>
          <w:rFonts w:ascii="Times New Roman" w:hAnsi="Times New Roman" w:cs="Times New Roman"/>
          <w:color w:val="000000" w:themeColor="text1"/>
          <w:sz w:val="24"/>
          <w:szCs w:val="24"/>
        </w:rPr>
        <w:t xml:space="preserve">. </w:t>
      </w:r>
      <w:r w:rsidR="006C6C9A" w:rsidRPr="00FD3BFB">
        <w:rPr>
          <w:rFonts w:ascii="Times New Roman" w:hAnsi="Times New Roman" w:cs="Times New Roman"/>
          <w:color w:val="000000"/>
          <w:sz w:val="24"/>
          <w:szCs w:val="24"/>
        </w:rPr>
        <w:t>The most common cancer-</w:t>
      </w:r>
      <w:r w:rsidR="006C6C9A" w:rsidRPr="00FD3BFB">
        <w:rPr>
          <w:rFonts w:ascii="Times New Roman" w:hAnsi="Times New Roman" w:cs="Times New Roman"/>
          <w:sz w:val="24"/>
          <w:szCs w:val="24"/>
        </w:rPr>
        <w:t xml:space="preserve">causing types of HPV are HPV 16 and HPV 18 </w:t>
      </w:r>
      <w:r w:rsidR="00310819" w:rsidRPr="00FD3BFB">
        <w:rPr>
          <w:rFonts w:ascii="Times New Roman" w:hAnsi="Times New Roman" w:cs="Times New Roman"/>
          <w:sz w:val="24"/>
          <w:szCs w:val="24"/>
        </w:rPr>
        <w:fldChar w:fldCharType="begin" w:fldLock="1"/>
      </w:r>
      <w:r w:rsidR="00C60C55" w:rsidRPr="00FD3BFB">
        <w:rPr>
          <w:rFonts w:ascii="Times New Roman" w:hAnsi="Times New Roman" w:cs="Times New Roman"/>
          <w:sz w:val="24"/>
          <w:szCs w:val="24"/>
        </w:rPr>
        <w:instrText>ADDIN CSL_CITATION {"citationItems":[{"id":"ITEM-1","itemData":{"ISBN":"978 92 4 154895 3","abstract":"Abstract Objective. To provide physicians and the general public with a responsible assessment of current screening, prevention, and treatment approaches to cervical cancer. Participants. A non-Federal, nonadvocate, 13-member panel representing the fields of obstetrics and gynecology, gynecologic oncology, radiation oncology, and epidemiology. In addition, 28 experts in obstetrics and gynecology, gynecologic oncology, radiation oncology, gynecologic surgery, and psychology presented data to the panel and a conference audience of 500. Evidence.The literature was searched through Medline and an extensive bibliography of references was provided to the panel and the conference audience. Experts prepared abstracts with relevant citations from the literature. Scientific evidence was given precedence over clinical anecdotal experience. Consensus Process.The panel, answering predefined questions, developed their conclusions based on the scientific evidence presented in open forum and the scientific literature. The panel composed a draft statement that was read in its entirety and circulated to the experts and the audience for comment. Thereafter, the panel resolved conflicting recommendations and released a revised statement at the end of the conference. The panel finalized the revisions within a few weeks after the conference. Conclusions.Carcinoma of the cervix is causally related to infection with the human papillomavirus (HPV). Reducing the rate of HPV infection by changes in sexual behaviors in young people and/or through the development of an effective HPV vaccine would reduce the incidence of this disease. Pap smear screening remains the best available method of reducing the incidence and mortality of invasive cervical cancer. Persons with stage IA1 disease have a high cure rate with either simple hysterectomy or, where fertility preservation is an issue, by cone biopsy with clear margins. For patients with other stage I and stage IIA disease, radical surgery or radiation are equally effective treatments. These patients should be carefully selected to receive one treatment or the other but not both, as their combined use substantially increases the cost and morbidity of treatment. Women with more advanced, nonmetastatic disease should be treated with radiation. Recurrent cervical cancer confined to the pelvis should be treated with the modality not previously received. Radiation is recommended to palliate symptoms in patients with metastatic disease. Int…","author":[{"dropping-particle":"","family":"WHO","given":"","non-dropping-particle":"","parse-names":false,"suffix":""}],"container-title":"Geneva","id":"ITEM-1","issued":{"date-parts":[["2014"]]},"page":"366-378","title":"Comprehensive Cervical Cancer Control","type":"article-journal"},"uris":["http://www.mendeley.com/documents/?uuid=9215349e-962e-41b4-b324-12fd8e008eff"]}],"mendeley":{"formattedCitation":"(3)","plainTextFormattedCitation":"(3)","previouslyFormattedCitation":"(3)"},"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6C6C9A" w:rsidRPr="00FD3BFB">
        <w:rPr>
          <w:rFonts w:ascii="Times New Roman" w:hAnsi="Times New Roman" w:cs="Times New Roman"/>
          <w:noProof/>
          <w:sz w:val="24"/>
          <w:szCs w:val="24"/>
        </w:rPr>
        <w:t>(3)</w:t>
      </w:r>
      <w:r w:rsidR="00310819" w:rsidRPr="00FD3BFB">
        <w:rPr>
          <w:rFonts w:ascii="Times New Roman" w:hAnsi="Times New Roman" w:cs="Times New Roman"/>
          <w:sz w:val="24"/>
          <w:szCs w:val="24"/>
        </w:rPr>
        <w:fldChar w:fldCharType="end"/>
      </w:r>
      <w:r w:rsidR="006C6C9A" w:rsidRPr="00FD3BFB">
        <w:rPr>
          <w:rFonts w:ascii="Times New Roman" w:hAnsi="Times New Roman" w:cs="Times New Roman"/>
          <w:sz w:val="24"/>
          <w:szCs w:val="24"/>
        </w:rPr>
        <w:t xml:space="preserve">. </w:t>
      </w:r>
      <w:r w:rsidR="005D0E13" w:rsidRPr="00FD3BFB">
        <w:rPr>
          <w:rFonts w:ascii="Times New Roman" w:hAnsi="Times New Roman" w:cs="Times New Roman"/>
          <w:sz w:val="24"/>
          <w:szCs w:val="24"/>
        </w:rPr>
        <w:t xml:space="preserve">According to </w:t>
      </w:r>
      <w:r w:rsidR="00E555EB" w:rsidRPr="00FD3BFB">
        <w:rPr>
          <w:rFonts w:ascii="Times New Roman" w:hAnsi="Times New Roman" w:cs="Times New Roman"/>
          <w:sz w:val="24"/>
          <w:szCs w:val="24"/>
        </w:rPr>
        <w:t>International Planned Parenthood Federation (</w:t>
      </w:r>
      <w:r w:rsidR="005D0E13" w:rsidRPr="00FD3BFB">
        <w:rPr>
          <w:rFonts w:ascii="Times New Roman" w:hAnsi="Times New Roman" w:cs="Times New Roman"/>
          <w:sz w:val="24"/>
          <w:szCs w:val="24"/>
        </w:rPr>
        <w:t>IPPF</w:t>
      </w:r>
      <w:r w:rsidR="00E555EB" w:rsidRPr="00FD3BFB">
        <w:rPr>
          <w:rFonts w:ascii="Times New Roman" w:hAnsi="Times New Roman" w:cs="Times New Roman"/>
          <w:sz w:val="24"/>
          <w:szCs w:val="24"/>
        </w:rPr>
        <w:t>)</w:t>
      </w:r>
      <w:r w:rsidR="005D0E13" w:rsidRPr="00FD3BFB">
        <w:rPr>
          <w:rFonts w:ascii="Times New Roman" w:hAnsi="Times New Roman" w:cs="Times New Roman"/>
          <w:sz w:val="24"/>
          <w:szCs w:val="24"/>
        </w:rPr>
        <w:t xml:space="preserve">, the two types of HPV cause 50% of precancerous cervical lesions </w:t>
      </w:r>
      <w:r w:rsidR="00310819" w:rsidRPr="00FD3BFB">
        <w:rPr>
          <w:rFonts w:ascii="Times New Roman" w:hAnsi="Times New Roman" w:cs="Times New Roman"/>
          <w:sz w:val="24"/>
          <w:szCs w:val="24"/>
        </w:rPr>
        <w:fldChar w:fldCharType="begin" w:fldLock="1"/>
      </w:r>
      <w:r w:rsidR="00905764" w:rsidRPr="00FD3BFB">
        <w:rPr>
          <w:rFonts w:ascii="Times New Roman" w:hAnsi="Times New Roman" w:cs="Times New Roman"/>
          <w:sz w:val="24"/>
          <w:szCs w:val="24"/>
        </w:rPr>
        <w:instrText>ADDIN CSL_CITATION {"citationItems":[{"id":"ITEM-1","itemData":{"abstract":" Cervical cancer is the fourth most frequent cancer in women. An increasing number of Sexually Related Health (SRH) organizations are working to introduce and/or strengthen cervical cancer prevention programmes with the aim of increasing their impact on the reduction of mortality and morbidity. IPPF´s work on cervical cancer prevention is guided by our commitment to health equity, gender equality and women’s rights.  This guide is primarily meant for program managers, clinic managers and other programmatic staff at IPPF Secretariat and Member Associations. The information provided can be used both by experienced Member Associations looking to improve their cervical cancer programming and by those who are planning to introduce new services. As each Member Association is different and has different levels of experience, it is likely that not all of the content included in this guide will be equally relevant for each Association. ","container-title":"International Planned Parenthood Federation","id":"ITEM-1","issued":{"date-parts":[["2019"]]},"title":"A How-to-Guide to cervical cancer screening and treatment programmes","type":"article-journal"},"uris":["http://www.mendeley.com/documents/?uuid=dd559334-c944-4ab1-b800-2490af8ae3c6"]}],"mendeley":{"formattedCitation":"(2)","plainTextFormattedCitation":"(2)","previouslyFormattedCitation":"(2)"},"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5D0E13" w:rsidRPr="00FD3BFB">
        <w:rPr>
          <w:rFonts w:ascii="Times New Roman" w:hAnsi="Times New Roman" w:cs="Times New Roman"/>
          <w:noProof/>
          <w:sz w:val="24"/>
          <w:szCs w:val="24"/>
        </w:rPr>
        <w:t>(2)</w:t>
      </w:r>
      <w:r w:rsidR="00310819" w:rsidRPr="00FD3BFB">
        <w:rPr>
          <w:rFonts w:ascii="Times New Roman" w:hAnsi="Times New Roman" w:cs="Times New Roman"/>
          <w:sz w:val="24"/>
          <w:szCs w:val="24"/>
        </w:rPr>
        <w:fldChar w:fldCharType="end"/>
      </w:r>
      <w:r w:rsidR="005D0E13" w:rsidRPr="00FD3BFB">
        <w:rPr>
          <w:rFonts w:ascii="Times New Roman" w:hAnsi="Times New Roman" w:cs="Times New Roman"/>
          <w:sz w:val="24"/>
          <w:szCs w:val="24"/>
        </w:rPr>
        <w:t xml:space="preserve">. </w:t>
      </w:r>
    </w:p>
    <w:p w:rsidR="00A91824" w:rsidRPr="00FD3BFB" w:rsidRDefault="00A53A6A" w:rsidP="009D2880">
      <w:pPr>
        <w:autoSpaceDE w:val="0"/>
        <w:autoSpaceDN w:val="0"/>
        <w:adjustRightInd w:val="0"/>
        <w:spacing w:before="240" w:after="240" w:line="360" w:lineRule="auto"/>
        <w:jc w:val="both"/>
        <w:rPr>
          <w:rFonts w:ascii="Times New Roman" w:hAnsi="Times New Roman" w:cs="Times New Roman"/>
          <w:sz w:val="24"/>
          <w:szCs w:val="24"/>
        </w:rPr>
      </w:pPr>
      <w:r w:rsidRPr="00FD3BFB">
        <w:rPr>
          <w:rFonts w:ascii="Times New Roman" w:hAnsi="Times New Roman" w:cs="Times New Roman"/>
          <w:bCs/>
          <w:sz w:val="24"/>
          <w:szCs w:val="24"/>
        </w:rPr>
        <w:t xml:space="preserve">According to </w:t>
      </w:r>
      <w:r w:rsidR="00E555EB" w:rsidRPr="00FD3BFB">
        <w:rPr>
          <w:rFonts w:ascii="Times New Roman" w:hAnsi="Times New Roman" w:cs="Times New Roman"/>
          <w:bCs/>
          <w:sz w:val="24"/>
          <w:szCs w:val="24"/>
        </w:rPr>
        <w:t>World Health Organization (</w:t>
      </w:r>
      <w:r w:rsidRPr="00FD3BFB">
        <w:rPr>
          <w:rFonts w:ascii="Times New Roman" w:hAnsi="Times New Roman" w:cs="Times New Roman"/>
          <w:bCs/>
          <w:sz w:val="24"/>
          <w:szCs w:val="24"/>
        </w:rPr>
        <w:t>WHO</w:t>
      </w:r>
      <w:r w:rsidR="00E555EB" w:rsidRPr="00FD3BFB">
        <w:rPr>
          <w:rFonts w:ascii="Times New Roman" w:hAnsi="Times New Roman" w:cs="Times New Roman"/>
          <w:bCs/>
          <w:sz w:val="24"/>
          <w:szCs w:val="24"/>
        </w:rPr>
        <w:t>)</w:t>
      </w:r>
      <w:r w:rsidRPr="00FD3BFB">
        <w:rPr>
          <w:rFonts w:ascii="Times New Roman" w:hAnsi="Times New Roman" w:cs="Times New Roman"/>
          <w:bCs/>
          <w:sz w:val="24"/>
          <w:szCs w:val="24"/>
        </w:rPr>
        <w:t>, c</w:t>
      </w:r>
      <w:r w:rsidR="001F25A4" w:rsidRPr="00FD3BFB">
        <w:rPr>
          <w:rFonts w:ascii="Times New Roman" w:hAnsi="Times New Roman" w:cs="Times New Roman"/>
          <w:bCs/>
          <w:sz w:val="24"/>
          <w:szCs w:val="24"/>
        </w:rPr>
        <w:t xml:space="preserve">omprehensive cervical cancer control includes primary prevention with vaccination against HPV, secondary prevention by </w:t>
      </w:r>
      <w:r w:rsidR="00103D6A" w:rsidRPr="00FD3BFB">
        <w:rPr>
          <w:rFonts w:ascii="Times New Roman" w:hAnsi="Times New Roman" w:cs="Times New Roman"/>
          <w:sz w:val="24"/>
          <w:szCs w:val="24"/>
        </w:rPr>
        <w:t xml:space="preserve">screening for all women aged 30–49 years to identify precancerous lesions, which are usually asymptomatic; treatment of identified precancerous lesions before they progress to invasive cancer, </w:t>
      </w:r>
      <w:r w:rsidR="001F25A4" w:rsidRPr="00FD3BFB">
        <w:rPr>
          <w:rFonts w:ascii="Times New Roman" w:hAnsi="Times New Roman" w:cs="Times New Roman"/>
          <w:bCs/>
          <w:sz w:val="24"/>
          <w:szCs w:val="24"/>
        </w:rPr>
        <w:t xml:space="preserve">tertiary prevention by diagnosis and treatment of invasive cervical cancer and </w:t>
      </w:r>
      <w:r w:rsidR="00BD507D" w:rsidRPr="00FD3BFB">
        <w:rPr>
          <w:rFonts w:ascii="Times New Roman" w:hAnsi="Times New Roman" w:cs="Times New Roman"/>
          <w:bCs/>
          <w:sz w:val="24"/>
          <w:szCs w:val="24"/>
        </w:rPr>
        <w:t>specialized</w:t>
      </w:r>
      <w:r w:rsidR="001F25A4" w:rsidRPr="00FD3BFB">
        <w:rPr>
          <w:rFonts w:ascii="Times New Roman" w:hAnsi="Times New Roman" w:cs="Times New Roman"/>
          <w:bCs/>
          <w:sz w:val="24"/>
          <w:szCs w:val="24"/>
        </w:rPr>
        <w:t xml:space="preserve"> care</w:t>
      </w:r>
      <w:r w:rsidR="00BD507D" w:rsidRPr="00FD3BFB">
        <w:rPr>
          <w:rFonts w:ascii="Times New Roman" w:hAnsi="Times New Roman" w:cs="Times New Roman"/>
          <w:bCs/>
          <w:sz w:val="24"/>
          <w:szCs w:val="24"/>
        </w:rPr>
        <w:t xml:space="preserve"> for those with </w:t>
      </w:r>
      <w:r w:rsidR="00D97F3F" w:rsidRPr="00FD3BFB">
        <w:rPr>
          <w:rFonts w:ascii="Times New Roman" w:hAnsi="Times New Roman" w:cs="Times New Roman"/>
          <w:bCs/>
          <w:sz w:val="24"/>
          <w:szCs w:val="24"/>
        </w:rPr>
        <w:t>advanced cancer</w:t>
      </w:r>
      <w:r w:rsidR="001F25A4" w:rsidRPr="00FD3BFB">
        <w:rPr>
          <w:rFonts w:ascii="Times New Roman" w:hAnsi="Times New Roman" w:cs="Times New Roman"/>
          <w:bCs/>
          <w:sz w:val="24"/>
          <w:szCs w:val="24"/>
        </w:rPr>
        <w:t>.</w:t>
      </w:r>
      <w:r w:rsidR="001F25A4" w:rsidRPr="00FD3BFB">
        <w:rPr>
          <w:rFonts w:ascii="Times New Roman" w:hAnsi="Times New Roman" w:cs="Times New Roman"/>
          <w:sz w:val="24"/>
          <w:szCs w:val="24"/>
        </w:rPr>
        <w:t xml:space="preserve"> Th</w:t>
      </w:r>
      <w:r w:rsidR="00112190" w:rsidRPr="00FD3BFB">
        <w:rPr>
          <w:rFonts w:ascii="Times New Roman" w:hAnsi="Times New Roman" w:cs="Times New Roman"/>
          <w:sz w:val="24"/>
          <w:szCs w:val="24"/>
        </w:rPr>
        <w:t xml:space="preserve">ere are three screening methods </w:t>
      </w:r>
      <w:r w:rsidR="001F25A4" w:rsidRPr="00FD3BFB">
        <w:rPr>
          <w:rFonts w:ascii="Times New Roman" w:hAnsi="Times New Roman" w:cs="Times New Roman"/>
          <w:sz w:val="24"/>
          <w:szCs w:val="24"/>
        </w:rPr>
        <w:t xml:space="preserve">that are recommended by WHO. These are </w:t>
      </w:r>
      <w:r w:rsidR="001F25A4" w:rsidRPr="00FD3BFB">
        <w:rPr>
          <w:rFonts w:ascii="Times New Roman" w:hAnsi="Times New Roman" w:cs="Times New Roman"/>
          <w:bCs/>
          <w:sz w:val="24"/>
          <w:szCs w:val="24"/>
        </w:rPr>
        <w:t xml:space="preserve">HPV </w:t>
      </w:r>
      <w:r w:rsidR="00FF4217" w:rsidRPr="00FD3BFB">
        <w:rPr>
          <w:rFonts w:ascii="Times New Roman" w:hAnsi="Times New Roman" w:cs="Times New Roman"/>
          <w:bCs/>
          <w:color w:val="202124"/>
          <w:sz w:val="24"/>
          <w:szCs w:val="24"/>
          <w:shd w:val="clear" w:color="auto" w:fill="FFFFFF"/>
        </w:rPr>
        <w:t>Deoxyribonucleic acid</w:t>
      </w:r>
      <w:r w:rsidR="00FF4217" w:rsidRPr="00FD3BFB">
        <w:rPr>
          <w:rFonts w:ascii="Times New Roman" w:hAnsi="Times New Roman" w:cs="Times New Roman"/>
          <w:bCs/>
          <w:sz w:val="24"/>
          <w:szCs w:val="24"/>
        </w:rPr>
        <w:t xml:space="preserve"> (</w:t>
      </w:r>
      <w:r w:rsidR="001F25A4" w:rsidRPr="00FD3BFB">
        <w:rPr>
          <w:rFonts w:ascii="Times New Roman" w:hAnsi="Times New Roman" w:cs="Times New Roman"/>
          <w:bCs/>
          <w:sz w:val="24"/>
          <w:szCs w:val="24"/>
        </w:rPr>
        <w:t>DNA</w:t>
      </w:r>
      <w:r w:rsidR="00FF4217" w:rsidRPr="00FD3BFB">
        <w:rPr>
          <w:rFonts w:ascii="Times New Roman" w:hAnsi="Times New Roman" w:cs="Times New Roman"/>
          <w:bCs/>
          <w:sz w:val="24"/>
          <w:szCs w:val="24"/>
        </w:rPr>
        <w:t>)</w:t>
      </w:r>
      <w:r w:rsidR="001F25A4" w:rsidRPr="00FD3BFB">
        <w:rPr>
          <w:rFonts w:ascii="Times New Roman" w:hAnsi="Times New Roman" w:cs="Times New Roman"/>
          <w:bCs/>
          <w:sz w:val="24"/>
          <w:szCs w:val="24"/>
        </w:rPr>
        <w:t xml:space="preserve"> testing, visual inspection with Acetic Acid (VIA) or </w:t>
      </w:r>
      <w:r w:rsidR="00FF4217" w:rsidRPr="00FD3BFB">
        <w:rPr>
          <w:rFonts w:ascii="Times New Roman" w:hAnsi="Times New Roman" w:cs="Times New Roman"/>
          <w:bCs/>
          <w:sz w:val="24"/>
          <w:szCs w:val="24"/>
        </w:rPr>
        <w:t xml:space="preserve">visual inspection with </w:t>
      </w:r>
      <w:proofErr w:type="spellStart"/>
      <w:r w:rsidR="001F25A4" w:rsidRPr="00FD3BFB">
        <w:rPr>
          <w:rFonts w:ascii="Times New Roman" w:hAnsi="Times New Roman" w:cs="Times New Roman"/>
          <w:sz w:val="24"/>
          <w:szCs w:val="24"/>
        </w:rPr>
        <w:t>Lugol’s</w:t>
      </w:r>
      <w:proofErr w:type="spellEnd"/>
      <w:r w:rsidR="001F25A4" w:rsidRPr="00FD3BFB">
        <w:rPr>
          <w:rFonts w:ascii="Times New Roman" w:hAnsi="Times New Roman" w:cs="Times New Roman"/>
          <w:sz w:val="24"/>
          <w:szCs w:val="24"/>
        </w:rPr>
        <w:t xml:space="preserve"> iodine (VILI) </w:t>
      </w:r>
      <w:r w:rsidR="001F25A4" w:rsidRPr="00FD3BFB">
        <w:rPr>
          <w:rFonts w:ascii="Times New Roman" w:hAnsi="Times New Roman" w:cs="Times New Roman"/>
          <w:bCs/>
          <w:sz w:val="24"/>
          <w:szCs w:val="24"/>
        </w:rPr>
        <w:t>and conventional (Pap) test and liquid-based cytology (LBC)</w:t>
      </w:r>
      <w:r w:rsidR="002B7663" w:rsidRPr="00FD3BFB">
        <w:rPr>
          <w:rFonts w:ascii="Times New Roman" w:hAnsi="Times New Roman" w:cs="Times New Roman"/>
          <w:bCs/>
          <w:sz w:val="24"/>
          <w:szCs w:val="24"/>
        </w:rPr>
        <w:t xml:space="preserve"> </w:t>
      </w:r>
      <w:r w:rsidR="00310819" w:rsidRPr="00FD3BFB">
        <w:rPr>
          <w:rFonts w:ascii="Times New Roman" w:hAnsi="Times New Roman" w:cs="Times New Roman"/>
          <w:bCs/>
          <w:sz w:val="24"/>
          <w:szCs w:val="24"/>
        </w:rPr>
        <w:fldChar w:fldCharType="begin" w:fldLock="1"/>
      </w:r>
      <w:r w:rsidR="00C60C55" w:rsidRPr="00FD3BFB">
        <w:rPr>
          <w:rFonts w:ascii="Times New Roman" w:hAnsi="Times New Roman" w:cs="Times New Roman"/>
          <w:bCs/>
          <w:sz w:val="24"/>
          <w:szCs w:val="24"/>
        </w:rPr>
        <w:instrText>ADDIN CSL_CITATION {"citationItems":[{"id":"ITEM-1","itemData":{"ISBN":"978 92 4 154895 3","abstract":"Abstract Objective. To provide physicians and the general public with a responsible assessment of current screening, prevention, and treatment approaches to cervical cancer. Participants. A non-Federal, nonadvocate, 13-member panel representing the fields of obstetrics and gynecology, gynecologic oncology, radiation oncology, and epidemiology. In addition, 28 experts in obstetrics and gynecology, gynecologic oncology, radiation oncology, gynecologic surgery, and psychology presented data to the panel and a conference audience of 500. Evidence.The literature was searched through Medline and an extensive bibliography of references was provided to the panel and the conference audience. Experts prepared abstracts with relevant citations from the literature. Scientific evidence was given precedence over clinical anecdotal experience. Consensus Process.The panel, answering predefined questions, developed their conclusions based on the scientific evidence presented in open forum and the scientific literature. The panel composed a draft statement that was read in its entirety and circulated to the experts and the audience for comment. Thereafter, the panel resolved conflicting recommendations and released a revised statement at the end of the conference. The panel finalized the revisions within a few weeks after the conference. Conclusions.Carcinoma of the cervix is causally related to infection with the human papillomavirus (HPV). Reducing the rate of HPV infection by changes in sexual behaviors in young people and/or through the development of an effective HPV vaccine would reduce the incidence of this disease. Pap smear screening remains the best available method of reducing the incidence and mortality of invasive cervical cancer. Persons with stage IA1 disease have a high cure rate with either simple hysterectomy or, where fertility preservation is an issue, by cone biopsy with clear margins. For patients with other stage I and stage IIA disease, radical surgery or radiation are equally effective treatments. These patients should be carefully selected to receive one treatment or the other but not both, as their combined use substantially increases the cost and morbidity of treatment. Women with more advanced, nonmetastatic disease should be treated with radiation. Recurrent cervical cancer confined to the pelvis should be treated with the modality not previously received. Radiation is recommended to palliate symptoms in patients with metastatic disease. Int…","author":[{"dropping-particle":"","family":"WHO","given":"","non-dropping-particle":"","parse-names":false,"suffix":""}],"container-title":"Geneva","id":"ITEM-1","issued":{"date-parts":[["2014"]]},"page":"366-378","title":"Comprehensive Cervical Cancer Control","type":"article-journal"},"uris":["http://www.mendeley.com/documents/?uuid=1d8475c5-b260-4b88-8092-8a9a8037ec62"]},{"id":"ITEM-2","itemData":{"id":"ITEM-2","issue":"November 2020","issued":{"date-parts":[["2021"]]},"title":"Human papillomavirus ( HPV ) and cervical cancer Key facts","type":"article-journal","volume":"20"},"uris":["http://www.mendeley.com/documents/?uuid=6016a497-bfac-4562-9d04-87b4a9c832d9"]}],"mendeley":{"formattedCitation":"(3,6)","plainTextFormattedCitation":"(3,6)","previouslyFormattedCitation":"(3,6)"},"properties":{"noteIndex":0},"schema":"https://github.com/citation-style-language/schema/raw/master/csl-citation.json"}</w:instrText>
      </w:r>
      <w:r w:rsidR="00310819" w:rsidRPr="00FD3BFB">
        <w:rPr>
          <w:rFonts w:ascii="Times New Roman" w:hAnsi="Times New Roman" w:cs="Times New Roman"/>
          <w:bCs/>
          <w:sz w:val="24"/>
          <w:szCs w:val="24"/>
        </w:rPr>
        <w:fldChar w:fldCharType="separate"/>
      </w:r>
      <w:r w:rsidR="006C6C9A" w:rsidRPr="00FD3BFB">
        <w:rPr>
          <w:rFonts w:ascii="Times New Roman" w:hAnsi="Times New Roman" w:cs="Times New Roman"/>
          <w:bCs/>
          <w:noProof/>
          <w:sz w:val="24"/>
          <w:szCs w:val="24"/>
        </w:rPr>
        <w:t>(3,6)</w:t>
      </w:r>
      <w:r w:rsidR="00310819" w:rsidRPr="00FD3BFB">
        <w:rPr>
          <w:rFonts w:ascii="Times New Roman" w:hAnsi="Times New Roman" w:cs="Times New Roman"/>
          <w:bCs/>
          <w:sz w:val="24"/>
          <w:szCs w:val="24"/>
        </w:rPr>
        <w:fldChar w:fldCharType="end"/>
      </w:r>
      <w:r w:rsidR="00FC035F" w:rsidRPr="00FD3BFB">
        <w:rPr>
          <w:rFonts w:ascii="Times New Roman" w:hAnsi="Times New Roman" w:cs="Times New Roman"/>
          <w:bCs/>
          <w:sz w:val="24"/>
          <w:szCs w:val="24"/>
        </w:rPr>
        <w:t>.</w:t>
      </w:r>
    </w:p>
    <w:p w:rsidR="00A91824" w:rsidRPr="00FD3BFB" w:rsidRDefault="007B09AC" w:rsidP="009D2880">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 xml:space="preserve">In Ethiopia, the trends of cervical cancer showed that </w:t>
      </w:r>
      <w:r w:rsidR="00A91824" w:rsidRPr="00FD3BFB">
        <w:rPr>
          <w:rFonts w:ascii="Times New Roman" w:hAnsi="Times New Roman" w:cs="Times New Roman"/>
          <w:color w:val="000000" w:themeColor="text1"/>
          <w:sz w:val="24"/>
          <w:szCs w:val="24"/>
        </w:rPr>
        <w:t xml:space="preserve">the number of cases generally increases from year to year, even though there is difference in </w:t>
      </w:r>
      <w:r w:rsidR="00745F33" w:rsidRPr="00FD3BFB">
        <w:rPr>
          <w:rFonts w:ascii="Times New Roman" w:hAnsi="Times New Roman" w:cs="Times New Roman"/>
          <w:color w:val="000000" w:themeColor="text1"/>
          <w:sz w:val="24"/>
          <w:szCs w:val="24"/>
        </w:rPr>
        <w:t xml:space="preserve">a </w:t>
      </w:r>
      <w:r w:rsidR="00A91824" w:rsidRPr="00FD3BFB">
        <w:rPr>
          <w:rFonts w:ascii="Times New Roman" w:hAnsi="Times New Roman" w:cs="Times New Roman"/>
          <w:color w:val="000000" w:themeColor="text1"/>
          <w:sz w:val="24"/>
          <w:szCs w:val="24"/>
        </w:rPr>
        <w:t xml:space="preserve">regional distribution. Addis Ababa, Oromia, and </w:t>
      </w:r>
      <w:proofErr w:type="spellStart"/>
      <w:r w:rsidR="00A91824" w:rsidRPr="00FD3BFB">
        <w:rPr>
          <w:rFonts w:ascii="Times New Roman" w:hAnsi="Times New Roman" w:cs="Times New Roman"/>
          <w:color w:val="000000" w:themeColor="text1"/>
          <w:sz w:val="24"/>
          <w:szCs w:val="24"/>
        </w:rPr>
        <w:t>Amhara</w:t>
      </w:r>
      <w:proofErr w:type="spellEnd"/>
      <w:r w:rsidR="00A91824" w:rsidRPr="00FD3BFB">
        <w:rPr>
          <w:rFonts w:ascii="Times New Roman" w:hAnsi="Times New Roman" w:cs="Times New Roman"/>
          <w:color w:val="000000" w:themeColor="text1"/>
          <w:sz w:val="24"/>
          <w:szCs w:val="24"/>
        </w:rPr>
        <w:t xml:space="preserve"> took (32.98%, 30.11% &amp; 19.72% respectively) the higher proportion of cervical cancer patients with in sixteen years of trend</w:t>
      </w:r>
      <w:r w:rsidR="002B7663" w:rsidRPr="00FD3BFB">
        <w:rPr>
          <w:rFonts w:ascii="Times New Roman" w:hAnsi="Times New Roman" w:cs="Times New Roman"/>
          <w:color w:val="000000" w:themeColor="text1"/>
          <w:sz w:val="24"/>
          <w:szCs w:val="24"/>
        </w:rPr>
        <w:t xml:space="preserve"> </w:t>
      </w:r>
      <w:r w:rsidR="00310819" w:rsidRPr="00FD3BFB">
        <w:rPr>
          <w:rFonts w:ascii="Times New Roman" w:hAnsi="Times New Roman" w:cs="Times New Roman"/>
          <w:color w:val="000000" w:themeColor="text1"/>
          <w:sz w:val="24"/>
          <w:szCs w:val="24"/>
        </w:rPr>
        <w:fldChar w:fldCharType="begin" w:fldLock="1"/>
      </w:r>
      <w:r w:rsidR="00C60C55" w:rsidRPr="00FD3BFB">
        <w:rPr>
          <w:rFonts w:ascii="Times New Roman" w:hAnsi="Times New Roman" w:cs="Times New Roman"/>
          <w:color w:val="000000" w:themeColor="text1"/>
          <w:sz w:val="24"/>
          <w:szCs w:val="24"/>
        </w:rPr>
        <w:instrText>ADDIN CSL_CITATION {"citationItems":[{"id":"ITEM-1","itemData":{"DOI":"10.4172/2475-3173.1000103","author":[{"dropping-particle":"","family":"Abate","given":"Sefinew Migbaru","non-dropping-particle":"","parse-names":false,"suffix":""}],"container-title":"Cervical Cancer","id":"ITEM-1","issue":"1","issued":{"date-parts":[["2015"]]},"page":"1-4","title":"Cervical Cancer : Open Access Trends of Cervical Cancer in Ethiopia","type":"article-journal","volume":"1"},"uris":["http://www.mendeley.com/documents/?uuid=bf07f7aa-65c7-4702-8b8d-d51e293c2da5"]}],"mendeley":{"formattedCitation":"(7)","plainTextFormattedCitation":"(7)","previouslyFormattedCitation":"(7)"},"properties":{"noteIndex":0},"schema":"https://github.com/citation-style-language/schema/raw/master/csl-citation.json"}</w:instrText>
      </w:r>
      <w:r w:rsidR="00310819" w:rsidRPr="00FD3BFB">
        <w:rPr>
          <w:rFonts w:ascii="Times New Roman" w:hAnsi="Times New Roman" w:cs="Times New Roman"/>
          <w:color w:val="000000" w:themeColor="text1"/>
          <w:sz w:val="24"/>
          <w:szCs w:val="24"/>
        </w:rPr>
        <w:fldChar w:fldCharType="separate"/>
      </w:r>
      <w:r w:rsidR="006C6C9A" w:rsidRPr="00FD3BFB">
        <w:rPr>
          <w:rFonts w:ascii="Times New Roman" w:hAnsi="Times New Roman" w:cs="Times New Roman"/>
          <w:noProof/>
          <w:color w:val="000000" w:themeColor="text1"/>
          <w:sz w:val="24"/>
          <w:szCs w:val="24"/>
        </w:rPr>
        <w:t>(7)</w:t>
      </w:r>
      <w:r w:rsidR="00310819" w:rsidRPr="00FD3BFB">
        <w:rPr>
          <w:rFonts w:ascii="Times New Roman" w:hAnsi="Times New Roman" w:cs="Times New Roman"/>
          <w:color w:val="000000" w:themeColor="text1"/>
          <w:sz w:val="24"/>
          <w:szCs w:val="24"/>
        </w:rPr>
        <w:fldChar w:fldCharType="end"/>
      </w:r>
      <w:r w:rsidR="00A91824" w:rsidRPr="00FD3BFB">
        <w:rPr>
          <w:rFonts w:ascii="Times New Roman" w:hAnsi="Times New Roman" w:cs="Times New Roman"/>
          <w:color w:val="000000" w:themeColor="text1"/>
          <w:sz w:val="24"/>
          <w:szCs w:val="24"/>
        </w:rPr>
        <w:t>.</w:t>
      </w:r>
      <w:r w:rsidR="00CD69B7" w:rsidRPr="00FD3BFB">
        <w:rPr>
          <w:rFonts w:ascii="Times New Roman" w:hAnsi="Times New Roman" w:cs="Times New Roman"/>
          <w:color w:val="000000" w:themeColor="text1"/>
          <w:sz w:val="24"/>
          <w:szCs w:val="24"/>
        </w:rPr>
        <w:t xml:space="preserve"> Due to the increasing prevalence of </w:t>
      </w:r>
      <w:r w:rsidR="00112190" w:rsidRPr="00FD3BFB">
        <w:rPr>
          <w:rFonts w:ascii="Times New Roman" w:hAnsi="Times New Roman" w:cs="Times New Roman"/>
          <w:color w:val="000000" w:themeColor="text1"/>
          <w:sz w:val="24"/>
          <w:szCs w:val="24"/>
        </w:rPr>
        <w:t xml:space="preserve">pre cervical cancer and </w:t>
      </w:r>
      <w:r w:rsidR="00CD69B7" w:rsidRPr="00FD3BFB">
        <w:rPr>
          <w:rFonts w:ascii="Times New Roman" w:hAnsi="Times New Roman" w:cs="Times New Roman"/>
          <w:color w:val="000000" w:themeColor="text1"/>
          <w:sz w:val="24"/>
          <w:szCs w:val="24"/>
        </w:rPr>
        <w:t>cervical cancer,</w:t>
      </w:r>
      <w:r w:rsidR="002B7663" w:rsidRPr="00FD3BFB">
        <w:rPr>
          <w:rFonts w:ascii="Times New Roman" w:hAnsi="Times New Roman" w:cs="Times New Roman"/>
          <w:color w:val="000000" w:themeColor="text1"/>
          <w:sz w:val="24"/>
          <w:szCs w:val="24"/>
        </w:rPr>
        <w:t xml:space="preserve"> </w:t>
      </w:r>
      <w:r w:rsidR="00CD69B7" w:rsidRPr="00FD3BFB">
        <w:rPr>
          <w:rFonts w:ascii="Times New Roman" w:hAnsi="Times New Roman" w:cs="Times New Roman"/>
          <w:color w:val="000000" w:themeColor="text1"/>
          <w:sz w:val="24"/>
          <w:szCs w:val="24"/>
        </w:rPr>
        <w:t xml:space="preserve">the </w:t>
      </w:r>
      <w:r w:rsidR="004B6FCE" w:rsidRPr="00FD3BFB">
        <w:rPr>
          <w:rFonts w:ascii="Times New Roman" w:hAnsi="Times New Roman" w:cs="Times New Roman"/>
          <w:color w:val="000000" w:themeColor="text1"/>
          <w:sz w:val="24"/>
          <w:szCs w:val="24"/>
        </w:rPr>
        <w:t>Federal Ministry of Health (</w:t>
      </w:r>
      <w:r w:rsidR="00A91824" w:rsidRPr="00FD3BFB">
        <w:rPr>
          <w:rFonts w:ascii="Times New Roman" w:hAnsi="Times New Roman" w:cs="Times New Roman"/>
          <w:color w:val="000000" w:themeColor="text1"/>
          <w:sz w:val="24"/>
          <w:szCs w:val="24"/>
        </w:rPr>
        <w:t>FMOH</w:t>
      </w:r>
      <w:r w:rsidR="004B6FCE" w:rsidRPr="00FD3BFB">
        <w:rPr>
          <w:rFonts w:ascii="Times New Roman" w:hAnsi="Times New Roman" w:cs="Times New Roman"/>
          <w:color w:val="000000" w:themeColor="text1"/>
          <w:sz w:val="24"/>
          <w:szCs w:val="24"/>
        </w:rPr>
        <w:t>)</w:t>
      </w:r>
      <w:r w:rsidR="00A91824" w:rsidRPr="00FD3BFB">
        <w:rPr>
          <w:rFonts w:ascii="Times New Roman" w:hAnsi="Times New Roman" w:cs="Times New Roman"/>
          <w:color w:val="000000" w:themeColor="text1"/>
          <w:sz w:val="24"/>
          <w:szCs w:val="24"/>
        </w:rPr>
        <w:t xml:space="preserve"> has </w:t>
      </w:r>
      <w:r w:rsidR="00CD69B7" w:rsidRPr="00FD3BFB">
        <w:rPr>
          <w:rFonts w:ascii="Times New Roman" w:hAnsi="Times New Roman" w:cs="Times New Roman"/>
          <w:color w:val="000000" w:themeColor="text1"/>
          <w:sz w:val="24"/>
          <w:szCs w:val="24"/>
        </w:rPr>
        <w:t>developed</w:t>
      </w:r>
      <w:r w:rsidR="00A91824" w:rsidRPr="00FD3BFB">
        <w:rPr>
          <w:rFonts w:ascii="Times New Roman" w:hAnsi="Times New Roman" w:cs="Times New Roman"/>
          <w:color w:val="000000" w:themeColor="text1"/>
          <w:sz w:val="24"/>
          <w:szCs w:val="24"/>
        </w:rPr>
        <w:t xml:space="preserve"> guideline for cervical cancer prevention and control in Ethiopia. The </w:t>
      </w:r>
      <w:r w:rsidR="00112190" w:rsidRPr="00FD3BFB">
        <w:rPr>
          <w:rFonts w:ascii="Times New Roman" w:hAnsi="Times New Roman" w:cs="Times New Roman"/>
          <w:color w:val="000000" w:themeColor="text1"/>
          <w:sz w:val="24"/>
          <w:szCs w:val="24"/>
        </w:rPr>
        <w:t xml:space="preserve">guidelines </w:t>
      </w:r>
      <w:r w:rsidR="00A91824" w:rsidRPr="00FD3BFB">
        <w:rPr>
          <w:rFonts w:ascii="Times New Roman" w:hAnsi="Times New Roman" w:cs="Times New Roman"/>
          <w:color w:val="000000" w:themeColor="text1"/>
          <w:sz w:val="24"/>
          <w:szCs w:val="24"/>
        </w:rPr>
        <w:t>include the three components of prevention and control: primary prevention, secondar</w:t>
      </w:r>
      <w:r w:rsidR="00F9339F" w:rsidRPr="00FD3BFB">
        <w:rPr>
          <w:rFonts w:ascii="Times New Roman" w:hAnsi="Times New Roman" w:cs="Times New Roman"/>
          <w:color w:val="000000" w:themeColor="text1"/>
          <w:sz w:val="24"/>
          <w:szCs w:val="24"/>
        </w:rPr>
        <w:t>y p</w:t>
      </w:r>
      <w:r w:rsidR="00FC035F" w:rsidRPr="00FD3BFB">
        <w:rPr>
          <w:rFonts w:ascii="Times New Roman" w:hAnsi="Times New Roman" w:cs="Times New Roman"/>
          <w:color w:val="000000" w:themeColor="text1"/>
          <w:sz w:val="24"/>
          <w:szCs w:val="24"/>
        </w:rPr>
        <w:t xml:space="preserve">revention, and tertiary </w:t>
      </w:r>
      <w:r w:rsidR="003410D8" w:rsidRPr="00FD3BFB">
        <w:rPr>
          <w:rFonts w:ascii="Times New Roman" w:hAnsi="Times New Roman" w:cs="Times New Roman"/>
          <w:color w:val="000000" w:themeColor="text1"/>
          <w:sz w:val="24"/>
          <w:szCs w:val="24"/>
        </w:rPr>
        <w:t>prevention</w:t>
      </w:r>
      <w:r w:rsidR="00EE246F" w:rsidRPr="00FD3BFB">
        <w:rPr>
          <w:rFonts w:ascii="Times New Roman" w:hAnsi="Times New Roman" w:cs="Times New Roman"/>
          <w:color w:val="000000" w:themeColor="text1"/>
          <w:sz w:val="24"/>
          <w:szCs w:val="24"/>
        </w:rPr>
        <w:t xml:space="preserve"> </w:t>
      </w:r>
      <w:r w:rsidR="00EE246F" w:rsidRPr="00FD3BFB">
        <w:rPr>
          <w:rFonts w:ascii="Times New Roman" w:hAnsi="Times New Roman" w:cs="Times New Roman"/>
          <w:color w:val="000000" w:themeColor="text1"/>
          <w:sz w:val="24"/>
          <w:szCs w:val="24"/>
        </w:rPr>
        <w:fldChar w:fldCharType="begin" w:fldLock="1"/>
      </w:r>
      <w:r w:rsidR="00A32D8F" w:rsidRPr="00FD3BFB">
        <w:rPr>
          <w:rFonts w:ascii="Times New Roman" w:hAnsi="Times New Roman" w:cs="Times New Roman"/>
          <w:color w:val="000000" w:themeColor="text1"/>
          <w:sz w:val="24"/>
          <w:szCs w:val="24"/>
        </w:rPr>
        <w:instrText>ADDIN CSL_CITATION {"citationItems":[{"id":"ITEM-1","itemData":{"author":[{"dropping-particle":"","family":"Federal Democratic Republic of Ethiopia Ministry of Health","given":"","non-dropping-particle":"","parse-names":false,"suffix":""}],"id":"ITEM-1","issued":{"date-parts":[["2015"]]},"title":"Guideline for Cervical Cancer Prevention and Control in Ethiopia","type":"article-journal"},"uris":["http://www.mendeley.com/documents/?uuid=11629507-1830-4621-b1e5-c624eacc1cc4"]}],"mendeley":{"formattedCitation":"(8)","plainTextFormattedCitation":"(8)","previouslyFormattedCitation":"(8)"},"properties":{"noteIndex":0},"schema":"https://github.com/citation-style-language/schema/raw/master/csl-citation.json"}</w:instrText>
      </w:r>
      <w:r w:rsidR="00EE246F" w:rsidRPr="00FD3BFB">
        <w:rPr>
          <w:rFonts w:ascii="Times New Roman" w:hAnsi="Times New Roman" w:cs="Times New Roman"/>
          <w:color w:val="000000" w:themeColor="text1"/>
          <w:sz w:val="24"/>
          <w:szCs w:val="24"/>
        </w:rPr>
        <w:fldChar w:fldCharType="separate"/>
      </w:r>
      <w:r w:rsidR="00EE246F" w:rsidRPr="00FD3BFB">
        <w:rPr>
          <w:rFonts w:ascii="Times New Roman" w:hAnsi="Times New Roman" w:cs="Times New Roman"/>
          <w:noProof/>
          <w:color w:val="000000" w:themeColor="text1"/>
          <w:sz w:val="24"/>
          <w:szCs w:val="24"/>
        </w:rPr>
        <w:t>(8)</w:t>
      </w:r>
      <w:r w:rsidR="00EE246F" w:rsidRPr="00FD3BFB">
        <w:rPr>
          <w:rFonts w:ascii="Times New Roman" w:hAnsi="Times New Roman" w:cs="Times New Roman"/>
          <w:color w:val="000000" w:themeColor="text1"/>
          <w:sz w:val="24"/>
          <w:szCs w:val="24"/>
        </w:rPr>
        <w:fldChar w:fldCharType="end"/>
      </w:r>
      <w:r w:rsidR="00D05199" w:rsidRPr="00FD3BFB">
        <w:rPr>
          <w:rFonts w:ascii="Times New Roman" w:hAnsi="Times New Roman" w:cs="Times New Roman"/>
          <w:color w:val="000000" w:themeColor="text1"/>
          <w:sz w:val="24"/>
          <w:szCs w:val="24"/>
        </w:rPr>
        <w:t>.</w:t>
      </w:r>
      <w:r w:rsidR="003310E7" w:rsidRPr="00FD3BFB">
        <w:rPr>
          <w:rFonts w:ascii="Times New Roman" w:hAnsi="Times New Roman" w:cs="Times New Roman"/>
          <w:color w:val="000000" w:themeColor="text1"/>
          <w:sz w:val="24"/>
          <w:szCs w:val="24"/>
        </w:rPr>
        <w:t xml:space="preserve"> Therefore, it is important to identify determinants of pre cervical cancer </w:t>
      </w:r>
      <w:r w:rsidR="00E72099" w:rsidRPr="00FD3BFB">
        <w:rPr>
          <w:rFonts w:ascii="Times New Roman" w:hAnsi="Times New Roman" w:cs="Times New Roman"/>
          <w:color w:val="000000" w:themeColor="text1"/>
          <w:sz w:val="24"/>
          <w:szCs w:val="24"/>
        </w:rPr>
        <w:t xml:space="preserve">and link those determinants </w:t>
      </w:r>
      <w:r w:rsidR="00112190" w:rsidRPr="00FD3BFB">
        <w:rPr>
          <w:rFonts w:ascii="Times New Roman" w:hAnsi="Times New Roman" w:cs="Times New Roman"/>
          <w:color w:val="000000" w:themeColor="text1"/>
          <w:sz w:val="24"/>
          <w:szCs w:val="24"/>
        </w:rPr>
        <w:t>with the level of prevention to decrease the magnitude of the problem.</w:t>
      </w:r>
    </w:p>
    <w:p w:rsidR="009F497F" w:rsidRPr="00FD3BFB" w:rsidRDefault="009F497F" w:rsidP="001634A8">
      <w:pPr>
        <w:autoSpaceDE w:val="0"/>
        <w:autoSpaceDN w:val="0"/>
        <w:adjustRightInd w:val="0"/>
        <w:spacing w:after="0" w:line="360" w:lineRule="auto"/>
        <w:jc w:val="both"/>
        <w:rPr>
          <w:rFonts w:ascii="Times New Roman" w:hAnsi="Times New Roman" w:cs="Times New Roman"/>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sz w:val="24"/>
          <w:szCs w:val="24"/>
        </w:rPr>
      </w:pPr>
    </w:p>
    <w:p w:rsidR="00E25E03" w:rsidRPr="00FD3BFB" w:rsidRDefault="00E25E03" w:rsidP="001634A8">
      <w:pPr>
        <w:autoSpaceDE w:val="0"/>
        <w:autoSpaceDN w:val="0"/>
        <w:adjustRightInd w:val="0"/>
        <w:spacing w:after="0" w:line="360" w:lineRule="auto"/>
        <w:jc w:val="both"/>
        <w:rPr>
          <w:rFonts w:ascii="Times New Roman" w:hAnsi="Times New Roman" w:cs="Times New Roman"/>
          <w:color w:val="231F20"/>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color w:val="231F20"/>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color w:val="231F20"/>
          <w:sz w:val="24"/>
          <w:szCs w:val="24"/>
        </w:rPr>
      </w:pPr>
    </w:p>
    <w:p w:rsidR="00420C5C" w:rsidRPr="00FD3BFB" w:rsidRDefault="00420C5C" w:rsidP="001634A8">
      <w:pPr>
        <w:autoSpaceDE w:val="0"/>
        <w:autoSpaceDN w:val="0"/>
        <w:adjustRightInd w:val="0"/>
        <w:spacing w:after="0" w:line="360" w:lineRule="auto"/>
        <w:jc w:val="both"/>
        <w:rPr>
          <w:rFonts w:ascii="Times New Roman" w:hAnsi="Times New Roman" w:cs="Times New Roman"/>
          <w:color w:val="231F20"/>
          <w:sz w:val="24"/>
          <w:szCs w:val="24"/>
        </w:rPr>
      </w:pPr>
    </w:p>
    <w:p w:rsidR="00420C5C" w:rsidRPr="00FD3BFB" w:rsidRDefault="00420C5C" w:rsidP="001634A8">
      <w:pPr>
        <w:autoSpaceDE w:val="0"/>
        <w:autoSpaceDN w:val="0"/>
        <w:adjustRightInd w:val="0"/>
        <w:spacing w:after="0" w:line="360" w:lineRule="auto"/>
        <w:jc w:val="both"/>
        <w:rPr>
          <w:rFonts w:ascii="Times New Roman" w:hAnsi="Times New Roman" w:cs="Times New Roman"/>
          <w:color w:val="231F20"/>
          <w:sz w:val="24"/>
          <w:szCs w:val="24"/>
        </w:rPr>
      </w:pPr>
    </w:p>
    <w:p w:rsidR="00420C5C" w:rsidRPr="00FD3BFB" w:rsidRDefault="00420C5C" w:rsidP="001634A8">
      <w:pPr>
        <w:autoSpaceDE w:val="0"/>
        <w:autoSpaceDN w:val="0"/>
        <w:adjustRightInd w:val="0"/>
        <w:spacing w:after="0" w:line="360" w:lineRule="auto"/>
        <w:jc w:val="both"/>
        <w:rPr>
          <w:rFonts w:ascii="Times New Roman" w:hAnsi="Times New Roman" w:cs="Times New Roman"/>
          <w:color w:val="231F20"/>
          <w:sz w:val="24"/>
          <w:szCs w:val="24"/>
        </w:rPr>
      </w:pPr>
    </w:p>
    <w:p w:rsidR="00B3733A" w:rsidRPr="00FD3BFB" w:rsidRDefault="00B3733A" w:rsidP="001634A8">
      <w:pPr>
        <w:autoSpaceDE w:val="0"/>
        <w:autoSpaceDN w:val="0"/>
        <w:adjustRightInd w:val="0"/>
        <w:spacing w:after="0" w:line="360" w:lineRule="auto"/>
        <w:jc w:val="both"/>
        <w:rPr>
          <w:rFonts w:ascii="Times New Roman" w:hAnsi="Times New Roman" w:cs="Times New Roman"/>
          <w:color w:val="231F20"/>
          <w:sz w:val="24"/>
          <w:szCs w:val="24"/>
        </w:rPr>
      </w:pPr>
    </w:p>
    <w:p w:rsidR="00A3359A" w:rsidRPr="00FD3BFB" w:rsidRDefault="00A3359A" w:rsidP="001634A8">
      <w:pPr>
        <w:autoSpaceDE w:val="0"/>
        <w:autoSpaceDN w:val="0"/>
        <w:adjustRightInd w:val="0"/>
        <w:spacing w:after="0" w:line="360" w:lineRule="auto"/>
        <w:jc w:val="both"/>
        <w:rPr>
          <w:rFonts w:ascii="Times New Roman" w:hAnsi="Times New Roman" w:cs="Times New Roman"/>
          <w:color w:val="231F20"/>
          <w:sz w:val="24"/>
          <w:szCs w:val="24"/>
        </w:rPr>
      </w:pPr>
    </w:p>
    <w:p w:rsidR="004F6186" w:rsidRPr="00FD3BFB" w:rsidRDefault="004F6186" w:rsidP="001634A8">
      <w:pPr>
        <w:autoSpaceDE w:val="0"/>
        <w:autoSpaceDN w:val="0"/>
        <w:adjustRightInd w:val="0"/>
        <w:spacing w:after="0" w:line="360" w:lineRule="auto"/>
        <w:jc w:val="both"/>
        <w:rPr>
          <w:rFonts w:ascii="Times New Roman" w:hAnsi="Times New Roman" w:cs="Times New Roman"/>
          <w:color w:val="231F20"/>
          <w:sz w:val="24"/>
          <w:szCs w:val="24"/>
        </w:rPr>
      </w:pPr>
    </w:p>
    <w:p w:rsidR="009D2880" w:rsidRPr="00FD3BFB" w:rsidRDefault="009D2880"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7B09AC" w:rsidRPr="00FD3BFB" w:rsidRDefault="007B09AC" w:rsidP="001634A8">
      <w:pPr>
        <w:autoSpaceDE w:val="0"/>
        <w:autoSpaceDN w:val="0"/>
        <w:adjustRightInd w:val="0"/>
        <w:spacing w:after="0" w:line="360" w:lineRule="auto"/>
        <w:jc w:val="both"/>
        <w:rPr>
          <w:rFonts w:ascii="Times New Roman" w:hAnsi="Times New Roman" w:cs="Times New Roman"/>
          <w:color w:val="231F20"/>
          <w:sz w:val="24"/>
          <w:szCs w:val="24"/>
        </w:rPr>
      </w:pPr>
    </w:p>
    <w:p w:rsidR="003310E7" w:rsidRPr="00FD3BFB" w:rsidRDefault="003310E7" w:rsidP="001634A8">
      <w:pPr>
        <w:autoSpaceDE w:val="0"/>
        <w:autoSpaceDN w:val="0"/>
        <w:adjustRightInd w:val="0"/>
        <w:spacing w:after="0" w:line="360" w:lineRule="auto"/>
        <w:jc w:val="both"/>
        <w:rPr>
          <w:rFonts w:ascii="Times New Roman" w:hAnsi="Times New Roman" w:cs="Times New Roman"/>
          <w:color w:val="231F20"/>
          <w:sz w:val="24"/>
          <w:szCs w:val="24"/>
        </w:rPr>
      </w:pPr>
    </w:p>
    <w:p w:rsidR="00D77F4F" w:rsidRPr="00FD3BFB" w:rsidRDefault="00D511E9" w:rsidP="001634A8">
      <w:pPr>
        <w:pStyle w:val="ListParagraph"/>
        <w:numPr>
          <w:ilvl w:val="1"/>
          <w:numId w:val="18"/>
        </w:numPr>
        <w:spacing w:line="360" w:lineRule="auto"/>
        <w:jc w:val="both"/>
        <w:outlineLvl w:val="1"/>
        <w:rPr>
          <w:rFonts w:ascii="Times New Roman" w:hAnsi="Times New Roman" w:cs="Times New Roman"/>
          <w:b/>
          <w:sz w:val="26"/>
          <w:szCs w:val="26"/>
        </w:rPr>
      </w:pPr>
      <w:bookmarkStart w:id="17" w:name="_Toc106943936"/>
      <w:r w:rsidRPr="00FD3BFB">
        <w:rPr>
          <w:rFonts w:ascii="Times New Roman" w:hAnsi="Times New Roman" w:cs="Times New Roman"/>
          <w:b/>
          <w:sz w:val="26"/>
          <w:szCs w:val="26"/>
        </w:rPr>
        <w:t>`</w:t>
      </w:r>
      <w:r w:rsidR="00D77F4F" w:rsidRPr="00FD3BFB">
        <w:rPr>
          <w:rFonts w:ascii="Times New Roman" w:hAnsi="Times New Roman" w:cs="Times New Roman"/>
          <w:b/>
          <w:sz w:val="26"/>
          <w:szCs w:val="26"/>
        </w:rPr>
        <w:t>Statement of the problem</w:t>
      </w:r>
      <w:bookmarkEnd w:id="17"/>
    </w:p>
    <w:p w:rsidR="00E25E03" w:rsidRPr="00FD3BFB" w:rsidRDefault="00F42975" w:rsidP="00A81982">
      <w:pPr>
        <w:autoSpaceDE w:val="0"/>
        <w:autoSpaceDN w:val="0"/>
        <w:adjustRightInd w:val="0"/>
        <w:spacing w:before="240" w:after="240" w:line="360" w:lineRule="auto"/>
        <w:jc w:val="both"/>
        <w:rPr>
          <w:rFonts w:ascii="Times New Roman" w:eastAsia="Yu Gothic UI" w:hAnsi="Times New Roman" w:cs="Times New Roman"/>
          <w:color w:val="191919"/>
          <w:sz w:val="24"/>
          <w:szCs w:val="24"/>
        </w:rPr>
      </w:pPr>
      <w:r w:rsidRPr="00FD3BFB">
        <w:rPr>
          <w:rFonts w:ascii="Times New Roman" w:hAnsi="Times New Roman" w:cs="Times New Roman"/>
          <w:sz w:val="24"/>
          <w:szCs w:val="24"/>
        </w:rPr>
        <w:t xml:space="preserve">With </w:t>
      </w:r>
      <w:r w:rsidR="00BD2B09" w:rsidRPr="00FD3BFB">
        <w:rPr>
          <w:rFonts w:ascii="Times New Roman" w:hAnsi="Times New Roman" w:cs="Times New Roman"/>
          <w:sz w:val="24"/>
          <w:szCs w:val="24"/>
        </w:rPr>
        <w:t>a high incidence and mortality</w:t>
      </w:r>
      <w:r w:rsidRPr="00FD3BFB">
        <w:rPr>
          <w:rFonts w:ascii="Times New Roman" w:hAnsi="Times New Roman" w:cs="Times New Roman"/>
          <w:sz w:val="24"/>
          <w:szCs w:val="24"/>
        </w:rPr>
        <w:t xml:space="preserve"> per year, cervical cancer continues to </w:t>
      </w:r>
      <w:r w:rsidR="00A53A6A" w:rsidRPr="00FD3BFB">
        <w:rPr>
          <w:rFonts w:ascii="Times New Roman" w:hAnsi="Times New Roman" w:cs="Times New Roman"/>
          <w:sz w:val="24"/>
          <w:szCs w:val="24"/>
        </w:rPr>
        <w:t>be</w:t>
      </w:r>
      <w:r w:rsidRPr="00FD3BFB">
        <w:rPr>
          <w:rFonts w:ascii="Times New Roman" w:hAnsi="Times New Roman" w:cs="Times New Roman"/>
          <w:sz w:val="24"/>
          <w:szCs w:val="24"/>
        </w:rPr>
        <w:t xml:space="preserve"> a major public health problem, ranking as the fourth most common cause of cancer incidence and mortality in women </w:t>
      </w:r>
      <w:r w:rsidR="00297DD8" w:rsidRPr="00FD3BFB">
        <w:rPr>
          <w:rFonts w:ascii="Times New Roman" w:hAnsi="Times New Roman" w:cs="Times New Roman"/>
          <w:sz w:val="24"/>
          <w:szCs w:val="24"/>
        </w:rPr>
        <w:t>in the world</w:t>
      </w:r>
      <w:r w:rsidR="00A944B8" w:rsidRPr="00FD3BFB">
        <w:rPr>
          <w:rFonts w:ascii="Times New Roman" w:hAnsi="Times New Roman" w:cs="Times New Roman"/>
          <w:sz w:val="24"/>
          <w:szCs w:val="24"/>
        </w:rPr>
        <w:t>, particularly middle-aged women.</w:t>
      </w:r>
      <w:r w:rsidR="00BD2B09" w:rsidRPr="00FD3BFB">
        <w:rPr>
          <w:rFonts w:ascii="Times New Roman" w:hAnsi="Times New Roman" w:cs="Times New Roman"/>
          <w:sz w:val="24"/>
          <w:szCs w:val="24"/>
        </w:rPr>
        <w:t xml:space="preserve"> </w:t>
      </w:r>
      <w:r w:rsidR="005C2D93" w:rsidRPr="00FD3BFB">
        <w:rPr>
          <w:rFonts w:ascii="Times New Roman" w:hAnsi="Times New Roman" w:cs="Times New Roman"/>
          <w:sz w:val="24"/>
          <w:szCs w:val="24"/>
        </w:rPr>
        <w:t>Accordingly, i</w:t>
      </w:r>
      <w:r w:rsidR="009E0409" w:rsidRPr="00FD3BFB">
        <w:rPr>
          <w:rFonts w:ascii="Times New Roman" w:hAnsi="Times New Roman" w:cs="Times New Roman"/>
          <w:sz w:val="24"/>
          <w:szCs w:val="24"/>
        </w:rPr>
        <w:t xml:space="preserve">t is </w:t>
      </w:r>
      <w:r w:rsidR="00F76DD8" w:rsidRPr="00FD3BFB">
        <w:rPr>
          <w:rFonts w:ascii="Times New Roman" w:hAnsi="Times New Roman" w:cs="Times New Roman"/>
          <w:sz w:val="24"/>
          <w:szCs w:val="24"/>
        </w:rPr>
        <w:t>the leading cause of cancer</w:t>
      </w:r>
      <w:r w:rsidR="00FD6C27" w:rsidRPr="00FD3BFB">
        <w:rPr>
          <w:rFonts w:ascii="Times New Roman" w:hAnsi="Times New Roman" w:cs="Times New Roman"/>
          <w:sz w:val="24"/>
          <w:szCs w:val="24"/>
        </w:rPr>
        <w:t>-related mortality in women in E</w:t>
      </w:r>
      <w:r w:rsidR="0018567A" w:rsidRPr="00FD3BFB">
        <w:rPr>
          <w:rFonts w:ascii="Times New Roman" w:hAnsi="Times New Roman" w:cs="Times New Roman"/>
          <w:sz w:val="24"/>
          <w:szCs w:val="24"/>
        </w:rPr>
        <w:t>astern, Western, Middle, and S</w:t>
      </w:r>
      <w:r w:rsidR="00F76DD8" w:rsidRPr="00FD3BFB">
        <w:rPr>
          <w:rFonts w:ascii="Times New Roman" w:hAnsi="Times New Roman" w:cs="Times New Roman"/>
          <w:sz w:val="24"/>
          <w:szCs w:val="24"/>
        </w:rPr>
        <w:t>outhern Africa</w:t>
      </w:r>
      <w:r w:rsidR="00F76DD8" w:rsidRPr="00FD3BFB">
        <w:rPr>
          <w:rFonts w:ascii="Times New Roman" w:hAnsi="Times New Roman" w:cs="Times New Roman"/>
        </w:rPr>
        <w:t>.</w:t>
      </w:r>
      <w:r w:rsidR="0078739D" w:rsidRPr="00FD3BFB">
        <w:rPr>
          <w:rFonts w:ascii="Times New Roman" w:hAnsi="Times New Roman" w:cs="Times New Roman"/>
        </w:rPr>
        <w:t xml:space="preserve"> </w:t>
      </w:r>
      <w:r w:rsidR="00BA709F" w:rsidRPr="00FD3BFB">
        <w:rPr>
          <w:rFonts w:ascii="Times New Roman" w:hAnsi="Times New Roman" w:cs="Times New Roman"/>
          <w:sz w:val="24"/>
          <w:szCs w:val="24"/>
        </w:rPr>
        <w:t xml:space="preserve">However, most cervical cancers and related </w:t>
      </w:r>
      <w:r w:rsidR="00EA1F5D" w:rsidRPr="00FD3BFB">
        <w:rPr>
          <w:rFonts w:ascii="Times New Roman" w:hAnsi="Times New Roman" w:cs="Times New Roman"/>
          <w:sz w:val="24"/>
          <w:szCs w:val="24"/>
        </w:rPr>
        <w:t>mortality</w:t>
      </w:r>
      <w:r w:rsidR="00BA709F" w:rsidRPr="00FD3BFB">
        <w:rPr>
          <w:rFonts w:ascii="Times New Roman" w:hAnsi="Times New Roman" w:cs="Times New Roman"/>
          <w:sz w:val="24"/>
          <w:szCs w:val="24"/>
        </w:rPr>
        <w:t xml:space="preserve"> can be </w:t>
      </w:r>
      <w:r w:rsidR="00EA1F5D" w:rsidRPr="00FD3BFB">
        <w:rPr>
          <w:rFonts w:ascii="Times New Roman" w:hAnsi="Times New Roman" w:cs="Times New Roman"/>
          <w:sz w:val="24"/>
          <w:szCs w:val="24"/>
        </w:rPr>
        <w:t>prevented</w:t>
      </w:r>
      <w:r w:rsidR="00BA709F" w:rsidRPr="00FD3BFB">
        <w:rPr>
          <w:rFonts w:ascii="Times New Roman" w:hAnsi="Times New Roman" w:cs="Times New Roman"/>
          <w:sz w:val="24"/>
          <w:szCs w:val="24"/>
        </w:rPr>
        <w:t xml:space="preserve"> by </w:t>
      </w:r>
      <w:r w:rsidR="005C2D93" w:rsidRPr="00FD3BFB">
        <w:rPr>
          <w:rFonts w:ascii="Times New Roman" w:hAnsi="Times New Roman" w:cs="Times New Roman"/>
          <w:sz w:val="24"/>
          <w:szCs w:val="24"/>
        </w:rPr>
        <w:t xml:space="preserve">vaccination, </w:t>
      </w:r>
      <w:r w:rsidR="00BA709F" w:rsidRPr="00FD3BFB">
        <w:rPr>
          <w:rFonts w:ascii="Times New Roman" w:hAnsi="Times New Roman" w:cs="Times New Roman"/>
          <w:sz w:val="24"/>
          <w:szCs w:val="24"/>
        </w:rPr>
        <w:t>screening</w:t>
      </w:r>
      <w:r w:rsidR="005C2D93" w:rsidRPr="00FD3BFB">
        <w:rPr>
          <w:rFonts w:ascii="Times New Roman" w:hAnsi="Times New Roman" w:cs="Times New Roman"/>
          <w:sz w:val="24"/>
          <w:szCs w:val="24"/>
        </w:rPr>
        <w:t xml:space="preserve"> </w:t>
      </w:r>
      <w:r w:rsidR="00BA709F" w:rsidRPr="00FD3BFB">
        <w:rPr>
          <w:rFonts w:ascii="Times New Roman" w:hAnsi="Times New Roman" w:cs="Times New Roman"/>
          <w:sz w:val="24"/>
          <w:szCs w:val="24"/>
        </w:rPr>
        <w:t xml:space="preserve"> and </w:t>
      </w:r>
      <w:r w:rsidR="005C2D93" w:rsidRPr="00FD3BFB">
        <w:rPr>
          <w:rFonts w:ascii="Times New Roman" w:hAnsi="Times New Roman" w:cs="Times New Roman"/>
          <w:sz w:val="24"/>
          <w:szCs w:val="24"/>
        </w:rPr>
        <w:t xml:space="preserve">treatment at </w:t>
      </w:r>
      <w:r w:rsidR="004763DE">
        <w:rPr>
          <w:rFonts w:ascii="Times New Roman" w:hAnsi="Times New Roman" w:cs="Times New Roman"/>
          <w:sz w:val="24"/>
          <w:szCs w:val="24"/>
        </w:rPr>
        <w:t>pre cervical cancer</w:t>
      </w:r>
      <w:r w:rsidR="005C2D93" w:rsidRPr="00FD3BFB">
        <w:rPr>
          <w:rFonts w:ascii="Times New Roman" w:hAnsi="Times New Roman" w:cs="Times New Roman"/>
          <w:sz w:val="24"/>
          <w:szCs w:val="24"/>
        </w:rPr>
        <w:t xml:space="preserve"> stage</w:t>
      </w:r>
      <w:r w:rsidR="00FC035F"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A32D8F" w:rsidRPr="00FD3BFB">
        <w:rPr>
          <w:rFonts w:ascii="Times New Roman" w:hAnsi="Times New Roman" w:cs="Times New Roman"/>
          <w:sz w:val="24"/>
          <w:szCs w:val="24"/>
        </w:rPr>
        <w:instrText>ADDIN CSL_CITATION {"citationItems":[{"id":"ITEM-1","itemData":{"DOI":"10.1016/S2214-109X(19)30482-6","ISSN":"2214109X","PMID":"31812369","abstract":"Background: The knowledge that persistent human papillomavirus (HPV) infection is the main cause of cervical cancer has resulted in the development of prophylactic vaccines to prevent HPV infection and HPV assays that detect nucleic acids of the virus. WHO has launched a Global Initiative to scale up preventive, screening, and treatment interventions to eliminate cervical cancer as a public health problem during the 21st century. Therefore, our study aimed to assess the existing burden of cervical cancer as a baseline from which to assess the effect of this initiative. Methods: For this worldwide analysis, we used data of cancer estimates from 185 countries from the Global Cancer Observatory 2018 database. We used a hierarchy of methods dependent on the availability and quality of the source information from population-based cancer registries to estimate incidence of cervical cancer. For estimation of cervical cancer mortality, we used the WHO mortality database. Countries were grouped in 21 subcontinents and were also categorised as high-resource or lower-resource countries, on the basis of their Human Development Index. We calculated the number of cervical cancer cases and deaths in a given country, directly age-standardised incidence and mortality rate of cervical cancer, indirectly standardised incidence ratio and mortality ratio, cumulative incidence and mortality rate, and average age at diagnosis. Findings: Approximately 570 000 cases of cervical cancer and 311 000 deaths from the disease occurred in 2018. Cervical cancer was the fourth most common cancer in women, ranking after breast cancer (2·1 million cases), colorectal cancer (0·8 million) and lung cancer (0·7 million). The estimated age-standardised incidence of cervical cancer was 13·1 per 100 000 women globally and varied widely among countries, with rates ranging from less than 2 to 75 per 100 000 women. Cervical cancer was the leading cause of cancer-related death in women in eastern, western, middle, and southern Africa. The highest incidence was estimated in Eswatini, with approximately 6·5% of women developing cervical cancer before age 75 years. China and India together contributed more than a third of the global cervical burden, with 106 000 cases in China and 97 000 cases in India, and 48 000 deaths in China and 60 000 deaths in India. Globally, the average age at diagnosis of cervical cancer was 53 years, ranging from 44 years (Vanuatu) to 68 years (Singapore). The global average…","author":[{"dropping-particle":"","family":"Arbyn","given":"Marc","non-dropping-particle":"","parse-names":false,"suffix":""},{"dropping-particle":"","family":"Weiderpass","given":"Elisabete","non-dropping-particle":"","parse-names":false,"suffix":""},{"dropping-particle":"","family":"Bruni","given":"Laia","non-dropping-particle":"","parse-names":false,"suffix":""},{"dropping-particle":"","family":"Sanjosé","given":"Silvia","non-dropping-particle":"de","parse-names":false,"suffix":""},{"dropping-particle":"","family":"Saraiya","given":"Mona","non-dropping-particle":"","parse-names":false,"suffix":""},{"dropping-particle":"","family":"Ferlay","given":"Jacques","non-dropping-particle":"","parse-names":false,"suffix":""},{"dropping-particle":"","family":"Bray","given":"Freddie","non-dropping-particle":"","parse-names":false,"suffix":""}],"container-title":"The Lancet Global Health","id":"ITEM-1","issue":"2","issued":{"date-parts":[["2020","2","1"]]},"page":"e191-e203","publisher":"Elsevier Ltd","title":"Estimates of incidence and mortality of cervical cancer in 2018: a worldwide analysis","type":"article-journal","volume":"8"},"uris":["http://www.mendeley.com/documents/?uuid=842d8659-c5ab-3568-80ce-a0474c5492f8","http://www.mendeley.com/documents/?uuid=7101331a-9690-3604-83ef-c4a699dcf8b2"]},{"id":"ITEM-2","itemData":{"DOI":"10.1016/j.hoc.2011.11.005","ISSN":"08898588","PMID":"22244660","abstract":"The incidence and mortality of cervical cancer have decreased dramatically over the past 70 years in well-developed countries through successful screening programs using cytologic examination, followed by evaluation and treatment of high-grade precancers of the cervix. In less-well-developed countries, cervical cancer incidence and mortality remain high. However, moving forward, a combination of the human papillomavirus (HPV) vaccine, new HPV screening capability, and simple see-and-treat techniques may help to decrease the cervical cancer burden in these countries. © 2012 Elsevier Inc.","author":[{"dropping-particle":"","family":"Echelman","given":"Daniel","non-dropping-particle":"","parse-names":false,"suffix":""},{"dropping-particle":"","family":"Feldman","given":"Sarah","non-dropping-particle":"","parse-names":false,"suffix":""}],"container-title":"Hematology/Oncology Clinics of North America","id":"ITEM-2","issue":"1","issued":{"date-parts":[["2012"]]},"page":"31-44","publisher":"Elsevier Inc","title":"Management of cervical precancers: A global perspective","type":"article-journal","volume":"26"},"uris":["http://www.mendeley.com/documents/?uuid=991c19b6-3caf-4ccf-809a-039d646a4de5"]}],"mendeley":{"formattedCitation":"(4,9)","plainTextFormattedCitation":"(4,9)","previouslyFormattedCitation":"(4,9)"},"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EE246F" w:rsidRPr="00FD3BFB">
        <w:rPr>
          <w:rFonts w:ascii="Times New Roman" w:hAnsi="Times New Roman" w:cs="Times New Roman"/>
          <w:noProof/>
          <w:sz w:val="24"/>
          <w:szCs w:val="24"/>
        </w:rPr>
        <w:t>(4,9)</w:t>
      </w:r>
      <w:r w:rsidR="00310819" w:rsidRPr="00FD3BFB">
        <w:rPr>
          <w:rFonts w:ascii="Times New Roman" w:hAnsi="Times New Roman" w:cs="Times New Roman"/>
          <w:sz w:val="24"/>
          <w:szCs w:val="24"/>
        </w:rPr>
        <w:fldChar w:fldCharType="end"/>
      </w:r>
      <w:r w:rsidR="00FC035F" w:rsidRPr="00FD3BFB">
        <w:rPr>
          <w:rFonts w:ascii="Times New Roman" w:hAnsi="Times New Roman" w:cs="Times New Roman"/>
          <w:sz w:val="24"/>
          <w:szCs w:val="24"/>
        </w:rPr>
        <w:t>.</w:t>
      </w:r>
      <w:r w:rsidR="00A81982" w:rsidRPr="00FD3BFB">
        <w:rPr>
          <w:rFonts w:ascii="Times New Roman" w:hAnsi="Times New Roman" w:cs="Times New Roman"/>
          <w:sz w:val="24"/>
          <w:szCs w:val="24"/>
        </w:rPr>
        <w:t xml:space="preserve"> Therefore, it is important for all women,</w:t>
      </w:r>
      <w:r w:rsidR="00A81982" w:rsidRPr="00FD3BFB">
        <w:rPr>
          <w:rFonts w:ascii="Times New Roman" w:eastAsia="Yu Gothic UI" w:hAnsi="Times New Roman" w:cs="Times New Roman"/>
          <w:color w:val="191919"/>
          <w:sz w:val="24"/>
          <w:szCs w:val="24"/>
        </w:rPr>
        <w:t xml:space="preserve"> especially those aged 30-49 years, to undergo a gynecological exam and a test to determine if  they have </w:t>
      </w:r>
      <w:r w:rsidR="00A944B8" w:rsidRPr="00FD3BFB">
        <w:rPr>
          <w:rFonts w:ascii="Times New Roman" w:eastAsia="Yu Gothic UI" w:hAnsi="Times New Roman" w:cs="Times New Roman"/>
          <w:color w:val="191919"/>
          <w:sz w:val="24"/>
          <w:szCs w:val="24"/>
        </w:rPr>
        <w:t xml:space="preserve">pre-cervical cancer </w:t>
      </w:r>
      <w:r w:rsidR="00136FF8" w:rsidRPr="00FD3BFB">
        <w:rPr>
          <w:rFonts w:ascii="Times New Roman" w:eastAsia="Yu Gothic UI" w:hAnsi="Times New Roman" w:cs="Times New Roman"/>
          <w:color w:val="191919"/>
          <w:sz w:val="24"/>
          <w:szCs w:val="24"/>
        </w:rPr>
        <w:fldChar w:fldCharType="begin" w:fldLock="1"/>
      </w:r>
      <w:r w:rsidR="000424AB" w:rsidRPr="00FD3BFB">
        <w:rPr>
          <w:rFonts w:ascii="Times New Roman" w:eastAsia="Yu Gothic UI" w:hAnsi="Times New Roman" w:cs="Times New Roman"/>
          <w:color w:val="191919"/>
          <w:sz w:val="24"/>
          <w:szCs w:val="24"/>
        </w:rPr>
        <w:instrText>ADDIN CSL_CITATION {"citationItems":[{"id":"ITEM-1","itemData":{"author":[{"dropping-particle":"","family":"Pan American Health Organization","given":"","non-dropping-particle":"","parse-names":false,"suffix":""},{"dropping-particle":"","family":"WHO","given":"","non-dropping-particle":"","parse-names":false,"suffix":""},{"dropping-particle":"","family":"Cervical Cancer Prevention in Latin America and The Caribbean","given":"","non-dropping-particle":"","parse-names":false,"suffix":""}],"container-title":"Pan American Health Organization","id":"ITEM-1","issued":{"date-parts":[["2015"]]},"title":"Health Education Series on Human Papillomavirus and Cervical Cancer Fact Sheet 5 Treatment of Cervical Cancer","type":"article-journal"},"uris":["http://www.mendeley.com/documents/?uuid=dd4f80e3-147a-41ff-9c78-ceb3945493d2"]}],"mendeley":{"formattedCitation":"(10)","plainTextFormattedCitation":"(10)","previouslyFormattedCitation":"(10)"},"properties":{"noteIndex":0},"schema":"https://github.com/citation-style-language/schema/raw/master/csl-citation.json"}</w:instrText>
      </w:r>
      <w:r w:rsidR="00136FF8" w:rsidRPr="00FD3BFB">
        <w:rPr>
          <w:rFonts w:ascii="Times New Roman" w:eastAsia="Yu Gothic UI" w:hAnsi="Times New Roman" w:cs="Times New Roman"/>
          <w:color w:val="191919"/>
          <w:sz w:val="24"/>
          <w:szCs w:val="24"/>
        </w:rPr>
        <w:fldChar w:fldCharType="separate"/>
      </w:r>
      <w:r w:rsidR="00136FF8" w:rsidRPr="00FD3BFB">
        <w:rPr>
          <w:rFonts w:ascii="Times New Roman" w:eastAsia="Yu Gothic UI" w:hAnsi="Times New Roman" w:cs="Times New Roman"/>
          <w:noProof/>
          <w:color w:val="191919"/>
          <w:sz w:val="24"/>
          <w:szCs w:val="24"/>
        </w:rPr>
        <w:t>(10)</w:t>
      </w:r>
      <w:r w:rsidR="00136FF8" w:rsidRPr="00FD3BFB">
        <w:rPr>
          <w:rFonts w:ascii="Times New Roman" w:eastAsia="Yu Gothic UI" w:hAnsi="Times New Roman" w:cs="Times New Roman"/>
          <w:color w:val="191919"/>
          <w:sz w:val="24"/>
          <w:szCs w:val="24"/>
        </w:rPr>
        <w:fldChar w:fldCharType="end"/>
      </w:r>
      <w:r w:rsidR="00A81982" w:rsidRPr="00FD3BFB">
        <w:rPr>
          <w:rFonts w:ascii="Times New Roman" w:eastAsia="Yu Gothic UI" w:hAnsi="Times New Roman" w:cs="Times New Roman"/>
          <w:color w:val="191919"/>
          <w:sz w:val="24"/>
          <w:szCs w:val="24"/>
        </w:rPr>
        <w:t>.</w:t>
      </w:r>
    </w:p>
    <w:p w:rsidR="00E25E03" w:rsidRPr="00FD3BFB" w:rsidRDefault="00550C18" w:rsidP="009D2880">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Even though </w:t>
      </w:r>
      <w:r w:rsidR="00C85DCE" w:rsidRPr="00FD3BFB">
        <w:rPr>
          <w:rFonts w:ascii="Times New Roman" w:hAnsi="Times New Roman" w:cs="Times New Roman"/>
          <w:sz w:val="24"/>
          <w:szCs w:val="24"/>
        </w:rPr>
        <w:t xml:space="preserve">pre </w:t>
      </w:r>
      <w:r w:rsidRPr="00FD3BFB">
        <w:rPr>
          <w:rFonts w:ascii="Times New Roman" w:hAnsi="Times New Roman" w:cs="Times New Roman"/>
          <w:sz w:val="24"/>
          <w:szCs w:val="24"/>
        </w:rPr>
        <w:t>cervical cancer is a potentially preventable and curable</w:t>
      </w:r>
      <w:r w:rsidR="00C85DCE" w:rsidRPr="00FD3BFB">
        <w:rPr>
          <w:rFonts w:ascii="Times New Roman" w:hAnsi="Times New Roman" w:cs="Times New Roman"/>
          <w:sz w:val="24"/>
          <w:szCs w:val="24"/>
        </w:rPr>
        <w:t>,</w:t>
      </w:r>
      <w:r w:rsidRPr="00FD3BFB">
        <w:rPr>
          <w:rFonts w:ascii="Times New Roman" w:hAnsi="Times New Roman" w:cs="Times New Roman"/>
          <w:sz w:val="24"/>
          <w:szCs w:val="24"/>
        </w:rPr>
        <w:t xml:space="preserve"> </w:t>
      </w:r>
      <w:r w:rsidR="00C85DCE" w:rsidRPr="00FD3BFB">
        <w:rPr>
          <w:rFonts w:ascii="Times New Roman" w:hAnsi="Times New Roman" w:cs="Times New Roman"/>
          <w:sz w:val="24"/>
          <w:szCs w:val="24"/>
        </w:rPr>
        <w:t>cervical cancer</w:t>
      </w:r>
      <w:r w:rsidR="007B3994" w:rsidRPr="00FD3BFB">
        <w:rPr>
          <w:rFonts w:ascii="Times New Roman" w:hAnsi="Times New Roman" w:cs="Times New Roman"/>
          <w:sz w:val="24"/>
          <w:szCs w:val="24"/>
        </w:rPr>
        <w:t xml:space="preserve"> remains one of the most common causes of cancer-related </w:t>
      </w:r>
      <w:r w:rsidR="00FD6C27" w:rsidRPr="00FD3BFB">
        <w:rPr>
          <w:rFonts w:ascii="Times New Roman" w:hAnsi="Times New Roman" w:cs="Times New Roman"/>
          <w:sz w:val="24"/>
          <w:szCs w:val="24"/>
        </w:rPr>
        <w:t>mortality</w:t>
      </w:r>
      <w:r w:rsidR="007B3994" w:rsidRPr="00FD3BFB">
        <w:rPr>
          <w:rFonts w:ascii="Times New Roman" w:hAnsi="Times New Roman" w:cs="Times New Roman"/>
          <w:sz w:val="24"/>
          <w:szCs w:val="24"/>
        </w:rPr>
        <w:t xml:space="preserve"> in women across the globe. </w:t>
      </w:r>
      <w:r w:rsidR="002841A8" w:rsidRPr="00FD3BFB">
        <w:rPr>
          <w:rFonts w:ascii="Times New Roman" w:hAnsi="Times New Roman" w:cs="Times New Roman"/>
          <w:sz w:val="24"/>
          <w:szCs w:val="24"/>
        </w:rPr>
        <w:t>Globally, t</w:t>
      </w:r>
      <w:r w:rsidR="007B3994" w:rsidRPr="00FD3BFB">
        <w:rPr>
          <w:rFonts w:ascii="Times New Roman" w:hAnsi="Times New Roman" w:cs="Times New Roman"/>
          <w:sz w:val="24"/>
          <w:szCs w:val="24"/>
        </w:rPr>
        <w:t>he annual number of new cases of cervical cancer has been</w:t>
      </w:r>
      <w:r w:rsidR="00413E7F" w:rsidRPr="00FD3BFB">
        <w:rPr>
          <w:rFonts w:ascii="Times New Roman" w:hAnsi="Times New Roman" w:cs="Times New Roman"/>
          <w:sz w:val="24"/>
          <w:szCs w:val="24"/>
        </w:rPr>
        <w:t xml:space="preserve"> projected to increase from 570,000 to 700,</w:t>
      </w:r>
      <w:r w:rsidR="007B3994" w:rsidRPr="00FD3BFB">
        <w:rPr>
          <w:rFonts w:ascii="Times New Roman" w:hAnsi="Times New Roman" w:cs="Times New Roman"/>
          <w:sz w:val="24"/>
          <w:szCs w:val="24"/>
        </w:rPr>
        <w:t xml:space="preserve">000 between 2018 and 2030, </w:t>
      </w:r>
      <w:r w:rsidR="00FD6C27" w:rsidRPr="00FD3BFB">
        <w:rPr>
          <w:rFonts w:ascii="Times New Roman" w:hAnsi="Times New Roman" w:cs="Times New Roman"/>
          <w:sz w:val="24"/>
          <w:szCs w:val="24"/>
        </w:rPr>
        <w:t>whereas</w:t>
      </w:r>
      <w:r w:rsidR="007B3994" w:rsidRPr="00FD3BFB">
        <w:rPr>
          <w:rFonts w:ascii="Times New Roman" w:hAnsi="Times New Roman" w:cs="Times New Roman"/>
          <w:sz w:val="24"/>
          <w:szCs w:val="24"/>
        </w:rPr>
        <w:t xml:space="preserve"> the annual number of deaths projected to incr</w:t>
      </w:r>
      <w:r w:rsidR="00413E7F" w:rsidRPr="00FD3BFB">
        <w:rPr>
          <w:rFonts w:ascii="Times New Roman" w:hAnsi="Times New Roman" w:cs="Times New Roman"/>
          <w:sz w:val="24"/>
          <w:szCs w:val="24"/>
        </w:rPr>
        <w:t>ease from 311,000 to 400,</w:t>
      </w:r>
      <w:r w:rsidR="00E01232" w:rsidRPr="00FD3BFB">
        <w:rPr>
          <w:rFonts w:ascii="Times New Roman" w:hAnsi="Times New Roman" w:cs="Times New Roman"/>
          <w:sz w:val="24"/>
          <w:szCs w:val="24"/>
        </w:rPr>
        <w:t>000.</w:t>
      </w:r>
      <w:r w:rsidR="00BA4CF8" w:rsidRPr="00FD3BFB">
        <w:rPr>
          <w:rFonts w:ascii="Times New Roman" w:hAnsi="Times New Roman" w:cs="Times New Roman"/>
          <w:sz w:val="24"/>
          <w:szCs w:val="24"/>
        </w:rPr>
        <w:t xml:space="preserve"> </w:t>
      </w:r>
      <w:r w:rsidR="007B3994" w:rsidRPr="00FD3BFB">
        <w:rPr>
          <w:rFonts w:ascii="Times New Roman" w:hAnsi="Times New Roman" w:cs="Times New Roman"/>
          <w:sz w:val="24"/>
          <w:szCs w:val="24"/>
        </w:rPr>
        <w:t>All coun</w:t>
      </w:r>
      <w:r w:rsidR="00FD6C27" w:rsidRPr="00FD3BFB">
        <w:rPr>
          <w:rFonts w:ascii="Times New Roman" w:hAnsi="Times New Roman" w:cs="Times New Roman"/>
          <w:sz w:val="24"/>
          <w:szCs w:val="24"/>
        </w:rPr>
        <w:t>tries are affected, but in developing</w:t>
      </w:r>
      <w:r w:rsidR="007B3994" w:rsidRPr="00FD3BFB">
        <w:rPr>
          <w:rFonts w:ascii="Times New Roman" w:hAnsi="Times New Roman" w:cs="Times New Roman"/>
          <w:sz w:val="24"/>
          <w:szCs w:val="24"/>
        </w:rPr>
        <w:t xml:space="preserve"> countries its incidence is nearly twice as high and its </w:t>
      </w:r>
      <w:r w:rsidR="00FD6C27" w:rsidRPr="00FD3BFB">
        <w:rPr>
          <w:rFonts w:ascii="Times New Roman" w:hAnsi="Times New Roman" w:cs="Times New Roman"/>
          <w:sz w:val="24"/>
          <w:szCs w:val="24"/>
        </w:rPr>
        <w:t>mortality</w:t>
      </w:r>
      <w:r w:rsidR="007B3994" w:rsidRPr="00FD3BFB">
        <w:rPr>
          <w:rFonts w:ascii="Times New Roman" w:hAnsi="Times New Roman" w:cs="Times New Roman"/>
          <w:sz w:val="24"/>
          <w:szCs w:val="24"/>
        </w:rPr>
        <w:t xml:space="preserve"> rates three times as h</w:t>
      </w:r>
      <w:r w:rsidR="00FC035F" w:rsidRPr="00FD3BFB">
        <w:rPr>
          <w:rFonts w:ascii="Times New Roman" w:hAnsi="Times New Roman" w:cs="Times New Roman"/>
          <w:sz w:val="24"/>
          <w:szCs w:val="24"/>
        </w:rPr>
        <w:t xml:space="preserve">igh as in </w:t>
      </w:r>
      <w:r w:rsidR="00FD6C27" w:rsidRPr="00FD3BFB">
        <w:rPr>
          <w:rFonts w:ascii="Times New Roman" w:hAnsi="Times New Roman" w:cs="Times New Roman"/>
          <w:sz w:val="24"/>
          <w:szCs w:val="24"/>
        </w:rPr>
        <w:t>developed</w:t>
      </w:r>
      <w:r w:rsidR="00FC035F" w:rsidRPr="00FD3BFB">
        <w:rPr>
          <w:rFonts w:ascii="Times New Roman" w:hAnsi="Times New Roman" w:cs="Times New Roman"/>
          <w:sz w:val="24"/>
          <w:szCs w:val="24"/>
        </w:rPr>
        <w:t xml:space="preserve"> countries</w:t>
      </w:r>
      <w:r w:rsidR="002B7663"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0424AB" w:rsidRPr="00FD3BFB">
        <w:rPr>
          <w:rFonts w:ascii="Times New Roman" w:hAnsi="Times New Roman" w:cs="Times New Roman"/>
          <w:sz w:val="24"/>
          <w:szCs w:val="24"/>
        </w:rPr>
        <w:instrText>ADDIN CSL_CITATION {"citationItems":[{"id":"ITEM-1","itemData":{"ISBN":"9789240014107","author":[{"dropping-particle":"","family":"Strategy","given":"Global","non-dropping-particle":"","parse-names":false,"suffix":""},{"dropping-particle":"","family":"Accelerate","given":"T O","non-dropping-particle":"","parse-names":false,"suffix":""},{"dropping-particle":"","family":"Elimination","given":"T H E","non-dropping-particle":"","parse-names":false,"suffix":""},{"dropping-particle":"","family":"Cervical","given":"O F","non-dropping-particle":"","parse-names":false,"suffix":""},{"dropping-particle":"","family":"As","given":"Cancer","non-dropping-particle":"","parse-names":false,"suffix":""},{"dropping-particle":"","family":"Health","given":"A Public","non-dropping-particle":"","parse-names":false,"suffix":""}],"id":"ITEM-1","issued":{"date-parts":[["2020"]]},"title":"Global strategy to accelerate the elimination of cervical cancer as a public health problemand its associated goals and targets for the period 2020 – 2030","type":"book"},"uris":["http://www.mendeley.com/documents/?uuid=f8cbc2e7-c903-46fa-8206-03410c9f8a03"]},{"id":"ITEM-2","itemData":{"author":[{"dropping-particle":"","family":"FMoH","given":"","non-dropping-particle":"","parse-names":false,"suffix":""}],"container-title":"Disease Prevention and Control Directoriate","id":"ITEM-2","issue":"October 2015","issued":{"date-parts":[["2015"]]},"page":"83","title":"National Cancer Control Plan 2016 - 2020 of Ethiopia","type":"article-journal"},"uris":["http://www.mendeley.com/documents/?uuid=27cf88a8-dc6b-40d0-a715-438df119c94b"]}],"mendeley":{"formattedCitation":"(11,12)","plainTextFormattedCitation":"(11,12)","previouslyFormattedCitation":"(11,12)"},"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136FF8" w:rsidRPr="00FD3BFB">
        <w:rPr>
          <w:rFonts w:ascii="Times New Roman" w:hAnsi="Times New Roman" w:cs="Times New Roman"/>
          <w:noProof/>
          <w:sz w:val="24"/>
          <w:szCs w:val="24"/>
        </w:rPr>
        <w:t>(11,12)</w:t>
      </w:r>
      <w:r w:rsidR="00310819" w:rsidRPr="00FD3BFB">
        <w:rPr>
          <w:rFonts w:ascii="Times New Roman" w:hAnsi="Times New Roman" w:cs="Times New Roman"/>
          <w:sz w:val="24"/>
          <w:szCs w:val="24"/>
        </w:rPr>
        <w:fldChar w:fldCharType="end"/>
      </w:r>
      <w:r w:rsidR="00F43533" w:rsidRPr="00FD3BFB">
        <w:rPr>
          <w:rFonts w:ascii="Times New Roman" w:hAnsi="Times New Roman" w:cs="Times New Roman"/>
          <w:sz w:val="24"/>
          <w:szCs w:val="24"/>
        </w:rPr>
        <w:t>.</w:t>
      </w:r>
    </w:p>
    <w:p w:rsidR="0028276D" w:rsidRPr="00FD3BFB" w:rsidRDefault="003122F8" w:rsidP="003808EC">
      <w:pPr>
        <w:spacing w:before="240" w:after="240" w:line="360" w:lineRule="auto"/>
        <w:jc w:val="both"/>
        <w:outlineLvl w:val="1"/>
        <w:rPr>
          <w:rFonts w:ascii="Times New Roman" w:hAnsi="Times New Roman" w:cs="Times New Roman"/>
          <w:sz w:val="24"/>
          <w:szCs w:val="24"/>
        </w:rPr>
      </w:pPr>
      <w:bookmarkStart w:id="18" w:name="_Toc103919811"/>
      <w:bookmarkStart w:id="19" w:name="_Toc103938554"/>
      <w:bookmarkStart w:id="20" w:name="_Toc103938869"/>
      <w:bookmarkStart w:id="21" w:name="_Toc106943937"/>
      <w:r>
        <w:rPr>
          <w:rFonts w:ascii="Times New Roman" w:hAnsi="Times New Roman" w:cs="Times New Roman"/>
          <w:sz w:val="24"/>
          <w:szCs w:val="24"/>
        </w:rPr>
        <w:t xml:space="preserve">Even though pre cervical cancer is public health problem on the world, its </w:t>
      </w:r>
      <w:r w:rsidR="00CE354B" w:rsidRPr="00FD3BFB">
        <w:rPr>
          <w:rFonts w:ascii="Times New Roman" w:hAnsi="Times New Roman" w:cs="Times New Roman"/>
          <w:sz w:val="24"/>
          <w:szCs w:val="24"/>
        </w:rPr>
        <w:t>burden varies from country to country.</w:t>
      </w:r>
      <w:r w:rsidR="00BB33FB" w:rsidRPr="00FD3BFB">
        <w:rPr>
          <w:rFonts w:ascii="Times New Roman" w:hAnsi="Times New Roman" w:cs="Times New Roman"/>
          <w:sz w:val="24"/>
          <w:szCs w:val="24"/>
        </w:rPr>
        <w:t xml:space="preserve"> A study in Venezuela showed the magnitude of pre cervical cancer among screened women was 10%</w:t>
      </w:r>
      <w:r w:rsidR="0029356A" w:rsidRPr="00FD3BFB">
        <w:rPr>
          <w:rFonts w:ascii="Times New Roman" w:hAnsi="Times New Roman" w:cs="Times New Roman"/>
          <w:sz w:val="24"/>
          <w:szCs w:val="24"/>
        </w:rPr>
        <w:t xml:space="preserve"> </w:t>
      </w:r>
      <w:r w:rsidR="0029356A" w:rsidRPr="00FD3BFB">
        <w:rPr>
          <w:rFonts w:ascii="Times New Roman" w:hAnsi="Times New Roman" w:cs="Times New Roman"/>
          <w:sz w:val="24"/>
          <w:szCs w:val="24"/>
        </w:rPr>
        <w:fldChar w:fldCharType="begin" w:fldLock="1"/>
      </w:r>
      <w:r w:rsidR="0029356A" w:rsidRPr="00FD3BFB">
        <w:rPr>
          <w:rFonts w:ascii="Times New Roman" w:hAnsi="Times New Roman" w:cs="Times New Roman"/>
          <w:sz w:val="24"/>
          <w:szCs w:val="24"/>
        </w:rPr>
        <w:instrText>ADDIN CSL_CITATION {"citationItems":[{"id":"ITEM-1","itemData":{"author":[{"dropping-particle":"","family":"Fuenmayor","given":"Andrés","non-dropping-particle":"","parse-names":false,"suffix":""},{"dropping-particle":"","family":"Fernández","given":"Carlos","non-dropping-particle":"","parse-names":false,"suffix":""},{"dropping-particle":"","family":"Pérez","given":"Verónica","non-dropping-particle":"","parse-names":false,"suffix":""},{"dropping-particle":"","family":"Coronado","given":"José","non-dropping-particle":"","parse-names":false,"suffix":""},{"dropping-particle":"","family":"Ávila","given":"Maira","non-dropping-particle":"","parse-names":false,"suffix":""},{"dropping-particle":"","family":"Fernandes","given":"Andreína","non-dropping-particle":"","parse-names":false,"suffix":""}],"id":"ITEM-1","issued":{"date-parts":[["2018"]]},"page":"1-11","title":"Detection of precancerous lesions in the cervix and HPV infection in women in the region of Maniapure , Bolivar State","type":"article-journal"},"uris":["http://www.mendeley.com/documents/?uuid=226a9bce-457d-4936-aa3b-a6689fc2ad48"]}],"mendeley":{"formattedCitation":"(13)","plainTextFormattedCitation":"(13)","previouslyFormattedCitation":"(13)"},"properties":{"noteIndex":0},"schema":"https://github.com/citation-style-language/schema/raw/master/csl-citation.json"}</w:instrText>
      </w:r>
      <w:r w:rsidR="0029356A" w:rsidRPr="00FD3BFB">
        <w:rPr>
          <w:rFonts w:ascii="Times New Roman" w:hAnsi="Times New Roman" w:cs="Times New Roman"/>
          <w:sz w:val="24"/>
          <w:szCs w:val="24"/>
        </w:rPr>
        <w:fldChar w:fldCharType="separate"/>
      </w:r>
      <w:r w:rsidR="0029356A" w:rsidRPr="00FD3BFB">
        <w:rPr>
          <w:rFonts w:ascii="Times New Roman" w:hAnsi="Times New Roman" w:cs="Times New Roman"/>
          <w:noProof/>
          <w:sz w:val="24"/>
          <w:szCs w:val="24"/>
        </w:rPr>
        <w:t>(13)</w:t>
      </w:r>
      <w:r w:rsidR="0029356A" w:rsidRPr="00FD3BFB">
        <w:rPr>
          <w:rFonts w:ascii="Times New Roman" w:hAnsi="Times New Roman" w:cs="Times New Roman"/>
          <w:sz w:val="24"/>
          <w:szCs w:val="24"/>
        </w:rPr>
        <w:fldChar w:fldCharType="end"/>
      </w:r>
      <w:r w:rsidR="00BB33FB" w:rsidRPr="00FD3BFB">
        <w:rPr>
          <w:rFonts w:ascii="Times New Roman" w:hAnsi="Times New Roman" w:cs="Times New Roman"/>
          <w:sz w:val="24"/>
          <w:szCs w:val="24"/>
        </w:rPr>
        <w:t xml:space="preserve">, whereas </w:t>
      </w:r>
      <w:r w:rsidR="0028276D" w:rsidRPr="00FD3BFB">
        <w:rPr>
          <w:rFonts w:ascii="Times New Roman" w:hAnsi="Times New Roman" w:cs="Times New Roman"/>
          <w:sz w:val="24"/>
          <w:szCs w:val="24"/>
        </w:rPr>
        <w:t xml:space="preserve">the overall prevalence of pre-cervical cancer </w:t>
      </w:r>
      <w:r w:rsidR="00BB33FB" w:rsidRPr="00FD3BFB">
        <w:rPr>
          <w:rFonts w:ascii="Times New Roman" w:hAnsi="Times New Roman" w:cs="Times New Roman"/>
          <w:sz w:val="24"/>
          <w:szCs w:val="24"/>
        </w:rPr>
        <w:t xml:space="preserve">in Rwanda </w:t>
      </w:r>
      <w:r w:rsidR="0028276D" w:rsidRPr="00FD3BFB">
        <w:rPr>
          <w:rFonts w:ascii="Times New Roman" w:hAnsi="Times New Roman" w:cs="Times New Roman"/>
          <w:sz w:val="24"/>
          <w:szCs w:val="24"/>
        </w:rPr>
        <w:t xml:space="preserve">was about 5.9% </w:t>
      </w:r>
      <w:r w:rsidR="003666A2" w:rsidRPr="00FD3BFB">
        <w:rPr>
          <w:rFonts w:ascii="Times New Roman" w:hAnsi="Times New Roman" w:cs="Times New Roman"/>
          <w:sz w:val="24"/>
          <w:szCs w:val="24"/>
        </w:rPr>
        <w:fldChar w:fldCharType="begin" w:fldLock="1"/>
      </w:r>
      <w:r w:rsidR="000424AB" w:rsidRPr="00FD3BFB">
        <w:rPr>
          <w:rFonts w:ascii="Times New Roman" w:hAnsi="Times New Roman" w:cs="Times New Roman"/>
          <w:sz w:val="24"/>
          <w:szCs w:val="24"/>
        </w:rPr>
        <w:instrText>ADDIN CSL_CITATION {"citationItems":[{"id":"ITEM-1","itemData":{"DOI":"10.11604/pamj.2015.22.26.7116","author":[{"dropping-particle":"","family":"Riedel","given":"Ja","non-dropping-particle":"","parse-names":false,"suffix":""},{"dropping-particle":"","family":"Rwanda","given":"mesPrevalence and risk factors for cervical cancer and pre-cancerous lesions in","non-dropping-particle":"","parse-names":false,"suffix":""}],"id":"ITEM-1","issued":{"date-parts":[["2015"]]},"page":"1-8","title":"Open Access","type":"article-journal","volume":"8688"},"uris":["http://www.mendeley.com/documents/?uuid=1442354b-41b3-4bc7-a7b0-81fc585a1c5a"]}],"mendeley":{"formattedCitation":"(14)","plainTextFormattedCitation":"(14)","previouslyFormattedCitation":"(14)"},"properties":{"noteIndex":0},"schema":"https://github.com/citation-style-language/schema/raw/master/csl-citation.json"}</w:instrText>
      </w:r>
      <w:r w:rsidR="003666A2" w:rsidRPr="00FD3BFB">
        <w:rPr>
          <w:rFonts w:ascii="Times New Roman" w:hAnsi="Times New Roman" w:cs="Times New Roman"/>
          <w:sz w:val="24"/>
          <w:szCs w:val="24"/>
        </w:rPr>
        <w:fldChar w:fldCharType="separate"/>
      </w:r>
      <w:r w:rsidR="00136FF8" w:rsidRPr="00FD3BFB">
        <w:rPr>
          <w:rFonts w:ascii="Times New Roman" w:hAnsi="Times New Roman" w:cs="Times New Roman"/>
          <w:noProof/>
          <w:sz w:val="24"/>
          <w:szCs w:val="24"/>
        </w:rPr>
        <w:t>(14)</w:t>
      </w:r>
      <w:r w:rsidR="003666A2" w:rsidRPr="00FD3BFB">
        <w:rPr>
          <w:rFonts w:ascii="Times New Roman" w:hAnsi="Times New Roman" w:cs="Times New Roman"/>
          <w:sz w:val="24"/>
          <w:szCs w:val="24"/>
        </w:rPr>
        <w:fldChar w:fldCharType="end"/>
      </w:r>
      <w:r w:rsidR="0028276D" w:rsidRPr="00FD3BFB">
        <w:rPr>
          <w:rFonts w:ascii="Times New Roman" w:hAnsi="Times New Roman" w:cs="Times New Roman"/>
          <w:sz w:val="24"/>
          <w:szCs w:val="24"/>
        </w:rPr>
        <w:t xml:space="preserve">. Similar study </w:t>
      </w:r>
      <w:r>
        <w:rPr>
          <w:rFonts w:ascii="Times New Roman" w:hAnsi="Times New Roman" w:cs="Times New Roman"/>
          <w:sz w:val="24"/>
          <w:szCs w:val="24"/>
        </w:rPr>
        <w:t xml:space="preserve">in </w:t>
      </w:r>
      <w:r w:rsidR="004F4F7D">
        <w:rPr>
          <w:rFonts w:ascii="Times New Roman" w:hAnsi="Times New Roman" w:cs="Times New Roman"/>
          <w:sz w:val="24"/>
          <w:szCs w:val="24"/>
        </w:rPr>
        <w:t xml:space="preserve">Ghana </w:t>
      </w:r>
      <w:r w:rsidR="0028276D" w:rsidRPr="00FD3BFB">
        <w:rPr>
          <w:rFonts w:ascii="Times New Roman" w:hAnsi="Times New Roman" w:cs="Times New Roman"/>
          <w:sz w:val="24"/>
          <w:szCs w:val="24"/>
        </w:rPr>
        <w:t xml:space="preserve">revealed </w:t>
      </w:r>
      <w:r>
        <w:rPr>
          <w:rFonts w:ascii="Times New Roman" w:hAnsi="Times New Roman" w:cs="Times New Roman"/>
          <w:sz w:val="24"/>
          <w:szCs w:val="24"/>
        </w:rPr>
        <w:t xml:space="preserve">3.7% </w:t>
      </w:r>
      <w:r w:rsidR="0028276D" w:rsidRPr="00FD3BFB">
        <w:rPr>
          <w:rFonts w:ascii="Times New Roman" w:hAnsi="Times New Roman" w:cs="Times New Roman"/>
          <w:sz w:val="24"/>
          <w:szCs w:val="24"/>
        </w:rPr>
        <w:t>prevalence</w:t>
      </w:r>
      <w:r w:rsidR="004F4F7D">
        <w:rPr>
          <w:rFonts w:ascii="Times New Roman" w:hAnsi="Times New Roman" w:cs="Times New Roman"/>
          <w:sz w:val="24"/>
          <w:szCs w:val="24"/>
        </w:rPr>
        <w:t xml:space="preserve"> </w:t>
      </w:r>
      <w:r w:rsidR="0028276D" w:rsidRPr="00FD3BFB">
        <w:rPr>
          <w:rFonts w:ascii="Times New Roman" w:hAnsi="Times New Roman" w:cs="Times New Roman"/>
          <w:sz w:val="24"/>
          <w:szCs w:val="24"/>
        </w:rPr>
        <w:t>of pre-cervical cancer</w:t>
      </w:r>
      <w:r w:rsidR="00B2783A" w:rsidRPr="00FD3BFB">
        <w:rPr>
          <w:rFonts w:ascii="Times New Roman" w:hAnsi="Times New Roman" w:cs="Times New Roman"/>
          <w:sz w:val="24"/>
          <w:szCs w:val="24"/>
        </w:rPr>
        <w:t xml:space="preserve"> </w:t>
      </w:r>
      <w:r>
        <w:rPr>
          <w:rFonts w:ascii="Times New Roman" w:hAnsi="Times New Roman" w:cs="Times New Roman"/>
          <w:sz w:val="24"/>
          <w:szCs w:val="24"/>
        </w:rPr>
        <w:t xml:space="preserve"> among screened women </w:t>
      </w:r>
      <w:r>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{"citationItems":[{"id":"ITEM-1","itemData":{"ISBN":"0000000000","author":[{"dropping-particle":"","family":"Donkoh","given":"Emmanuel Timmy","non-dropping-particle":"","parse-names":false,"suffix":""},{"dropping-particle":"","family":"Agyemang-yeboah","given":"Francis","non-dropping-particle":"","parse-names":false,"suffix":""},{"dropping-particle":"","family":"Bl","given":"L L B","non-dropping-particle":"","parse-names":false,"suffix":""}],"id":"ITEM-1","issued":{"date-parts":[["2019"]]},"page":"1-6","title":"Prevalence of cervical cancer and pre-cancerous lesions among unscreened Women in Kumasi, Ghana","type":"article-journal"},"uris":["http://www.mendeley.com/documents/?uuid=7a27db9e-f715-4030-9afc-12af52ce91d0"]}],"mendeley":{"formattedCitation":"(15)","plainTextFormattedCitation":"(15)","previouslyFormattedCitation":"(15)"},"properties":{"noteIndex":0},"schema":"https://github.com/citation-style-language/schema/raw/master/csl-citation.json"}</w:instrText>
      </w:r>
      <w:r>
        <w:rPr>
          <w:rFonts w:ascii="Times New Roman" w:hAnsi="Times New Roman" w:cs="Times New Roman"/>
          <w:sz w:val="24"/>
          <w:szCs w:val="24"/>
        </w:rPr>
        <w:fldChar w:fldCharType="separate"/>
      </w:r>
      <w:r w:rsidRPr="003122F8">
        <w:rPr>
          <w:rFonts w:ascii="Times New Roman" w:hAnsi="Times New Roman" w:cs="Times New Roman"/>
          <w:noProof/>
          <w:sz w:val="24"/>
          <w:szCs w:val="24"/>
        </w:rPr>
        <w:t>(15)</w:t>
      </w:r>
      <w:r>
        <w:rPr>
          <w:rFonts w:ascii="Times New Roman" w:hAnsi="Times New Roman" w:cs="Times New Roman"/>
          <w:sz w:val="24"/>
          <w:szCs w:val="24"/>
        </w:rPr>
        <w:fldChar w:fldCharType="end"/>
      </w:r>
      <w:r w:rsidR="00B2783A" w:rsidRPr="00FD3BFB">
        <w:rPr>
          <w:rFonts w:ascii="Times New Roman" w:hAnsi="Times New Roman" w:cs="Times New Roman"/>
          <w:sz w:val="24"/>
          <w:szCs w:val="24"/>
        </w:rPr>
        <w:t>.</w:t>
      </w:r>
      <w:bookmarkEnd w:id="18"/>
      <w:bookmarkEnd w:id="19"/>
      <w:bookmarkEnd w:id="20"/>
      <w:bookmarkEnd w:id="21"/>
    </w:p>
    <w:p w:rsidR="00347732" w:rsidRPr="00FD3BFB" w:rsidRDefault="00A55451" w:rsidP="00347732">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In Ethiopia, </w:t>
      </w:r>
      <w:r w:rsidR="00BE6CDE" w:rsidRPr="00FD3BFB">
        <w:rPr>
          <w:rFonts w:ascii="Times New Roman" w:hAnsi="Times New Roman" w:cs="Times New Roman"/>
          <w:sz w:val="24"/>
          <w:szCs w:val="24"/>
        </w:rPr>
        <w:t>pre-</w:t>
      </w:r>
      <w:r w:rsidRPr="00FD3BFB">
        <w:rPr>
          <w:rFonts w:ascii="Times New Roman" w:hAnsi="Times New Roman" w:cs="Times New Roman"/>
          <w:sz w:val="24"/>
          <w:szCs w:val="24"/>
        </w:rPr>
        <w:t>cervical</w:t>
      </w:r>
      <w:r w:rsidR="0027595F" w:rsidRPr="00FD3BFB">
        <w:rPr>
          <w:rFonts w:ascii="Times New Roman" w:hAnsi="Times New Roman" w:cs="Times New Roman"/>
          <w:sz w:val="24"/>
          <w:szCs w:val="24"/>
        </w:rPr>
        <w:t xml:space="preserve"> cancer</w:t>
      </w:r>
      <w:r w:rsidRPr="00FD3BFB">
        <w:rPr>
          <w:rFonts w:ascii="Times New Roman" w:hAnsi="Times New Roman" w:cs="Times New Roman"/>
          <w:sz w:val="24"/>
          <w:szCs w:val="24"/>
        </w:rPr>
        <w:t xml:space="preserve"> is among the </w:t>
      </w:r>
      <w:r w:rsidR="009D4E3C" w:rsidRPr="00FD3BFB">
        <w:rPr>
          <w:rFonts w:ascii="Times New Roman" w:hAnsi="Times New Roman" w:cs="Times New Roman"/>
          <w:sz w:val="24"/>
          <w:szCs w:val="24"/>
        </w:rPr>
        <w:t xml:space="preserve">major </w:t>
      </w:r>
      <w:r w:rsidRPr="00FD3BFB">
        <w:rPr>
          <w:rFonts w:ascii="Times New Roman" w:hAnsi="Times New Roman" w:cs="Times New Roman"/>
          <w:sz w:val="24"/>
          <w:szCs w:val="24"/>
        </w:rPr>
        <w:t xml:space="preserve">public health problems of </w:t>
      </w:r>
      <w:r w:rsidR="00427222" w:rsidRPr="00FD3BFB">
        <w:rPr>
          <w:rFonts w:ascii="Times New Roman" w:hAnsi="Times New Roman" w:cs="Times New Roman"/>
          <w:sz w:val="24"/>
          <w:szCs w:val="24"/>
        </w:rPr>
        <w:t>women</w:t>
      </w:r>
      <w:r w:rsidRPr="00FD3BFB">
        <w:rPr>
          <w:rFonts w:ascii="Times New Roman" w:hAnsi="Times New Roman" w:cs="Times New Roman"/>
          <w:sz w:val="24"/>
          <w:szCs w:val="24"/>
        </w:rPr>
        <w:t xml:space="preserve"> population.</w:t>
      </w:r>
      <w:r w:rsidR="0028276D" w:rsidRPr="00FD3BFB">
        <w:rPr>
          <w:rFonts w:ascii="Times New Roman" w:hAnsi="Times New Roman" w:cs="Times New Roman"/>
          <w:sz w:val="24"/>
          <w:szCs w:val="24"/>
        </w:rPr>
        <w:t xml:space="preserve"> However, there is a </w:t>
      </w:r>
      <w:r w:rsidR="00ED540F" w:rsidRPr="00FD3BFB">
        <w:rPr>
          <w:rFonts w:ascii="Times New Roman" w:hAnsi="Times New Roman" w:cs="Times New Roman"/>
          <w:sz w:val="24"/>
          <w:szCs w:val="24"/>
        </w:rPr>
        <w:t xml:space="preserve">regional </w:t>
      </w:r>
      <w:r w:rsidR="0028276D" w:rsidRPr="00FD3BFB">
        <w:rPr>
          <w:rFonts w:ascii="Times New Roman" w:hAnsi="Times New Roman" w:cs="Times New Roman"/>
          <w:sz w:val="24"/>
          <w:szCs w:val="24"/>
        </w:rPr>
        <w:t xml:space="preserve">variation </w:t>
      </w:r>
      <w:r w:rsidR="00ED540F" w:rsidRPr="00FD3BFB">
        <w:rPr>
          <w:rFonts w:ascii="Times New Roman" w:hAnsi="Times New Roman" w:cs="Times New Roman"/>
          <w:sz w:val="24"/>
          <w:szCs w:val="24"/>
        </w:rPr>
        <w:t>on the burden of pre cervical cancer</w:t>
      </w:r>
      <w:r w:rsidR="003808EC">
        <w:rPr>
          <w:rFonts w:ascii="Times New Roman" w:hAnsi="Times New Roman" w:cs="Times New Roman"/>
          <w:sz w:val="24"/>
          <w:szCs w:val="24"/>
        </w:rPr>
        <w:t xml:space="preserve"> in Ethiopia</w:t>
      </w:r>
      <w:r w:rsidR="00ED540F" w:rsidRPr="00FD3BFB">
        <w:rPr>
          <w:rFonts w:ascii="Times New Roman" w:hAnsi="Times New Roman" w:cs="Times New Roman"/>
          <w:sz w:val="24"/>
          <w:szCs w:val="24"/>
        </w:rPr>
        <w:t>.</w:t>
      </w:r>
      <w:r w:rsidR="003808EC">
        <w:rPr>
          <w:rFonts w:ascii="Times New Roman" w:hAnsi="Times New Roman" w:cs="Times New Roman"/>
          <w:sz w:val="24"/>
          <w:szCs w:val="24"/>
        </w:rPr>
        <w:t xml:space="preserve"> </w:t>
      </w:r>
      <w:r w:rsidR="0087428D" w:rsidRPr="00FD3BFB">
        <w:rPr>
          <w:rFonts w:ascii="Times New Roman" w:hAnsi="Times New Roman" w:cs="Times New Roman"/>
          <w:sz w:val="24"/>
          <w:szCs w:val="24"/>
        </w:rPr>
        <w:t>Studies conducted</w:t>
      </w:r>
      <w:r w:rsidR="00032439" w:rsidRPr="00FD3BFB">
        <w:rPr>
          <w:rFonts w:ascii="Times New Roman" w:hAnsi="Times New Roman" w:cs="Times New Roman"/>
          <w:sz w:val="24"/>
          <w:szCs w:val="24"/>
        </w:rPr>
        <w:t xml:space="preserve"> on magnitude and </w:t>
      </w:r>
      <w:r w:rsidR="0017594F" w:rsidRPr="00FD3BFB">
        <w:rPr>
          <w:rFonts w:ascii="Times New Roman" w:hAnsi="Times New Roman" w:cs="Times New Roman"/>
          <w:sz w:val="24"/>
          <w:szCs w:val="24"/>
        </w:rPr>
        <w:t>factors associated with pre cervical cancer</w:t>
      </w:r>
      <w:r w:rsidR="0087428D" w:rsidRPr="00FD3BFB">
        <w:rPr>
          <w:rFonts w:ascii="Times New Roman" w:hAnsi="Times New Roman" w:cs="Times New Roman"/>
          <w:sz w:val="24"/>
          <w:szCs w:val="24"/>
        </w:rPr>
        <w:t xml:space="preserve"> in Ethiopia</w:t>
      </w:r>
      <w:r w:rsidR="0017594F" w:rsidRPr="00FD3BFB">
        <w:rPr>
          <w:rFonts w:ascii="Times New Roman" w:hAnsi="Times New Roman" w:cs="Times New Roman"/>
          <w:sz w:val="24"/>
          <w:szCs w:val="24"/>
        </w:rPr>
        <w:t xml:space="preserve"> indicate</w:t>
      </w:r>
      <w:r w:rsidR="00032439" w:rsidRPr="00FD3BFB">
        <w:rPr>
          <w:rFonts w:ascii="Times New Roman" w:hAnsi="Times New Roman" w:cs="Times New Roman"/>
          <w:sz w:val="24"/>
          <w:szCs w:val="24"/>
        </w:rPr>
        <w:t xml:space="preserve"> the magnitude of pre cervical cancer</w:t>
      </w:r>
      <w:r w:rsidR="0017594F" w:rsidRPr="00FD3BFB">
        <w:rPr>
          <w:rFonts w:ascii="Times New Roman" w:hAnsi="Times New Roman" w:cs="Times New Roman"/>
          <w:sz w:val="24"/>
          <w:szCs w:val="24"/>
        </w:rPr>
        <w:t xml:space="preserve"> in some parts of Ethiopia </w:t>
      </w:r>
      <w:r w:rsidR="007534B5" w:rsidRPr="00FD3BFB">
        <w:rPr>
          <w:rFonts w:ascii="Times New Roman" w:hAnsi="Times New Roman" w:cs="Times New Roman"/>
          <w:sz w:val="24"/>
          <w:szCs w:val="24"/>
        </w:rPr>
        <w:t>was</w:t>
      </w:r>
      <w:r w:rsidR="0017594F" w:rsidRPr="00FD3BFB">
        <w:rPr>
          <w:rFonts w:ascii="Times New Roman" w:hAnsi="Times New Roman" w:cs="Times New Roman"/>
          <w:sz w:val="24"/>
          <w:szCs w:val="24"/>
        </w:rPr>
        <w:t xml:space="preserve"> very high</w:t>
      </w:r>
      <w:r w:rsidR="00723247" w:rsidRPr="00FD3BFB">
        <w:rPr>
          <w:rFonts w:ascii="Times New Roman" w:hAnsi="Times New Roman" w:cs="Times New Roman"/>
          <w:sz w:val="24"/>
          <w:szCs w:val="24"/>
        </w:rPr>
        <w:t xml:space="preserve"> and </w:t>
      </w:r>
      <w:r w:rsidR="007534B5" w:rsidRPr="00FD3BFB">
        <w:rPr>
          <w:rFonts w:ascii="Times New Roman" w:hAnsi="Times New Roman" w:cs="Times New Roman"/>
          <w:sz w:val="24"/>
          <w:szCs w:val="24"/>
        </w:rPr>
        <w:t>it had</w:t>
      </w:r>
      <w:r w:rsidR="00723247" w:rsidRPr="00FD3BFB">
        <w:rPr>
          <w:rFonts w:ascii="Times New Roman" w:hAnsi="Times New Roman" w:cs="Times New Roman"/>
          <w:sz w:val="24"/>
          <w:szCs w:val="24"/>
        </w:rPr>
        <w:t xml:space="preserve"> different associated factors</w:t>
      </w:r>
      <w:r w:rsidR="002B7663"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{"citationItems":[{"id":"ITEM-1","itemData":{"DOI":"10.21203/rs.2.14781/v1","author":[{"dropping-particle":"","family":"Beyene","given":"Tesfalidet Tekelab","non-dropping-particle":"","parse-names":false,"suffix":""},{"dropping-particle":"","family":"Akibu","given":"Mohammed","non-dropping-particle":"","parse-names":false,"suffix":""}],"id":"ITEM-1","issued":{"date-parts":[["2018"]]},"page":"1-15","title":"Determinants of precancerous cervical lesion among women screened for cervical cancer in south Ethiopia : A case-control study","type":"article-journal"},"uris":["http://www.mendeley.com/documents/?uuid=753fba48-d0e8-4da3-9f01-8f0ce5edf9cd"]},{"id":"ITEM-2","itemData":{"author":[{"dropping-particle":"","family":"Kote","given":"Mesfin","non-dropping-particle":"","parse-names":false,"suffix":""},{"dropping-particle":"","family":"Kejela","given":"Gemechu","non-dropping-particle":"","parse-names":false,"suffix":""},{"dropping-particle":"","family":"Getachew","given":"Tagel","non-dropping-particle":"","parse-names":false,"suffix":""}],"id":"ITEM-2","issued":{"date-parts":[["2019"]]},"title":"Magnitude and Factors Associated with Precervical Cancer among Screened Women in Southern Ethiopia","type":"article-journal","volume":"2019"},"uris":["http://www.mendeley.com/documents/?uuid=30efb57d-d745-4a23-af6f-b5023ea5c8d2"]}],"mendeley":{"formattedCitation":"(16,17)","plainTextFormattedCitation":"(16,17)","previouslyFormattedCitation":"(16,17)"},"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3122F8" w:rsidRPr="003122F8">
        <w:rPr>
          <w:rFonts w:ascii="Times New Roman" w:hAnsi="Times New Roman" w:cs="Times New Roman"/>
          <w:noProof/>
          <w:sz w:val="24"/>
          <w:szCs w:val="24"/>
        </w:rPr>
        <w:t>(16,17)</w:t>
      </w:r>
      <w:r w:rsidR="00310819" w:rsidRPr="00FD3BFB">
        <w:rPr>
          <w:rFonts w:ascii="Times New Roman" w:hAnsi="Times New Roman" w:cs="Times New Roman"/>
          <w:sz w:val="24"/>
          <w:szCs w:val="24"/>
        </w:rPr>
        <w:fldChar w:fldCharType="end"/>
      </w:r>
      <w:r w:rsidR="00BE7F5B" w:rsidRPr="00FD3BFB">
        <w:rPr>
          <w:rFonts w:ascii="Times New Roman" w:hAnsi="Times New Roman" w:cs="Times New Roman"/>
          <w:sz w:val="24"/>
          <w:szCs w:val="24"/>
        </w:rPr>
        <w:t xml:space="preserve">. </w:t>
      </w:r>
      <w:r w:rsidR="00347732" w:rsidRPr="00FD3BFB">
        <w:rPr>
          <w:rFonts w:ascii="Times New Roman" w:hAnsi="Times New Roman" w:cs="Times New Roman"/>
          <w:sz w:val="24"/>
          <w:szCs w:val="24"/>
        </w:rPr>
        <w:t xml:space="preserve"> </w:t>
      </w:r>
    </w:p>
    <w:p w:rsidR="00772525" w:rsidRPr="00FD3BFB" w:rsidRDefault="009F1110" w:rsidP="009D2880">
      <w:pPr>
        <w:spacing w:before="240" w:after="240" w:line="360" w:lineRule="auto"/>
        <w:jc w:val="both"/>
        <w:rPr>
          <w:rFonts w:ascii="Times New Roman" w:hAnsi="Times New Roman" w:cs="Times New Roman"/>
          <w:sz w:val="24"/>
          <w:szCs w:val="24"/>
        </w:rPr>
      </w:pPr>
      <w:r w:rsidRPr="00FD3BFB">
        <w:rPr>
          <w:rFonts w:ascii="Times New Roman" w:hAnsi="Times New Roman" w:cs="Times New Roman"/>
          <w:color w:val="000000"/>
          <w:sz w:val="24"/>
          <w:szCs w:val="24"/>
        </w:rPr>
        <w:t xml:space="preserve">Regarding the magnitude of pre cervical cancer among screened women  in Ethiopia, </w:t>
      </w:r>
      <w:r w:rsidR="00ED540F" w:rsidRPr="00FD3BFB">
        <w:rPr>
          <w:rFonts w:ascii="Times New Roman" w:hAnsi="Times New Roman" w:cs="Times New Roman"/>
          <w:color w:val="000000"/>
          <w:sz w:val="24"/>
          <w:szCs w:val="24"/>
        </w:rPr>
        <w:t xml:space="preserve">a </w:t>
      </w:r>
      <w:r w:rsidR="0028276D" w:rsidRPr="00FD3BFB">
        <w:rPr>
          <w:rFonts w:ascii="Times New Roman" w:hAnsi="Times New Roman" w:cs="Times New Roman"/>
          <w:color w:val="000000"/>
          <w:sz w:val="24"/>
          <w:szCs w:val="24"/>
        </w:rPr>
        <w:t>cross-sectional study</w:t>
      </w:r>
      <w:r w:rsidR="00ED540F" w:rsidRPr="00FD3BFB">
        <w:rPr>
          <w:rFonts w:ascii="Times New Roman" w:hAnsi="Times New Roman" w:cs="Times New Roman"/>
          <w:color w:val="000000"/>
          <w:sz w:val="24"/>
          <w:szCs w:val="24"/>
        </w:rPr>
        <w:t xml:space="preserve"> in Eastern Ethiopia revealed 18.5%</w:t>
      </w:r>
      <w:r w:rsidR="000424AB" w:rsidRPr="00FD3BFB">
        <w:rPr>
          <w:rFonts w:ascii="Times New Roman" w:hAnsi="Times New Roman" w:cs="Times New Roman"/>
          <w:color w:val="000000"/>
          <w:sz w:val="24"/>
          <w:szCs w:val="24"/>
        </w:rPr>
        <w:t xml:space="preserve"> </w:t>
      </w:r>
      <w:r w:rsidR="000424AB" w:rsidRPr="00FD3BFB">
        <w:rPr>
          <w:rFonts w:ascii="Times New Roman" w:hAnsi="Times New Roman" w:cs="Times New Roman"/>
          <w:color w:val="000000"/>
          <w:sz w:val="24"/>
          <w:szCs w:val="24"/>
        </w:rPr>
        <w:fldChar w:fldCharType="begin" w:fldLock="1"/>
      </w:r>
      <w:r w:rsidR="0066717A">
        <w:rPr>
          <w:rFonts w:ascii="Times New Roman" w:hAnsi="Times New Roman" w:cs="Times New Roman"/>
          <w:color w:val="000000"/>
          <w:sz w:val="24"/>
          <w:szCs w:val="24"/>
        </w:rPr>
        <w:instrText>ADDIN CSL_CITATION {"citationItems":[{"id":"ITEM-1","itemData":{"author":[{"dropping-particle":"","family":"Eliyas B.W","given":"Kasiye S.G","non-dropping-particle":"","parse-names":false,"suffix":""}],"id":"ITEM-1","issued":{"date-parts":[["2020"]]},"page":"12429-12437","title":"Prevalence of Abnormal Cervical Lesions and Associated Factors Among Women in Harar , Eastern Ethiopia","type":"article-journal"},"uris":["http://www.mendeley.com/documents/?uuid=81b06731-d3a0-4210-a6c5-bcb6da4c3b45"]}],"mendeley":{"formattedCitation":"(18)","plainTextFormattedCitation":"(18)","previouslyFormattedCitation":"(18)"},"properties":{"noteIndex":0},"schema":"https://github.com/citation-style-language/schema/raw/master/csl-citation.json"}</w:instrText>
      </w:r>
      <w:r w:rsidR="000424AB" w:rsidRPr="00FD3BFB">
        <w:rPr>
          <w:rFonts w:ascii="Times New Roman" w:hAnsi="Times New Roman" w:cs="Times New Roman"/>
          <w:color w:val="000000"/>
          <w:sz w:val="24"/>
          <w:szCs w:val="24"/>
        </w:rPr>
        <w:fldChar w:fldCharType="separate"/>
      </w:r>
      <w:r w:rsidR="003122F8" w:rsidRPr="003122F8">
        <w:rPr>
          <w:rFonts w:ascii="Times New Roman" w:hAnsi="Times New Roman" w:cs="Times New Roman"/>
          <w:noProof/>
          <w:color w:val="000000"/>
          <w:sz w:val="24"/>
          <w:szCs w:val="24"/>
        </w:rPr>
        <w:t>(18)</w:t>
      </w:r>
      <w:r w:rsidR="000424AB" w:rsidRPr="00FD3BFB">
        <w:rPr>
          <w:rFonts w:ascii="Times New Roman" w:hAnsi="Times New Roman" w:cs="Times New Roman"/>
          <w:color w:val="000000"/>
          <w:sz w:val="24"/>
          <w:szCs w:val="24"/>
        </w:rPr>
        <w:fldChar w:fldCharType="end"/>
      </w:r>
      <w:r w:rsidR="00ED540F" w:rsidRPr="00FD3BFB">
        <w:rPr>
          <w:rFonts w:ascii="Times New Roman" w:hAnsi="Times New Roman" w:cs="Times New Roman"/>
          <w:color w:val="000000"/>
          <w:sz w:val="24"/>
          <w:szCs w:val="24"/>
        </w:rPr>
        <w:t xml:space="preserve">, whereas </w:t>
      </w:r>
      <w:r w:rsidR="00ED540F" w:rsidRPr="00FD3BFB">
        <w:rPr>
          <w:rFonts w:ascii="Times New Roman" w:hAnsi="Times New Roman" w:cs="Times New Roman"/>
          <w:sz w:val="24"/>
          <w:szCs w:val="24"/>
        </w:rPr>
        <w:t>it was relatively higher (27.7%) in Southern Ethiopia</w:t>
      </w:r>
      <w:r w:rsidR="00347732" w:rsidRPr="00FD3BFB">
        <w:rPr>
          <w:rFonts w:ascii="Times New Roman" w:hAnsi="Times New Roman" w:cs="Times New Roman"/>
          <w:sz w:val="24"/>
          <w:szCs w:val="24"/>
        </w:rPr>
        <w:t xml:space="preserve"> </w:t>
      </w:r>
      <w:r w:rsidR="0087041C"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author":[{"dropping-particle":"","family":"Kote","given":"Mesfin","non-dropping-particle":"","parse-names":false,"suffix":""},{"dropping-particle":"","family":"Kejela","given":"Gemechu","non-dropping-particle":"","parse-names":false,"suffix":""},{"dropping-particle":"","family":"Getachew","given":"Tagel","non-dropping-particle":"","parse-names":false,"suffix":""}],"id":"ITEM-1","issued":{"date-parts":[["2019"]]},"title":"Magnitude and Factors Associated with Precervical Cancer among Screened Women in Southern Ethiopia","type":"article-journal","volume":"2019"},"uris":["http://www.mendeley.com/documents/?uuid=30efb57d-d745-4a23-af6f-b5023ea5c8d2"]}],"mendeley":{"formattedCitation":"(17)","plainTextFormattedCitation":"(17)","previouslyFormattedCitation":"(17)"},"properties":{"noteIndex":0},"schema":"https://github.com/citation-style-language/schema/raw/master/csl-citation.json"}</w:instrText>
      </w:r>
      <w:r w:rsidR="0087041C" w:rsidRPr="00FD3BFB">
        <w:rPr>
          <w:rFonts w:ascii="Times New Roman" w:hAnsi="Times New Roman" w:cs="Times New Roman"/>
          <w:sz w:val="24"/>
          <w:szCs w:val="24"/>
        </w:rPr>
        <w:fldChar w:fldCharType="separate"/>
      </w:r>
      <w:r w:rsidR="003122F8" w:rsidRPr="003122F8">
        <w:rPr>
          <w:rFonts w:ascii="Times New Roman" w:hAnsi="Times New Roman" w:cs="Times New Roman"/>
          <w:noProof/>
          <w:sz w:val="24"/>
          <w:szCs w:val="24"/>
        </w:rPr>
        <w:t>(17)</w:t>
      </w:r>
      <w:r w:rsidR="0087041C" w:rsidRPr="00FD3BFB">
        <w:rPr>
          <w:rFonts w:ascii="Times New Roman" w:hAnsi="Times New Roman" w:cs="Times New Roman"/>
          <w:sz w:val="24"/>
          <w:szCs w:val="24"/>
        </w:rPr>
        <w:fldChar w:fldCharType="end"/>
      </w:r>
      <w:r w:rsidR="00ED540F" w:rsidRPr="00FD3BFB">
        <w:rPr>
          <w:rFonts w:ascii="Times New Roman" w:hAnsi="Times New Roman" w:cs="Times New Roman"/>
          <w:sz w:val="24"/>
          <w:szCs w:val="24"/>
        </w:rPr>
        <w:t xml:space="preserve">. In addition, study in Public Hospitals of Addis Ababa revealed nearly 14% </w:t>
      </w:r>
      <w:r w:rsidR="00347732" w:rsidRPr="00FD3BFB">
        <w:rPr>
          <w:rFonts w:ascii="Times New Roman" w:hAnsi="Times New Roman" w:cs="Times New Roman"/>
          <w:sz w:val="24"/>
          <w:szCs w:val="24"/>
        </w:rPr>
        <w:t>of pre cervical cancer among screened women</w:t>
      </w:r>
      <w:r w:rsidR="0087041C" w:rsidRPr="00FD3BFB">
        <w:rPr>
          <w:rFonts w:ascii="Times New Roman" w:hAnsi="Times New Roman" w:cs="Times New Roman"/>
          <w:sz w:val="24"/>
          <w:szCs w:val="24"/>
        </w:rPr>
        <w:t xml:space="preserve"> </w:t>
      </w:r>
      <w:r w:rsidR="0087041C"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DOI":"10.11648/j.crj.20200804.15","author":[{"dropping-particle":"","family":"Temesgen","given":"Tesfay","non-dropping-particle":"","parse-names":false,"suffix":""},{"dropping-particle":"","family":"Adhena","given":"Girmay","non-dropping-particle":"","parse-names":false,"suffix":""},{"dropping-particle":"","family":"Figa","given":"Zerihun","non-dropping-particle":"","parse-names":false,"suffix":""}],"id":"ITEM-1","issue":"4","issued":{"date-parts":[["2020"]]},"page":"94-99","title":"Precancerous Cervical Lesion Among Women in Public Hospitals of Addis Ababa , Ethiopia","type":"article-journal","volume":"8"},"uris":["http://www.mendeley.com/documents/?uuid=2170cc5d-1060-4df0-b858-1855c10fc63a"]}],"mendeley":{"formattedCitation":"(19)","plainTextFormattedCitation":"(19)","previouslyFormattedCitation":"(19)"},"properties":{"noteIndex":0},"schema":"https://github.com/citation-style-language/schema/raw/master/csl-citation.json"}</w:instrText>
      </w:r>
      <w:r w:rsidR="0087041C" w:rsidRPr="00FD3BFB">
        <w:rPr>
          <w:rFonts w:ascii="Times New Roman" w:hAnsi="Times New Roman" w:cs="Times New Roman"/>
          <w:sz w:val="24"/>
          <w:szCs w:val="24"/>
        </w:rPr>
        <w:fldChar w:fldCharType="separate"/>
      </w:r>
      <w:r w:rsidR="003122F8" w:rsidRPr="003122F8">
        <w:rPr>
          <w:rFonts w:ascii="Times New Roman" w:hAnsi="Times New Roman" w:cs="Times New Roman"/>
          <w:noProof/>
          <w:sz w:val="24"/>
          <w:szCs w:val="24"/>
        </w:rPr>
        <w:t>(19)</w:t>
      </w:r>
      <w:r w:rsidR="0087041C" w:rsidRPr="00FD3BFB">
        <w:rPr>
          <w:rFonts w:ascii="Times New Roman" w:hAnsi="Times New Roman" w:cs="Times New Roman"/>
          <w:sz w:val="24"/>
          <w:szCs w:val="24"/>
        </w:rPr>
        <w:fldChar w:fldCharType="end"/>
      </w:r>
      <w:r w:rsidR="00347732" w:rsidRPr="00FD3BFB">
        <w:rPr>
          <w:rFonts w:ascii="Times New Roman" w:hAnsi="Times New Roman" w:cs="Times New Roman"/>
          <w:sz w:val="24"/>
          <w:szCs w:val="24"/>
        </w:rPr>
        <w:t>.</w:t>
      </w:r>
      <w:r w:rsidR="0087041C" w:rsidRPr="00FD3BFB">
        <w:rPr>
          <w:rFonts w:ascii="Times New Roman" w:hAnsi="Times New Roman" w:cs="Times New Roman"/>
          <w:sz w:val="24"/>
          <w:szCs w:val="24"/>
        </w:rPr>
        <w:t xml:space="preserve"> </w:t>
      </w:r>
      <w:r w:rsidR="000F2B2E" w:rsidRPr="00FD3BFB">
        <w:rPr>
          <w:rFonts w:ascii="Times New Roman" w:hAnsi="Times New Roman" w:cs="Times New Roman"/>
          <w:sz w:val="24"/>
          <w:szCs w:val="24"/>
        </w:rPr>
        <w:t>I</w:t>
      </w:r>
      <w:r w:rsidR="0091107A" w:rsidRPr="00FD3BFB">
        <w:rPr>
          <w:rFonts w:ascii="Times New Roman" w:hAnsi="Times New Roman" w:cs="Times New Roman"/>
          <w:sz w:val="24"/>
          <w:szCs w:val="24"/>
        </w:rPr>
        <w:t>n contrast</w:t>
      </w:r>
      <w:r w:rsidR="000F2B2E" w:rsidRPr="00FD3BFB">
        <w:rPr>
          <w:rFonts w:ascii="Times New Roman" w:hAnsi="Times New Roman" w:cs="Times New Roman"/>
          <w:sz w:val="24"/>
          <w:szCs w:val="24"/>
        </w:rPr>
        <w:t>,</w:t>
      </w:r>
      <w:r w:rsidR="0091107A" w:rsidRPr="00FD3BFB">
        <w:rPr>
          <w:rFonts w:ascii="Times New Roman" w:hAnsi="Times New Roman" w:cs="Times New Roman"/>
          <w:sz w:val="24"/>
          <w:szCs w:val="24"/>
        </w:rPr>
        <w:t xml:space="preserve"> c</w:t>
      </w:r>
      <w:r w:rsidR="00A55451" w:rsidRPr="00FD3BFB">
        <w:rPr>
          <w:rFonts w:ascii="Times New Roman" w:hAnsi="Times New Roman" w:cs="Times New Roman"/>
          <w:sz w:val="24"/>
          <w:szCs w:val="24"/>
        </w:rPr>
        <w:t>ancer research in Ethiopia is not proportionate wi</w:t>
      </w:r>
      <w:r w:rsidR="00FC035F" w:rsidRPr="00FD3BFB">
        <w:rPr>
          <w:rFonts w:ascii="Times New Roman" w:hAnsi="Times New Roman" w:cs="Times New Roman"/>
          <w:sz w:val="24"/>
          <w:szCs w:val="24"/>
        </w:rPr>
        <w:t xml:space="preserve">th the </w:t>
      </w:r>
      <w:r w:rsidR="000F2B2E" w:rsidRPr="00FD3BFB">
        <w:rPr>
          <w:rFonts w:ascii="Times New Roman" w:hAnsi="Times New Roman" w:cs="Times New Roman"/>
          <w:sz w:val="24"/>
          <w:szCs w:val="24"/>
        </w:rPr>
        <w:t>burden</w:t>
      </w:r>
      <w:r w:rsidR="00FC035F" w:rsidRPr="00FD3BFB">
        <w:rPr>
          <w:rFonts w:ascii="Times New Roman" w:hAnsi="Times New Roman" w:cs="Times New Roman"/>
          <w:sz w:val="24"/>
          <w:szCs w:val="24"/>
        </w:rPr>
        <w:t xml:space="preserve"> of the problem</w:t>
      </w:r>
      <w:r w:rsidR="002B7663"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0424AB" w:rsidRPr="00FD3BFB">
        <w:rPr>
          <w:rFonts w:ascii="Times New Roman" w:hAnsi="Times New Roman" w:cs="Times New Roman"/>
          <w:sz w:val="24"/>
          <w:szCs w:val="24"/>
        </w:rPr>
        <w:instrText>ADDIN CSL_CITATION {"citationItems":[{"id":"ITEM-1","itemData":{"author":[{"dropping-particle":"","family":"FMoH","given":"","non-dropping-particle":"","parse-names":false,"suffix":""}],"container-title":"Disease Prevention and Control Directoriate","id":"ITEM-1","issue":"October 2015","issued":{"date-parts":[["2015"]]},"page":"83","title":"National Cancer Control Plan 2016 - 2020 of Ethiopia","type":"article-journal"},"uris":["http://www.mendeley.com/documents/?uuid=27cf88a8-dc6b-40d0-a715-438df119c94b"]}],"mendeley":{"formattedCitation":"(12)","plainTextFormattedCitation":"(12)","previouslyFormattedCitation":"(12)"},"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136FF8" w:rsidRPr="00FD3BFB">
        <w:rPr>
          <w:rFonts w:ascii="Times New Roman" w:hAnsi="Times New Roman" w:cs="Times New Roman"/>
          <w:noProof/>
          <w:sz w:val="24"/>
          <w:szCs w:val="24"/>
        </w:rPr>
        <w:t>(12)</w:t>
      </w:r>
      <w:r w:rsidR="00310819" w:rsidRPr="00FD3BFB">
        <w:rPr>
          <w:rFonts w:ascii="Times New Roman" w:hAnsi="Times New Roman" w:cs="Times New Roman"/>
          <w:sz w:val="24"/>
          <w:szCs w:val="24"/>
        </w:rPr>
        <w:fldChar w:fldCharType="end"/>
      </w:r>
      <w:r w:rsidR="0087041C" w:rsidRPr="00FD3BFB">
        <w:rPr>
          <w:rFonts w:ascii="Times New Roman" w:hAnsi="Times New Roman" w:cs="Times New Roman"/>
          <w:sz w:val="24"/>
          <w:szCs w:val="24"/>
        </w:rPr>
        <w:t>.</w:t>
      </w:r>
    </w:p>
    <w:p w:rsidR="00994A09" w:rsidRPr="00FD3BFB" w:rsidRDefault="00376A0A" w:rsidP="00376A0A">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In the study area, r</w:t>
      </w:r>
      <w:r w:rsidR="00994A09" w:rsidRPr="00FD3BFB">
        <w:rPr>
          <w:rFonts w:ascii="Times New Roman" w:hAnsi="Times New Roman" w:cs="Times New Roman"/>
          <w:sz w:val="24"/>
          <w:szCs w:val="24"/>
        </w:rPr>
        <w:t xml:space="preserve">eview of documents and administrative report of </w:t>
      </w:r>
      <w:r w:rsidRPr="00FD3BFB">
        <w:rPr>
          <w:rFonts w:ascii="Times New Roman" w:hAnsi="Times New Roman" w:cs="Times New Roman"/>
          <w:sz w:val="24"/>
          <w:szCs w:val="24"/>
        </w:rPr>
        <w:t xml:space="preserve">health facilities in </w:t>
      </w:r>
      <w:proofErr w:type="spellStart"/>
      <w:r w:rsidR="00994A09" w:rsidRPr="00FD3BFB">
        <w:rPr>
          <w:rFonts w:ascii="Times New Roman" w:hAnsi="Times New Roman" w:cs="Times New Roman"/>
          <w:sz w:val="24"/>
          <w:szCs w:val="24"/>
        </w:rPr>
        <w:t>Woliso</w:t>
      </w:r>
      <w:proofErr w:type="spellEnd"/>
      <w:r w:rsidR="00994A09" w:rsidRPr="00FD3BFB">
        <w:rPr>
          <w:rFonts w:ascii="Times New Roman" w:hAnsi="Times New Roman" w:cs="Times New Roman"/>
          <w:sz w:val="24"/>
          <w:szCs w:val="24"/>
        </w:rPr>
        <w:t xml:space="preserve"> Town show</w:t>
      </w:r>
      <w:r w:rsidR="004E1EED" w:rsidRPr="00FD3BFB">
        <w:rPr>
          <w:rFonts w:ascii="Times New Roman" w:hAnsi="Times New Roman" w:cs="Times New Roman"/>
          <w:sz w:val="24"/>
          <w:szCs w:val="24"/>
        </w:rPr>
        <w:t>ed</w:t>
      </w:r>
      <w:r w:rsidR="00994A09" w:rsidRPr="00FD3BFB">
        <w:rPr>
          <w:rFonts w:ascii="Times New Roman" w:hAnsi="Times New Roman" w:cs="Times New Roman"/>
          <w:sz w:val="24"/>
          <w:szCs w:val="24"/>
        </w:rPr>
        <w:t xml:space="preserve"> that pre cervical cancer </w:t>
      </w:r>
      <w:r w:rsidR="004E1EED" w:rsidRPr="00FD3BFB">
        <w:rPr>
          <w:rFonts w:ascii="Times New Roman" w:hAnsi="Times New Roman" w:cs="Times New Roman"/>
          <w:sz w:val="24"/>
          <w:szCs w:val="24"/>
        </w:rPr>
        <w:t>was</w:t>
      </w:r>
      <w:r w:rsidR="00994A09" w:rsidRPr="00FD3BFB">
        <w:rPr>
          <w:rFonts w:ascii="Times New Roman" w:hAnsi="Times New Roman" w:cs="Times New Roman"/>
          <w:sz w:val="24"/>
          <w:szCs w:val="24"/>
        </w:rPr>
        <w:t xml:space="preserve"> among the major health problems of women </w:t>
      </w:r>
      <w:r w:rsidRPr="00FD3BFB">
        <w:rPr>
          <w:rFonts w:ascii="Times New Roman" w:hAnsi="Times New Roman" w:cs="Times New Roman"/>
          <w:sz w:val="24"/>
          <w:szCs w:val="24"/>
        </w:rPr>
        <w:t>population</w:t>
      </w:r>
      <w:r w:rsidR="00994A09" w:rsidRPr="00FD3BFB">
        <w:rPr>
          <w:rFonts w:ascii="Times New Roman" w:hAnsi="Times New Roman" w:cs="Times New Roman"/>
          <w:sz w:val="24"/>
          <w:szCs w:val="24"/>
        </w:rPr>
        <w:t xml:space="preserve">. </w:t>
      </w:r>
      <w:r w:rsidR="007C2C60" w:rsidRPr="00FD3BFB">
        <w:rPr>
          <w:rFonts w:ascii="Times New Roman" w:hAnsi="Times New Roman" w:cs="Times New Roman"/>
          <w:sz w:val="24"/>
          <w:szCs w:val="24"/>
        </w:rPr>
        <w:t>From review of documents</w:t>
      </w:r>
      <w:r w:rsidR="0080048D" w:rsidRPr="00FD3BFB">
        <w:rPr>
          <w:rFonts w:ascii="Times New Roman" w:hAnsi="Times New Roman" w:cs="Times New Roman"/>
          <w:sz w:val="24"/>
          <w:szCs w:val="24"/>
        </w:rPr>
        <w:t xml:space="preserve"> and reports</w:t>
      </w:r>
      <w:r w:rsidR="007C2C60" w:rsidRPr="00FD3BFB">
        <w:rPr>
          <w:rFonts w:ascii="Times New Roman" w:hAnsi="Times New Roman" w:cs="Times New Roman"/>
          <w:sz w:val="24"/>
          <w:szCs w:val="24"/>
        </w:rPr>
        <w:t xml:space="preserve">, the estimated magnitude of pre cervical cancer among screened women in the area </w:t>
      </w:r>
      <w:r w:rsidR="004E1EED" w:rsidRPr="00FD3BFB">
        <w:rPr>
          <w:rFonts w:ascii="Times New Roman" w:hAnsi="Times New Roman" w:cs="Times New Roman"/>
          <w:sz w:val="24"/>
          <w:szCs w:val="24"/>
        </w:rPr>
        <w:t>was</w:t>
      </w:r>
      <w:r w:rsidR="007C2C60" w:rsidRPr="00FD3BFB">
        <w:rPr>
          <w:rFonts w:ascii="Times New Roman" w:hAnsi="Times New Roman" w:cs="Times New Roman"/>
          <w:sz w:val="24"/>
          <w:szCs w:val="24"/>
        </w:rPr>
        <w:t xml:space="preserve"> about 6.6%. </w:t>
      </w:r>
      <w:r w:rsidR="003D1C62" w:rsidRPr="00FD3BFB">
        <w:rPr>
          <w:rFonts w:ascii="Times New Roman" w:eastAsia="Calibri" w:hAnsi="Times New Roman" w:cs="Times New Roman"/>
          <w:sz w:val="24"/>
          <w:szCs w:val="24"/>
          <w:lang w:val="en-GB" w:eastAsia="en-GB"/>
        </w:rPr>
        <w:t xml:space="preserve">Although pre-cervical cancer is among health problems of women, </w:t>
      </w:r>
      <w:r w:rsidR="00042902" w:rsidRPr="00FD3BFB">
        <w:rPr>
          <w:rFonts w:ascii="Times New Roman" w:eastAsia="Calibri" w:hAnsi="Times New Roman" w:cs="Times New Roman"/>
          <w:sz w:val="24"/>
          <w:szCs w:val="24"/>
          <w:lang w:val="en-GB" w:eastAsia="en-GB"/>
        </w:rPr>
        <w:t xml:space="preserve">there </w:t>
      </w:r>
      <w:r w:rsidR="004E1EED" w:rsidRPr="00FD3BFB">
        <w:rPr>
          <w:rFonts w:ascii="Times New Roman" w:eastAsia="Calibri" w:hAnsi="Times New Roman" w:cs="Times New Roman"/>
          <w:sz w:val="24"/>
          <w:szCs w:val="24"/>
          <w:lang w:val="en-GB" w:eastAsia="en-GB"/>
        </w:rPr>
        <w:t>was</w:t>
      </w:r>
      <w:r w:rsidR="00042902" w:rsidRPr="00FD3BFB">
        <w:rPr>
          <w:rFonts w:ascii="Times New Roman" w:eastAsia="Calibri" w:hAnsi="Times New Roman" w:cs="Times New Roman"/>
          <w:sz w:val="24"/>
          <w:szCs w:val="24"/>
          <w:lang w:val="en-GB" w:eastAsia="en-GB"/>
        </w:rPr>
        <w:t xml:space="preserve"> inadequate information</w:t>
      </w:r>
      <w:r w:rsidR="003D1C62" w:rsidRPr="00FD3BFB">
        <w:rPr>
          <w:rFonts w:ascii="Times New Roman" w:eastAsia="Calibri" w:hAnsi="Times New Roman" w:cs="Times New Roman"/>
          <w:sz w:val="24"/>
          <w:szCs w:val="24"/>
          <w:lang w:val="en-GB" w:eastAsia="en-GB"/>
        </w:rPr>
        <w:t xml:space="preserve"> on determinants of pre-cervical cancer among women </w:t>
      </w:r>
      <w:r w:rsidR="00042902" w:rsidRPr="00FD3BFB">
        <w:rPr>
          <w:rFonts w:ascii="Times New Roman" w:eastAsia="Calibri" w:hAnsi="Times New Roman" w:cs="Times New Roman"/>
          <w:sz w:val="24"/>
          <w:szCs w:val="24"/>
          <w:lang w:val="en-GB" w:eastAsia="en-GB"/>
        </w:rPr>
        <w:t xml:space="preserve">aged 30-49 years in </w:t>
      </w:r>
      <w:r w:rsidR="00E10EFC" w:rsidRPr="00FD3BFB">
        <w:rPr>
          <w:rFonts w:ascii="Times New Roman" w:eastAsia="Calibri" w:hAnsi="Times New Roman" w:cs="Times New Roman"/>
          <w:sz w:val="24"/>
          <w:szCs w:val="24"/>
          <w:lang w:val="en-GB" w:eastAsia="en-GB"/>
        </w:rPr>
        <w:t>the study area</w:t>
      </w:r>
      <w:r w:rsidR="00D31A59" w:rsidRPr="00FD3BFB">
        <w:rPr>
          <w:rFonts w:ascii="Times New Roman" w:eastAsia="Calibri" w:hAnsi="Times New Roman" w:cs="Times New Roman"/>
          <w:sz w:val="24"/>
          <w:szCs w:val="24"/>
          <w:lang w:val="en-GB" w:eastAsia="en-GB"/>
        </w:rPr>
        <w:t xml:space="preserve">. </w:t>
      </w:r>
      <w:r w:rsidR="007C2C60" w:rsidRPr="00FD3BFB">
        <w:rPr>
          <w:rFonts w:ascii="Times New Roman" w:hAnsi="Times New Roman" w:cs="Times New Roman"/>
          <w:sz w:val="24"/>
          <w:szCs w:val="24"/>
        </w:rPr>
        <w:t>Hence;</w:t>
      </w:r>
      <w:r w:rsidR="00994A09" w:rsidRPr="00FD3BFB">
        <w:rPr>
          <w:rFonts w:ascii="Times New Roman" w:hAnsi="Times New Roman" w:cs="Times New Roman"/>
          <w:sz w:val="24"/>
          <w:szCs w:val="24"/>
        </w:rPr>
        <w:t xml:space="preserve"> the aim of this study </w:t>
      </w:r>
      <w:r w:rsidR="004E1EED" w:rsidRPr="00FD3BFB">
        <w:rPr>
          <w:rFonts w:ascii="Times New Roman" w:hAnsi="Times New Roman" w:cs="Times New Roman"/>
          <w:sz w:val="24"/>
          <w:szCs w:val="24"/>
        </w:rPr>
        <w:t>was</w:t>
      </w:r>
      <w:r w:rsidR="00994A09" w:rsidRPr="00FD3BFB">
        <w:rPr>
          <w:rFonts w:ascii="Times New Roman" w:hAnsi="Times New Roman" w:cs="Times New Roman"/>
          <w:sz w:val="24"/>
          <w:szCs w:val="24"/>
        </w:rPr>
        <w:t xml:space="preserve"> to fill gaps in study topic by identifying determinants of pre cervical cancer among women aged 30-49 years.</w:t>
      </w:r>
    </w:p>
    <w:p w:rsidR="007D557E" w:rsidRPr="00FD3BFB" w:rsidRDefault="007D557E" w:rsidP="001634A8">
      <w:pPr>
        <w:autoSpaceDE w:val="0"/>
        <w:autoSpaceDN w:val="0"/>
        <w:adjustRightInd w:val="0"/>
        <w:spacing w:after="0" w:line="360" w:lineRule="auto"/>
        <w:jc w:val="both"/>
        <w:rPr>
          <w:rFonts w:ascii="Times New Roman" w:hAnsi="Times New Roman" w:cs="Times New Roman"/>
          <w:strike/>
          <w:color w:val="231F20"/>
          <w:sz w:val="24"/>
          <w:szCs w:val="24"/>
        </w:rPr>
      </w:pPr>
    </w:p>
    <w:p w:rsidR="007D557E" w:rsidRPr="00FD3BFB" w:rsidRDefault="007D557E" w:rsidP="001634A8">
      <w:pPr>
        <w:autoSpaceDE w:val="0"/>
        <w:autoSpaceDN w:val="0"/>
        <w:adjustRightInd w:val="0"/>
        <w:spacing w:after="0" w:line="360" w:lineRule="auto"/>
        <w:jc w:val="both"/>
        <w:rPr>
          <w:rFonts w:ascii="Times New Roman" w:hAnsi="Times New Roman" w:cs="Times New Roman"/>
          <w:strike/>
          <w:color w:val="231F20"/>
          <w:sz w:val="24"/>
          <w:szCs w:val="24"/>
        </w:rPr>
      </w:pPr>
    </w:p>
    <w:p w:rsidR="00E25E03" w:rsidRPr="00FD3BFB" w:rsidRDefault="00E25E03" w:rsidP="001634A8">
      <w:pPr>
        <w:autoSpaceDE w:val="0"/>
        <w:autoSpaceDN w:val="0"/>
        <w:adjustRightInd w:val="0"/>
        <w:spacing w:after="0" w:line="360" w:lineRule="auto"/>
        <w:jc w:val="both"/>
        <w:rPr>
          <w:rFonts w:ascii="Times New Roman" w:hAnsi="Times New Roman" w:cs="Times New Roman"/>
          <w:color w:val="231F20"/>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color w:val="231F20"/>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color w:val="231F20"/>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color w:val="231F20"/>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color w:val="231F20"/>
          <w:sz w:val="24"/>
          <w:szCs w:val="24"/>
        </w:rPr>
      </w:pPr>
    </w:p>
    <w:p w:rsidR="00376A0A" w:rsidRPr="00FD3BFB" w:rsidRDefault="00376A0A" w:rsidP="001634A8">
      <w:pPr>
        <w:autoSpaceDE w:val="0"/>
        <w:autoSpaceDN w:val="0"/>
        <w:adjustRightInd w:val="0"/>
        <w:spacing w:after="0" w:line="360" w:lineRule="auto"/>
        <w:jc w:val="both"/>
        <w:rPr>
          <w:rFonts w:ascii="Times New Roman" w:hAnsi="Times New Roman" w:cs="Times New Roman"/>
          <w:color w:val="231F20"/>
          <w:sz w:val="24"/>
          <w:szCs w:val="24"/>
        </w:rPr>
      </w:pPr>
    </w:p>
    <w:p w:rsidR="00376A0A" w:rsidRPr="00FD3BFB" w:rsidRDefault="00376A0A" w:rsidP="001634A8">
      <w:pPr>
        <w:autoSpaceDE w:val="0"/>
        <w:autoSpaceDN w:val="0"/>
        <w:adjustRightInd w:val="0"/>
        <w:spacing w:after="0" w:line="360" w:lineRule="auto"/>
        <w:jc w:val="both"/>
        <w:rPr>
          <w:rFonts w:ascii="Times New Roman" w:hAnsi="Times New Roman" w:cs="Times New Roman"/>
          <w:color w:val="231F20"/>
          <w:sz w:val="24"/>
          <w:szCs w:val="24"/>
        </w:rPr>
      </w:pPr>
    </w:p>
    <w:p w:rsidR="009F497F" w:rsidRPr="00FD3BFB" w:rsidRDefault="009F497F" w:rsidP="001634A8">
      <w:pPr>
        <w:autoSpaceDE w:val="0"/>
        <w:autoSpaceDN w:val="0"/>
        <w:adjustRightInd w:val="0"/>
        <w:spacing w:after="0" w:line="360" w:lineRule="auto"/>
        <w:jc w:val="both"/>
        <w:rPr>
          <w:rFonts w:ascii="Times New Roman" w:hAnsi="Times New Roman" w:cs="Times New Roman"/>
          <w:color w:val="231F20"/>
          <w:sz w:val="24"/>
          <w:szCs w:val="24"/>
        </w:rPr>
      </w:pPr>
    </w:p>
    <w:p w:rsidR="009F7776" w:rsidRPr="00FD3BFB" w:rsidRDefault="009F7776" w:rsidP="001634A8">
      <w:pPr>
        <w:autoSpaceDE w:val="0"/>
        <w:autoSpaceDN w:val="0"/>
        <w:adjustRightInd w:val="0"/>
        <w:spacing w:after="0" w:line="360" w:lineRule="auto"/>
        <w:jc w:val="both"/>
        <w:rPr>
          <w:rFonts w:ascii="Times New Roman" w:hAnsi="Times New Roman" w:cs="Times New Roman"/>
          <w:color w:val="231F20"/>
          <w:sz w:val="24"/>
          <w:szCs w:val="24"/>
        </w:rPr>
      </w:pPr>
    </w:p>
    <w:p w:rsidR="00C6593D" w:rsidRPr="00FD3BFB" w:rsidRDefault="00C6593D" w:rsidP="001634A8">
      <w:pPr>
        <w:autoSpaceDE w:val="0"/>
        <w:autoSpaceDN w:val="0"/>
        <w:adjustRightInd w:val="0"/>
        <w:spacing w:after="0" w:line="360" w:lineRule="auto"/>
        <w:jc w:val="both"/>
        <w:rPr>
          <w:rFonts w:ascii="Times New Roman" w:hAnsi="Times New Roman" w:cs="Times New Roman"/>
          <w:color w:val="231F20"/>
          <w:sz w:val="24"/>
          <w:szCs w:val="24"/>
        </w:rPr>
      </w:pPr>
    </w:p>
    <w:p w:rsidR="00C6593D" w:rsidRPr="00FD3BFB" w:rsidRDefault="00C6593D" w:rsidP="001634A8">
      <w:pPr>
        <w:autoSpaceDE w:val="0"/>
        <w:autoSpaceDN w:val="0"/>
        <w:adjustRightInd w:val="0"/>
        <w:spacing w:after="0" w:line="360" w:lineRule="auto"/>
        <w:jc w:val="both"/>
        <w:rPr>
          <w:rFonts w:ascii="Times New Roman" w:hAnsi="Times New Roman" w:cs="Times New Roman"/>
          <w:color w:val="231F20"/>
          <w:sz w:val="24"/>
          <w:szCs w:val="24"/>
        </w:rPr>
      </w:pPr>
    </w:p>
    <w:p w:rsidR="00F51AA7" w:rsidRPr="00FD3BFB" w:rsidRDefault="00F51AA7"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A81982" w:rsidRPr="00FD3BFB" w:rsidRDefault="00A81982" w:rsidP="001634A8">
      <w:pPr>
        <w:autoSpaceDE w:val="0"/>
        <w:autoSpaceDN w:val="0"/>
        <w:adjustRightInd w:val="0"/>
        <w:spacing w:after="0" w:line="360" w:lineRule="auto"/>
        <w:jc w:val="both"/>
        <w:rPr>
          <w:rFonts w:ascii="Times New Roman" w:hAnsi="Times New Roman" w:cs="Times New Roman"/>
          <w:color w:val="231F20"/>
          <w:sz w:val="24"/>
          <w:szCs w:val="24"/>
        </w:rPr>
      </w:pPr>
    </w:p>
    <w:p w:rsidR="00D77F4F" w:rsidRPr="00FD3BFB" w:rsidRDefault="00D77F4F" w:rsidP="009D2880">
      <w:pPr>
        <w:pStyle w:val="ListParagraph"/>
        <w:numPr>
          <w:ilvl w:val="1"/>
          <w:numId w:val="18"/>
        </w:numPr>
        <w:spacing w:before="240" w:after="240" w:line="360" w:lineRule="auto"/>
        <w:jc w:val="both"/>
        <w:outlineLvl w:val="1"/>
        <w:rPr>
          <w:rFonts w:ascii="Times New Roman" w:hAnsi="Times New Roman" w:cs="Times New Roman"/>
          <w:b/>
          <w:sz w:val="26"/>
          <w:szCs w:val="26"/>
        </w:rPr>
      </w:pPr>
      <w:bookmarkStart w:id="22" w:name="_Toc106943938"/>
      <w:r w:rsidRPr="00FD3BFB">
        <w:rPr>
          <w:rFonts w:ascii="Times New Roman" w:hAnsi="Times New Roman" w:cs="Times New Roman"/>
          <w:b/>
          <w:sz w:val="26"/>
          <w:szCs w:val="26"/>
        </w:rPr>
        <w:t>Significance of the study</w:t>
      </w:r>
      <w:bookmarkEnd w:id="22"/>
    </w:p>
    <w:p w:rsidR="00BA2365" w:rsidRPr="00FD3BFB" w:rsidRDefault="00D64B3B" w:rsidP="009D2880">
      <w:pPr>
        <w:spacing w:before="240" w:after="24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lang w:val="en-GB" w:eastAsia="en-GB"/>
        </w:rPr>
        <w:t>As pre-cervical cancer is preventable</w:t>
      </w:r>
      <w:r w:rsidR="0039591E" w:rsidRPr="00FD3BFB">
        <w:rPr>
          <w:rFonts w:ascii="Times New Roman" w:eastAsia="Calibri" w:hAnsi="Times New Roman" w:cs="Times New Roman"/>
          <w:sz w:val="24"/>
          <w:szCs w:val="24"/>
          <w:lang w:val="en-GB" w:eastAsia="en-GB"/>
        </w:rPr>
        <w:t xml:space="preserve"> health problem</w:t>
      </w:r>
      <w:r w:rsidRPr="00FD3BFB">
        <w:rPr>
          <w:rFonts w:ascii="Times New Roman" w:eastAsia="Calibri" w:hAnsi="Times New Roman" w:cs="Times New Roman"/>
          <w:sz w:val="24"/>
          <w:szCs w:val="24"/>
          <w:lang w:val="en-GB" w:eastAsia="en-GB"/>
        </w:rPr>
        <w:t xml:space="preserve">, identification of its determinants through research is an important   mechanism to design strategies on those determinants. </w:t>
      </w:r>
      <w:r w:rsidR="006F1DA4" w:rsidRPr="00FD3BFB">
        <w:rPr>
          <w:rFonts w:ascii="Times New Roman" w:eastAsia="Calibri" w:hAnsi="Times New Roman" w:cs="Times New Roman"/>
          <w:sz w:val="24"/>
          <w:szCs w:val="24"/>
        </w:rPr>
        <w:t xml:space="preserve">Therefore, the rationale of this study is to provide </w:t>
      </w:r>
      <w:r w:rsidR="000856C5" w:rsidRPr="00FD3BFB">
        <w:rPr>
          <w:rFonts w:ascii="Times New Roman" w:eastAsia="Calibri" w:hAnsi="Times New Roman" w:cs="Times New Roman"/>
          <w:sz w:val="24"/>
          <w:szCs w:val="24"/>
        </w:rPr>
        <w:t xml:space="preserve">updated </w:t>
      </w:r>
      <w:r w:rsidR="002E540D" w:rsidRPr="00FD3BFB">
        <w:rPr>
          <w:rFonts w:ascii="Times New Roman" w:eastAsia="Calibri" w:hAnsi="Times New Roman" w:cs="Times New Roman"/>
          <w:sz w:val="24"/>
          <w:szCs w:val="24"/>
        </w:rPr>
        <w:t>evidence</w:t>
      </w:r>
      <w:r w:rsidR="006F1DA4" w:rsidRPr="00FD3BFB">
        <w:rPr>
          <w:rFonts w:ascii="Times New Roman" w:eastAsia="Calibri" w:hAnsi="Times New Roman" w:cs="Times New Roman"/>
          <w:sz w:val="24"/>
          <w:szCs w:val="24"/>
        </w:rPr>
        <w:t xml:space="preserve"> on determinants of pre-cervical cance</w:t>
      </w:r>
      <w:r w:rsidR="009D2880" w:rsidRPr="00FD3BFB">
        <w:rPr>
          <w:rFonts w:ascii="Times New Roman" w:eastAsia="Calibri" w:hAnsi="Times New Roman" w:cs="Times New Roman"/>
          <w:sz w:val="24"/>
          <w:szCs w:val="24"/>
        </w:rPr>
        <w:t>r among women aged 30-49 years.</w:t>
      </w:r>
    </w:p>
    <w:p w:rsidR="00D64B3B" w:rsidRPr="00FD3BFB" w:rsidRDefault="000856C5" w:rsidP="009D2880">
      <w:pPr>
        <w:autoSpaceDE w:val="0"/>
        <w:autoSpaceDN w:val="0"/>
        <w:adjustRightInd w:val="0"/>
        <w:spacing w:before="240" w:after="24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sz w:val="24"/>
          <w:szCs w:val="24"/>
          <w:lang w:val="en-GB" w:eastAsia="en-GB"/>
        </w:rPr>
        <w:t xml:space="preserve">The findings </w:t>
      </w:r>
      <w:r w:rsidR="00D64B3B" w:rsidRPr="00FD3BFB">
        <w:rPr>
          <w:rFonts w:ascii="Times New Roman" w:eastAsia="Calibri" w:hAnsi="Times New Roman" w:cs="Times New Roman"/>
          <w:sz w:val="24"/>
          <w:szCs w:val="24"/>
          <w:lang w:val="en-GB" w:eastAsia="en-GB"/>
        </w:rPr>
        <w:t xml:space="preserve">from this </w:t>
      </w:r>
      <w:r w:rsidR="00EA5D39" w:rsidRPr="00FD3BFB">
        <w:rPr>
          <w:rFonts w:ascii="Times New Roman" w:eastAsia="Calibri" w:hAnsi="Times New Roman" w:cs="Times New Roman"/>
          <w:sz w:val="24"/>
          <w:szCs w:val="24"/>
          <w:lang w:val="en-GB" w:eastAsia="en-GB"/>
        </w:rPr>
        <w:t xml:space="preserve">study </w:t>
      </w:r>
      <w:r w:rsidR="00D64B3B" w:rsidRPr="00FD3BFB">
        <w:rPr>
          <w:rFonts w:ascii="Times New Roman" w:eastAsia="Calibri" w:hAnsi="Times New Roman" w:cs="Times New Roman"/>
          <w:sz w:val="24"/>
          <w:szCs w:val="24"/>
          <w:lang w:val="en-GB" w:eastAsia="en-GB"/>
        </w:rPr>
        <w:t>may</w:t>
      </w:r>
      <w:r w:rsidR="00EF2DDC" w:rsidRPr="00FD3BFB">
        <w:rPr>
          <w:rFonts w:ascii="Times New Roman" w:eastAsia="Calibri" w:hAnsi="Times New Roman" w:cs="Times New Roman"/>
          <w:sz w:val="24"/>
          <w:szCs w:val="24"/>
          <w:lang w:val="en-GB" w:eastAsia="en-GB"/>
        </w:rPr>
        <w:t xml:space="preserve"> also</w:t>
      </w:r>
      <w:r w:rsidR="00D64B3B" w:rsidRPr="00FD3BFB">
        <w:rPr>
          <w:rFonts w:ascii="Times New Roman" w:eastAsia="Calibri" w:hAnsi="Times New Roman" w:cs="Times New Roman"/>
          <w:sz w:val="24"/>
          <w:szCs w:val="24"/>
          <w:lang w:val="en-GB" w:eastAsia="en-GB"/>
        </w:rPr>
        <w:t xml:space="preserve"> be helpful for local health care planners and other stakeholders as baseline information for planning on the determinants of pre-cervical cancer in the area. Furthermore, the result </w:t>
      </w:r>
      <w:r w:rsidR="00907D3D" w:rsidRPr="00FD3BFB">
        <w:rPr>
          <w:rFonts w:ascii="Times New Roman" w:eastAsia="Calibri" w:hAnsi="Times New Roman" w:cs="Times New Roman"/>
          <w:sz w:val="24"/>
          <w:szCs w:val="24"/>
          <w:lang w:val="en-GB" w:eastAsia="en-GB"/>
        </w:rPr>
        <w:t xml:space="preserve">that </w:t>
      </w:r>
      <w:r w:rsidR="00D64B3B" w:rsidRPr="00FD3BFB">
        <w:rPr>
          <w:rFonts w:ascii="Times New Roman" w:eastAsia="Calibri" w:hAnsi="Times New Roman" w:cs="Times New Roman"/>
          <w:sz w:val="24"/>
          <w:szCs w:val="24"/>
          <w:lang w:val="en-GB" w:eastAsia="en-GB"/>
        </w:rPr>
        <w:t>obtained from this study will provide baseline information and directions for further research activities in the area.</w:t>
      </w:r>
    </w:p>
    <w:p w:rsidR="00D64B3B" w:rsidRPr="00FD3BFB" w:rsidRDefault="00D64B3B" w:rsidP="009D2880">
      <w:pPr>
        <w:spacing w:before="240" w:after="240" w:line="360" w:lineRule="auto"/>
        <w:jc w:val="both"/>
        <w:outlineLvl w:val="1"/>
        <w:rPr>
          <w:rFonts w:ascii="Times New Roman" w:hAnsi="Times New Roman" w:cs="Times New Roman"/>
          <w:sz w:val="24"/>
          <w:szCs w:val="24"/>
        </w:rPr>
      </w:pPr>
    </w:p>
    <w:p w:rsidR="00BD7188" w:rsidRPr="00FD3BFB" w:rsidRDefault="00BD7188" w:rsidP="001634A8">
      <w:pPr>
        <w:spacing w:line="360" w:lineRule="auto"/>
        <w:jc w:val="both"/>
        <w:rPr>
          <w:rFonts w:ascii="Times New Roman" w:hAnsi="Times New Roman" w:cs="Times New Roman"/>
          <w:sz w:val="24"/>
          <w:szCs w:val="24"/>
        </w:rPr>
      </w:pPr>
    </w:p>
    <w:p w:rsidR="003D69C1" w:rsidRPr="00FD3BFB" w:rsidRDefault="003D69C1" w:rsidP="001634A8">
      <w:pPr>
        <w:spacing w:line="360" w:lineRule="auto"/>
        <w:jc w:val="both"/>
        <w:rPr>
          <w:rFonts w:ascii="Times New Roman" w:hAnsi="Times New Roman" w:cs="Times New Roman"/>
          <w:sz w:val="24"/>
          <w:szCs w:val="24"/>
        </w:rPr>
      </w:pPr>
    </w:p>
    <w:p w:rsidR="00BD7188" w:rsidRPr="00FD3BFB" w:rsidRDefault="00BD7188" w:rsidP="001634A8">
      <w:pPr>
        <w:spacing w:line="360" w:lineRule="auto"/>
        <w:jc w:val="both"/>
        <w:rPr>
          <w:rFonts w:ascii="Times New Roman" w:hAnsi="Times New Roman" w:cs="Times New Roman"/>
          <w:sz w:val="24"/>
          <w:szCs w:val="24"/>
        </w:rPr>
      </w:pPr>
    </w:p>
    <w:p w:rsidR="00E25E03" w:rsidRPr="00FD3BFB" w:rsidRDefault="00E25E03" w:rsidP="001634A8">
      <w:pPr>
        <w:spacing w:line="360" w:lineRule="auto"/>
        <w:jc w:val="both"/>
        <w:rPr>
          <w:rFonts w:ascii="Times New Roman" w:hAnsi="Times New Roman" w:cs="Times New Roman"/>
          <w:sz w:val="24"/>
          <w:szCs w:val="24"/>
        </w:rPr>
      </w:pPr>
    </w:p>
    <w:p w:rsidR="00CA0654" w:rsidRPr="00FD3BFB" w:rsidRDefault="00CA0654" w:rsidP="001634A8">
      <w:pPr>
        <w:spacing w:line="360" w:lineRule="auto"/>
        <w:jc w:val="both"/>
        <w:rPr>
          <w:rFonts w:ascii="Times New Roman" w:hAnsi="Times New Roman" w:cs="Times New Roman"/>
          <w:sz w:val="24"/>
          <w:szCs w:val="24"/>
        </w:rPr>
      </w:pPr>
    </w:p>
    <w:p w:rsidR="0041476A" w:rsidRPr="00FD3BFB" w:rsidRDefault="0041476A" w:rsidP="001634A8">
      <w:pPr>
        <w:spacing w:line="360" w:lineRule="auto"/>
        <w:jc w:val="both"/>
        <w:rPr>
          <w:rFonts w:ascii="Times New Roman" w:hAnsi="Times New Roman" w:cs="Times New Roman"/>
          <w:sz w:val="24"/>
          <w:szCs w:val="24"/>
        </w:rPr>
      </w:pPr>
    </w:p>
    <w:p w:rsidR="00F43533" w:rsidRPr="00FD3BFB" w:rsidRDefault="00F43533" w:rsidP="001634A8">
      <w:pPr>
        <w:spacing w:line="360" w:lineRule="auto"/>
        <w:jc w:val="both"/>
        <w:rPr>
          <w:rFonts w:ascii="Times New Roman" w:hAnsi="Times New Roman" w:cs="Times New Roman"/>
          <w:sz w:val="24"/>
          <w:szCs w:val="24"/>
        </w:rPr>
      </w:pPr>
    </w:p>
    <w:p w:rsidR="00420C5C" w:rsidRPr="00FD3BFB" w:rsidRDefault="00420C5C" w:rsidP="001634A8">
      <w:pPr>
        <w:spacing w:line="360" w:lineRule="auto"/>
        <w:jc w:val="both"/>
        <w:rPr>
          <w:rFonts w:ascii="Times New Roman" w:hAnsi="Times New Roman" w:cs="Times New Roman"/>
          <w:sz w:val="24"/>
          <w:szCs w:val="24"/>
        </w:rPr>
      </w:pPr>
    </w:p>
    <w:p w:rsidR="00A17FE5" w:rsidRPr="00FD3BFB" w:rsidRDefault="00A17FE5" w:rsidP="001634A8">
      <w:pPr>
        <w:spacing w:line="360" w:lineRule="auto"/>
        <w:jc w:val="both"/>
        <w:rPr>
          <w:rFonts w:ascii="Times New Roman" w:hAnsi="Times New Roman" w:cs="Times New Roman"/>
          <w:sz w:val="24"/>
          <w:szCs w:val="24"/>
        </w:rPr>
      </w:pPr>
    </w:p>
    <w:p w:rsidR="00A17FE5" w:rsidRPr="00FD3BFB" w:rsidRDefault="00A17FE5" w:rsidP="001634A8">
      <w:pPr>
        <w:spacing w:line="360" w:lineRule="auto"/>
        <w:jc w:val="both"/>
        <w:rPr>
          <w:rFonts w:ascii="Times New Roman" w:hAnsi="Times New Roman" w:cs="Times New Roman"/>
          <w:sz w:val="24"/>
          <w:szCs w:val="24"/>
        </w:rPr>
      </w:pPr>
    </w:p>
    <w:p w:rsidR="008D07D7" w:rsidRPr="00FD3BFB" w:rsidRDefault="008D07D7" w:rsidP="001634A8">
      <w:pPr>
        <w:spacing w:line="360" w:lineRule="auto"/>
        <w:jc w:val="both"/>
        <w:rPr>
          <w:rFonts w:ascii="Times New Roman" w:hAnsi="Times New Roman" w:cs="Times New Roman"/>
          <w:sz w:val="24"/>
          <w:szCs w:val="24"/>
        </w:rPr>
      </w:pPr>
    </w:p>
    <w:p w:rsidR="00483091" w:rsidRPr="00FD3BFB" w:rsidRDefault="00483091" w:rsidP="001634A8">
      <w:pPr>
        <w:spacing w:line="360" w:lineRule="auto"/>
        <w:jc w:val="both"/>
        <w:rPr>
          <w:rFonts w:ascii="Times New Roman" w:hAnsi="Times New Roman" w:cs="Times New Roman"/>
          <w:sz w:val="24"/>
          <w:szCs w:val="24"/>
        </w:rPr>
      </w:pPr>
    </w:p>
    <w:p w:rsidR="00FC6214" w:rsidRPr="00FD3BFB" w:rsidRDefault="001F24D0" w:rsidP="001634A8">
      <w:pPr>
        <w:pStyle w:val="ListParagraph"/>
        <w:numPr>
          <w:ilvl w:val="0"/>
          <w:numId w:val="18"/>
        </w:numPr>
        <w:spacing w:line="360" w:lineRule="auto"/>
        <w:jc w:val="both"/>
        <w:outlineLvl w:val="0"/>
        <w:rPr>
          <w:rFonts w:ascii="Times New Roman" w:hAnsi="Times New Roman" w:cs="Times New Roman"/>
          <w:b/>
          <w:sz w:val="28"/>
          <w:szCs w:val="28"/>
        </w:rPr>
      </w:pPr>
      <w:bookmarkStart w:id="23" w:name="_Toc106943939"/>
      <w:r w:rsidRPr="00FD3BFB">
        <w:rPr>
          <w:rFonts w:ascii="Times New Roman" w:hAnsi="Times New Roman" w:cs="Times New Roman"/>
          <w:b/>
          <w:sz w:val="28"/>
          <w:szCs w:val="28"/>
        </w:rPr>
        <w:t>LITERATURE REVIEW</w:t>
      </w:r>
      <w:bookmarkEnd w:id="23"/>
    </w:p>
    <w:p w:rsidR="00F97B16" w:rsidRDefault="00F97B16" w:rsidP="00F97B16">
      <w:pPr>
        <w:pStyle w:val="ListParagraph"/>
        <w:numPr>
          <w:ilvl w:val="1"/>
          <w:numId w:val="18"/>
        </w:numPr>
        <w:rPr>
          <w:rFonts w:ascii="Times New Roman" w:hAnsi="Times New Roman" w:cs="Times New Roman"/>
          <w:b/>
          <w:sz w:val="26"/>
          <w:szCs w:val="26"/>
        </w:rPr>
      </w:pPr>
      <w:bookmarkStart w:id="24" w:name="_Toc106943940"/>
      <w:r w:rsidRPr="00F97B16">
        <w:rPr>
          <w:rFonts w:ascii="Times New Roman" w:hAnsi="Times New Roman" w:cs="Times New Roman"/>
          <w:b/>
          <w:sz w:val="26"/>
          <w:szCs w:val="26"/>
        </w:rPr>
        <w:t>Prevalence of Pre-cervical cancer</w:t>
      </w:r>
    </w:p>
    <w:p w:rsidR="001A0BC9" w:rsidRPr="001A0BC9" w:rsidRDefault="001A0BC9" w:rsidP="00A23289">
      <w:pPr>
        <w:autoSpaceDE w:val="0"/>
        <w:autoSpaceDN w:val="0"/>
        <w:adjustRightInd w:val="0"/>
        <w:spacing w:after="0" w:line="360" w:lineRule="auto"/>
        <w:jc w:val="both"/>
        <w:rPr>
          <w:rFonts w:ascii="Times New Roman" w:hAnsi="Times New Roman" w:cs="Times New Roman"/>
          <w:sz w:val="24"/>
          <w:szCs w:val="24"/>
        </w:rPr>
      </w:pPr>
      <w:r w:rsidRPr="001A0BC9">
        <w:rPr>
          <w:rFonts w:ascii="Times New Roman" w:hAnsi="Times New Roman" w:cs="Times New Roman"/>
          <w:sz w:val="24"/>
          <w:szCs w:val="24"/>
        </w:rPr>
        <w:t>There were different findings on the prevalence of pre-cervical cancer in different countries.</w:t>
      </w:r>
      <w:r w:rsidR="00A23289" w:rsidRPr="00A23289">
        <w:rPr>
          <w:rFonts w:ascii="Times New Roman" w:hAnsi="Times New Roman" w:cs="Times New Roman"/>
          <w:color w:val="000000"/>
          <w:sz w:val="24"/>
          <w:szCs w:val="24"/>
        </w:rPr>
        <w:t xml:space="preserve"> </w:t>
      </w:r>
      <w:r w:rsidR="00A23289" w:rsidRPr="001634A8">
        <w:rPr>
          <w:rFonts w:ascii="Times New Roman" w:hAnsi="Times New Roman" w:cs="Times New Roman"/>
          <w:color w:val="000000"/>
          <w:sz w:val="24"/>
          <w:szCs w:val="24"/>
        </w:rPr>
        <w:t>In Ethiopia, the burden of pre-cervical cancer among women population is high, even though there is variation in regional distribution. According to cross-sectional study on precancerous cervical lesions and associated factors among women in Eastern Ethiopia, the prevalence of precancerous cervical lesion among screened women was about 18.5%</w:t>
      </w:r>
      <w:r w:rsidR="004F437A">
        <w:rPr>
          <w:rFonts w:ascii="Times New Roman" w:hAnsi="Times New Roman" w:cs="Times New Roman"/>
          <w:color w:val="000000"/>
          <w:sz w:val="24"/>
          <w:szCs w:val="24"/>
        </w:rPr>
        <w:t xml:space="preserve"> </w:t>
      </w:r>
      <w:r w:rsidR="0066717A">
        <w:rPr>
          <w:rFonts w:ascii="Times New Roman" w:hAnsi="Times New Roman" w:cs="Times New Roman"/>
          <w:color w:val="000000"/>
          <w:sz w:val="24"/>
          <w:szCs w:val="24"/>
        </w:rPr>
        <w:fldChar w:fldCharType="begin" w:fldLock="1"/>
      </w:r>
      <w:r w:rsidR="004F437A">
        <w:rPr>
          <w:rFonts w:ascii="Times New Roman" w:hAnsi="Times New Roman" w:cs="Times New Roman"/>
          <w:color w:val="000000"/>
          <w:sz w:val="24"/>
          <w:szCs w:val="24"/>
        </w:rPr>
        <w:instrText>ADDIN CSL_CITATION {"citationItems":[{"id":"ITEM-1","itemData":{"author":[{"dropping-particle":"","family":"Management","given":"Cancer","non-dropping-particle":"","parse-names":false,"suffix":""}],"id":"ITEM-1","issued":{"date-parts":[["2020"]]},"page":"12429-12437","title":"Prevalence of Abnormal Cervical Lesions and Associated Factors Among Women in Harar , Eastern Ethiopia","type":"article-journal"},"uris":["http://www.mendeley.com/documents/?uuid=5ad36f27-4b18-4c52-9804-20b978f17fbf"]}],"mendeley":{"formattedCitation":"(20)","plainTextFormattedCitation":"(20)","previouslyFormattedCitation":"(20)"},"properties":{"noteIndex":0},"schema":"https://github.com/citation-style-language/schema/raw/master/csl-citation.json"}</w:instrText>
      </w:r>
      <w:r w:rsidR="0066717A">
        <w:rPr>
          <w:rFonts w:ascii="Times New Roman" w:hAnsi="Times New Roman" w:cs="Times New Roman"/>
          <w:color w:val="000000"/>
          <w:sz w:val="24"/>
          <w:szCs w:val="24"/>
        </w:rPr>
        <w:fldChar w:fldCharType="separate"/>
      </w:r>
      <w:r w:rsidR="0066717A" w:rsidRPr="0066717A">
        <w:rPr>
          <w:rFonts w:ascii="Times New Roman" w:hAnsi="Times New Roman" w:cs="Times New Roman"/>
          <w:noProof/>
          <w:color w:val="000000"/>
          <w:sz w:val="24"/>
          <w:szCs w:val="24"/>
        </w:rPr>
        <w:t>(20)</w:t>
      </w:r>
      <w:r w:rsidR="0066717A">
        <w:rPr>
          <w:rFonts w:ascii="Times New Roman" w:hAnsi="Times New Roman" w:cs="Times New Roman"/>
          <w:color w:val="000000"/>
          <w:sz w:val="24"/>
          <w:szCs w:val="24"/>
        </w:rPr>
        <w:fldChar w:fldCharType="end"/>
      </w:r>
      <w:r w:rsidR="004F437A">
        <w:rPr>
          <w:rFonts w:ascii="Times New Roman" w:hAnsi="Times New Roman" w:cs="Times New Roman"/>
          <w:color w:val="000000"/>
          <w:sz w:val="24"/>
          <w:szCs w:val="24"/>
        </w:rPr>
        <w:t xml:space="preserve">. </w:t>
      </w:r>
      <w:r w:rsidR="00A23289" w:rsidRPr="001634A8">
        <w:rPr>
          <w:rFonts w:ascii="Times New Roman" w:hAnsi="Times New Roman" w:cs="Times New Roman"/>
          <w:sz w:val="24"/>
          <w:szCs w:val="24"/>
        </w:rPr>
        <w:t>Similar study in Public Hospitals of Addis Ababa revealed nearly 14% VIA positive among screened women</w:t>
      </w:r>
      <w:r w:rsidR="004F437A">
        <w:rPr>
          <w:rFonts w:ascii="Times New Roman" w:hAnsi="Times New Roman" w:cs="Times New Roman"/>
          <w:sz w:val="24"/>
          <w:szCs w:val="24"/>
        </w:rPr>
        <w:t xml:space="preserve"> </w:t>
      </w:r>
      <w:r w:rsidR="004F437A">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10.11648/j.crj.20200804.15","author":[{"dropping-particle":"","family":"Temesgen","given":"Tesfay","non-dropping-particle":"","parse-names":false,"suffix":""},{"dropping-particle":"","family":"Adhena","given":"Girmay","non-dropping-particle":"","parse-names":false,"suffix":""},{"dropping-particle":"","family":"Figa","given":"Zerihun","non-dropping-particle":"","parse-names":false,"suffix":""}],"id":"ITEM-1","issue":"4","issued":{"date-parts":[["2020"]]},"page":"94-99","title":"Precancerous Cervical Lesion Among Women in Public Hospitals of Addis Ababa , Ethiopia","type":"article-journal","volume":"8"},"uris":["http://www.mendeley.com/documents/?uuid=2170cc5d-1060-4df0-b858-1855c10fc63a"]}],"mendeley":{"formattedCitation":"(19)","plainTextFormattedCitation":"(19)","previouslyFormattedCitation":"(19)"},"properties":{"noteIndex":0},"schema":"https://github.com/citation-style-language/schema/raw/master/csl-citation.json"}</w:instrText>
      </w:r>
      <w:r w:rsidR="004F437A">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(19)</w:t>
      </w:r>
      <w:r w:rsidR="004F437A">
        <w:rPr>
          <w:rFonts w:ascii="Times New Roman" w:hAnsi="Times New Roman" w:cs="Times New Roman"/>
          <w:sz w:val="24"/>
          <w:szCs w:val="24"/>
        </w:rPr>
        <w:fldChar w:fldCharType="end"/>
      </w:r>
      <w:r w:rsidR="004F437A">
        <w:rPr>
          <w:rFonts w:ascii="Times New Roman" w:hAnsi="Times New Roman" w:cs="Times New Roman"/>
          <w:sz w:val="24"/>
          <w:szCs w:val="24"/>
        </w:rPr>
        <w:t>.</w:t>
      </w:r>
      <w:r w:rsidR="00A23289" w:rsidRPr="001634A8">
        <w:rPr>
          <w:rFonts w:ascii="Times New Roman" w:hAnsi="Times New Roman" w:cs="Times New Roman"/>
          <w:sz w:val="24"/>
          <w:szCs w:val="24"/>
        </w:rPr>
        <w:t xml:space="preserve"> In addition, a research conducted on magnitude and factors associated with pre cervical cancer among screened women in Southern Ethiopia revealed higher prevalence (27.7%), whereas other study conducted in North Ethiopia revealed a relatively lower prevalence, which was about 6.7%</w:t>
      </w:r>
      <w:r w:rsidR="00A23289">
        <w:rPr>
          <w:rFonts w:ascii="Times New Roman" w:hAnsi="Times New Roman" w:cs="Times New Roman"/>
          <w:sz w:val="24"/>
          <w:szCs w:val="24"/>
        </w:rPr>
        <w:t xml:space="preserve"> </w:t>
      </w:r>
      <w:r w:rsidR="004F437A">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author":[{"dropping-particle":"","family":"Kote","given":"Mesfin","non-dropping-particle":"","parse-names":false,"suffix":""},{"dropping-particle":"","family":"Kejela","given":"Gemechu","non-dropping-particle":"","parse-names":false,"suffix":""},{"dropping-particle":"","family":"Getachew","given":"Tagel","non-dropping-particle":"","parse-names":false,"suffix":""}],"id":"ITEM-1","issued":{"date-parts":[["2019"]]},"title":"Magnitude and Factors Associated with Precervical Cancer among Screened Women in Southern Ethiopia","type":"article-journal","volume":"2019"},"uris":["http://www.mendeley.com/documents/?uuid=30efb57d-d745-4a23-af6f-b5023ea5c8d2"]},{"id":"ITEM-2","itemData":{"DOI":"10.1186/s13104-018-3244-6","ISSN":"17560500","PMID":"29463299","abstract":"Objective: Although cervical cancer is a preventable disease, it remains a leading cause of death among women in developing countries. In this unmatched case control design, 55 cases and 109 controls were included. The main objective of this study was to assess the risk factors of precancerous cervical lesion in Adama town. Results: A total of 164 participants were recruited in this study. Of the 109 controls, 64 (61%) and 41 (39%) of cases were using oral contraception. Women who were using oral contraception were two times at risk for developing precancerous cervical lesion than who were not using (COR = 2.059 95% CI 1.006, 4.216; AOR = 2.342). Out of 55 cases, 21 (38.2%) cases had a history STI and out of 109 controls, 24 (22.2%) controls had a history of STI. It was revealed that STI has a significant association for developing of precancerous lesion. Women who had a history of STI were two times at risk of developing precancerous cervical lesion than who had no (COR = 2.187; AOR = 2.485). It was found that initiation of sexual intercourse before the age of 15 years has 5.6 risks to develop precancerous cervical lesion (COR = 5.625 AOR = 6.703).","author":[{"dropping-particle":"","family":"Kassa","given":"Roza Teshome","non-dropping-particle":"","parse-names":false,"suffix":""}],"container-title":"BMC Research Notes","id":"ITEM-2","issue":"1","issued":{"date-parts":[["2018"]]},"page":"1-5","publisher":"BioMed Central","title":"Risk factors associated with precancerous cervical lesion among women screened at Marie Stops Ethiopia, Adama town, Ethiopia 2017: A case control study","type":"article-journal","volume":"11"},"uris":["http://www.mendeley.com/documents/?uuid=24c20277-9c12-4819-93c9-fa1078564058"]}],"mendeley":{"formattedCitation":"(17,21)","plainTextFormattedCitation":"(17,21)"},"properties":{"noteIndex":0},"schema":"https://github.com/citation-style-language/schema/raw/master/csl-citation.json"}</w:instrText>
      </w:r>
      <w:r w:rsidR="004F437A">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(17,21)</w:t>
      </w:r>
      <w:r w:rsidR="004F437A">
        <w:rPr>
          <w:rFonts w:ascii="Times New Roman" w:hAnsi="Times New Roman" w:cs="Times New Roman"/>
          <w:sz w:val="24"/>
          <w:szCs w:val="24"/>
        </w:rPr>
        <w:fldChar w:fldCharType="end"/>
      </w:r>
      <w:r w:rsidR="008E702C">
        <w:rPr>
          <w:rFonts w:ascii="Times New Roman" w:hAnsi="Times New Roman" w:cs="Times New Roman"/>
          <w:sz w:val="24"/>
          <w:szCs w:val="24"/>
        </w:rPr>
        <w:t>.</w:t>
      </w:r>
    </w:p>
    <w:p w:rsidR="00AD76B6" w:rsidRPr="00FD3BFB" w:rsidRDefault="009B0EF5" w:rsidP="009D2880">
      <w:pPr>
        <w:pStyle w:val="ListParagraph"/>
        <w:numPr>
          <w:ilvl w:val="1"/>
          <w:numId w:val="18"/>
        </w:numPr>
        <w:spacing w:before="240" w:after="240" w:line="360" w:lineRule="auto"/>
        <w:jc w:val="both"/>
        <w:outlineLvl w:val="1"/>
        <w:rPr>
          <w:rFonts w:ascii="Times New Roman" w:hAnsi="Times New Roman" w:cs="Times New Roman"/>
          <w:b/>
          <w:sz w:val="26"/>
          <w:szCs w:val="26"/>
        </w:rPr>
      </w:pPr>
      <w:r w:rsidRPr="00FD3BFB">
        <w:rPr>
          <w:rFonts w:ascii="Times New Roman" w:hAnsi="Times New Roman" w:cs="Times New Roman"/>
          <w:b/>
          <w:sz w:val="26"/>
          <w:szCs w:val="26"/>
        </w:rPr>
        <w:t>Factors Associated with pre cervical cancer</w:t>
      </w:r>
      <w:bookmarkEnd w:id="24"/>
    </w:p>
    <w:p w:rsidR="00AC1ABB" w:rsidRPr="00FD3BFB" w:rsidRDefault="00AC1ABB" w:rsidP="009D2880">
      <w:pPr>
        <w:pStyle w:val="ListParagraph"/>
        <w:numPr>
          <w:ilvl w:val="2"/>
          <w:numId w:val="18"/>
        </w:numPr>
        <w:spacing w:before="240" w:after="240" w:line="360" w:lineRule="auto"/>
        <w:jc w:val="both"/>
        <w:outlineLvl w:val="2"/>
        <w:rPr>
          <w:rFonts w:ascii="Times New Roman" w:hAnsi="Times New Roman" w:cs="Times New Roman"/>
          <w:b/>
          <w:sz w:val="26"/>
          <w:szCs w:val="26"/>
        </w:rPr>
      </w:pPr>
      <w:bookmarkStart w:id="25" w:name="_Toc106943941"/>
      <w:r w:rsidRPr="00FD3BFB">
        <w:rPr>
          <w:rFonts w:ascii="Times New Roman" w:hAnsi="Times New Roman" w:cs="Times New Roman"/>
          <w:b/>
          <w:sz w:val="26"/>
          <w:szCs w:val="26"/>
        </w:rPr>
        <w:t>Socio-demographic factors</w:t>
      </w:r>
      <w:bookmarkEnd w:id="25"/>
    </w:p>
    <w:p w:rsidR="00905764" w:rsidRPr="00FD3BFB" w:rsidRDefault="00396E51" w:rsidP="009D2880">
      <w:pPr>
        <w:shd w:val="clear" w:color="auto" w:fill="FFFFFF" w:themeFill="background1"/>
        <w:autoSpaceDE w:val="0"/>
        <w:autoSpaceDN w:val="0"/>
        <w:adjustRightInd w:val="0"/>
        <w:spacing w:before="240" w:after="240" w:line="360" w:lineRule="auto"/>
        <w:jc w:val="both"/>
        <w:rPr>
          <w:rFonts w:ascii="Times New Roman" w:hAnsi="Times New Roman" w:cs="Times New Roman"/>
          <w:color w:val="000000" w:themeColor="text1"/>
          <w:sz w:val="24"/>
          <w:szCs w:val="24"/>
        </w:rPr>
      </w:pPr>
      <w:bookmarkStart w:id="26" w:name="_Toc73768582"/>
      <w:bookmarkStart w:id="27" w:name="_Toc75392289"/>
      <w:bookmarkStart w:id="28" w:name="_Toc75478227"/>
      <w:r w:rsidRPr="00FD3BFB">
        <w:rPr>
          <w:rFonts w:ascii="Times New Roman" w:hAnsi="Times New Roman" w:cs="Times New Roman"/>
          <w:color w:val="000000" w:themeColor="text1"/>
          <w:sz w:val="24"/>
          <w:szCs w:val="24"/>
        </w:rPr>
        <w:t xml:space="preserve">Studies conducted pre-cervical cancer showed that there was a significant association between women’s level of education and pre-cervical cancer. </w:t>
      </w:r>
      <w:r w:rsidR="0048315E" w:rsidRPr="00FD3BFB">
        <w:rPr>
          <w:rFonts w:ascii="Times New Roman" w:hAnsi="Times New Roman" w:cs="Times New Roman"/>
          <w:color w:val="000000" w:themeColor="text1"/>
          <w:sz w:val="24"/>
          <w:szCs w:val="24"/>
        </w:rPr>
        <w:t xml:space="preserve">Accordingly, </w:t>
      </w:r>
      <w:r w:rsidR="007322A8" w:rsidRPr="00FD3BFB">
        <w:rPr>
          <w:rFonts w:ascii="Times New Roman" w:hAnsi="Times New Roman" w:cs="Times New Roman"/>
          <w:color w:val="000000" w:themeColor="text1"/>
          <w:sz w:val="24"/>
          <w:szCs w:val="24"/>
        </w:rPr>
        <w:t xml:space="preserve">cross-sectional </w:t>
      </w:r>
      <w:r w:rsidR="00C03AB1" w:rsidRPr="00FD3BFB">
        <w:rPr>
          <w:rFonts w:ascii="Times New Roman" w:hAnsi="Times New Roman" w:cs="Times New Roman"/>
          <w:color w:val="000000" w:themeColor="text1"/>
          <w:sz w:val="24"/>
          <w:szCs w:val="24"/>
        </w:rPr>
        <w:t>study on influence of demographic and reproductive factors on pre-cervical and cancer in Bangladesh</w:t>
      </w:r>
      <w:r w:rsidR="0048315E" w:rsidRPr="00FD3BFB">
        <w:rPr>
          <w:rFonts w:ascii="Times New Roman" w:hAnsi="Times New Roman" w:cs="Times New Roman"/>
          <w:color w:val="000000" w:themeColor="text1"/>
          <w:sz w:val="24"/>
          <w:szCs w:val="24"/>
        </w:rPr>
        <w:t xml:space="preserve"> revealed that </w:t>
      </w:r>
      <w:r w:rsidR="00CF42D8" w:rsidRPr="00FD3BFB">
        <w:rPr>
          <w:rFonts w:ascii="Times New Roman" w:hAnsi="Times New Roman" w:cs="Times New Roman"/>
          <w:color w:val="000000" w:themeColor="text1"/>
          <w:sz w:val="24"/>
          <w:szCs w:val="24"/>
        </w:rPr>
        <w:t xml:space="preserve"> </w:t>
      </w:r>
      <w:r w:rsidR="00C03AB1" w:rsidRPr="00FD3BFB">
        <w:rPr>
          <w:rFonts w:ascii="Times New Roman" w:hAnsi="Times New Roman" w:cs="Times New Roman"/>
          <w:color w:val="000000" w:themeColor="text1"/>
          <w:sz w:val="24"/>
          <w:szCs w:val="24"/>
        </w:rPr>
        <w:t>the likelihood of having pre-cervical and cervical cancer was high</w:t>
      </w:r>
      <w:r w:rsidR="00F51AA7" w:rsidRPr="00FD3BFB">
        <w:rPr>
          <w:rFonts w:ascii="Times New Roman" w:hAnsi="Times New Roman" w:cs="Times New Roman"/>
          <w:color w:val="000000" w:themeColor="text1"/>
          <w:sz w:val="24"/>
          <w:szCs w:val="24"/>
        </w:rPr>
        <w:t>er</w:t>
      </w:r>
      <w:r w:rsidR="00C03AB1" w:rsidRPr="00FD3BFB">
        <w:rPr>
          <w:rFonts w:ascii="Times New Roman" w:hAnsi="Times New Roman" w:cs="Times New Roman"/>
          <w:color w:val="000000" w:themeColor="text1"/>
          <w:sz w:val="24"/>
          <w:szCs w:val="24"/>
        </w:rPr>
        <w:t xml:space="preserve"> among women </w:t>
      </w:r>
      <w:r w:rsidR="00F36D8B" w:rsidRPr="00FD3BFB">
        <w:rPr>
          <w:rFonts w:ascii="Times New Roman" w:hAnsi="Times New Roman" w:cs="Times New Roman"/>
          <w:color w:val="000000" w:themeColor="text1"/>
          <w:sz w:val="24"/>
          <w:szCs w:val="24"/>
        </w:rPr>
        <w:t>with</w:t>
      </w:r>
      <w:r w:rsidR="00C03AB1" w:rsidRPr="00FD3BFB">
        <w:rPr>
          <w:rFonts w:ascii="Times New Roman" w:hAnsi="Times New Roman" w:cs="Times New Roman"/>
          <w:color w:val="000000" w:themeColor="text1"/>
          <w:sz w:val="24"/>
          <w:szCs w:val="24"/>
        </w:rPr>
        <w:t xml:space="preserve"> lower </w:t>
      </w:r>
      <w:r w:rsidR="00F36D8B" w:rsidRPr="00FD3BFB">
        <w:rPr>
          <w:rFonts w:ascii="Times New Roman" w:hAnsi="Times New Roman" w:cs="Times New Roman"/>
          <w:color w:val="000000" w:themeColor="text1"/>
          <w:sz w:val="24"/>
          <w:szCs w:val="24"/>
        </w:rPr>
        <w:t xml:space="preserve">level of </w:t>
      </w:r>
      <w:r w:rsidR="00C03AB1" w:rsidRPr="00FD3BFB">
        <w:rPr>
          <w:rFonts w:ascii="Times New Roman" w:hAnsi="Times New Roman" w:cs="Times New Roman"/>
          <w:color w:val="000000" w:themeColor="text1"/>
          <w:sz w:val="24"/>
          <w:szCs w:val="24"/>
        </w:rPr>
        <w:t xml:space="preserve">education </w:t>
      </w:r>
      <w:r w:rsidR="00310819" w:rsidRPr="00FD3BFB">
        <w:rPr>
          <w:rFonts w:ascii="Times New Roman" w:hAnsi="Times New Roman" w:cs="Times New Roman"/>
          <w:color w:val="000000" w:themeColor="text1"/>
          <w:sz w:val="24"/>
          <w:szCs w:val="24"/>
        </w:rPr>
        <w:fldChar w:fldCharType="begin" w:fldLock="1"/>
      </w:r>
      <w:r w:rsidR="004F437A">
        <w:rPr>
          <w:rFonts w:ascii="Times New Roman" w:hAnsi="Times New Roman" w:cs="Times New Roman"/>
          <w:color w:val="000000" w:themeColor="text1"/>
          <w:sz w:val="24"/>
          <w:szCs w:val="24"/>
        </w:rPr>
        <w:instrText>ADDIN CSL_CITATION {"citationItems":[{"id":"ITEM-1","itemData":{"DOI":"10.31557/APJCP.2020.21.7.1883","author":[{"dropping-particle":"","family":"Nessa","given":"Ashrafun","non-dropping-particle":"","parse-names":false,"suffix":""},{"dropping-particle":"","family":"Ara","given":"Rowson","non-dropping-particle":"","parse-names":false,"suffix":""},{"dropping-particle":"","family":"Fatema","given":"Parveen","non-dropping-particle":"","parse-names":false,"suffix":""},{"dropping-particle":"","family":"Nasrin","given":"Begum","non-dropping-particle":"","parse-names":false,"suffix":""},{"dropping-particle":"","family":"Khan","given":"Kamrul Hasan","non-dropping-particle":"","parse-names":false,"suffix":""},{"dropping-particle":"","family":"Barua","given":"Ashim Ranjan","non-dropping-particle":"","parse-names":false,"suffix":""},{"dropping-particle":"","family":"Harun","given":"Mohammad","non-dropping-particle":"","parse-names":false,"suffix":""}],"id":"ITEM-1","issued":{"date-parts":[["2020"]]},"page":"1883-1889","title":"Influence of Demographic and Reproductive Factors on Cervical Pre-Cancer and Cancer in Bangladesh","type":"article-journal","volume":"21"},"uris":["http://www.mendeley.com/documents/?uuid=de31b723-0e88-45ff-985a-e923384ef773"]}],"mendeley":{"formattedCitation":"(22)","plainTextFormattedCitation":"(22)","previouslyFormattedCitation":"(22)"},"properties":{"noteIndex":0},"schema":"https://github.com/citation-style-language/schema/raw/master/csl-citation.json"}</w:instrText>
      </w:r>
      <w:r w:rsidR="00310819" w:rsidRPr="00FD3BFB">
        <w:rPr>
          <w:rFonts w:ascii="Times New Roman" w:hAnsi="Times New Roman" w:cs="Times New Roman"/>
          <w:color w:val="000000" w:themeColor="text1"/>
          <w:sz w:val="24"/>
          <w:szCs w:val="24"/>
        </w:rPr>
        <w:fldChar w:fldCharType="separate"/>
      </w:r>
      <w:r w:rsidR="004F437A" w:rsidRPr="004F437A">
        <w:rPr>
          <w:rFonts w:ascii="Times New Roman" w:hAnsi="Times New Roman" w:cs="Times New Roman"/>
          <w:noProof/>
          <w:color w:val="000000" w:themeColor="text1"/>
          <w:sz w:val="24"/>
          <w:szCs w:val="24"/>
        </w:rPr>
        <w:t>(22)</w:t>
      </w:r>
      <w:r w:rsidR="00310819" w:rsidRPr="00FD3BFB">
        <w:rPr>
          <w:rFonts w:ascii="Times New Roman" w:hAnsi="Times New Roman" w:cs="Times New Roman"/>
          <w:color w:val="000000" w:themeColor="text1"/>
          <w:sz w:val="24"/>
          <w:szCs w:val="24"/>
        </w:rPr>
        <w:fldChar w:fldCharType="end"/>
      </w:r>
      <w:r w:rsidR="00C03AB1" w:rsidRPr="00FD3BFB">
        <w:rPr>
          <w:rFonts w:ascii="Times New Roman" w:hAnsi="Times New Roman" w:cs="Times New Roman"/>
          <w:color w:val="000000" w:themeColor="text1"/>
          <w:sz w:val="24"/>
          <w:szCs w:val="24"/>
        </w:rPr>
        <w:t xml:space="preserve">. </w:t>
      </w:r>
      <w:r w:rsidR="00332E82" w:rsidRPr="00FD3BFB">
        <w:rPr>
          <w:rFonts w:ascii="Times New Roman" w:hAnsi="Times New Roman" w:cs="Times New Roman"/>
          <w:color w:val="000000" w:themeColor="text1"/>
          <w:sz w:val="24"/>
          <w:szCs w:val="24"/>
        </w:rPr>
        <w:t>Similarly, a case control study on risk factors of</w:t>
      </w:r>
      <w:r w:rsidR="00E415AA" w:rsidRPr="00FD3BFB">
        <w:rPr>
          <w:rFonts w:ascii="Times New Roman" w:hAnsi="Times New Roman" w:cs="Times New Roman"/>
          <w:color w:val="000000" w:themeColor="text1"/>
          <w:sz w:val="24"/>
          <w:szCs w:val="24"/>
        </w:rPr>
        <w:t xml:space="preserve"> pre cervical cancer</w:t>
      </w:r>
      <w:r w:rsidR="00332E82" w:rsidRPr="00FD3BFB">
        <w:rPr>
          <w:rFonts w:ascii="Times New Roman" w:hAnsi="Times New Roman" w:cs="Times New Roman"/>
          <w:color w:val="000000" w:themeColor="text1"/>
          <w:sz w:val="24"/>
          <w:szCs w:val="24"/>
        </w:rPr>
        <w:t xml:space="preserve"> in </w:t>
      </w:r>
      <w:proofErr w:type="spellStart"/>
      <w:r w:rsidR="00332E82" w:rsidRPr="00FD3BFB">
        <w:rPr>
          <w:rFonts w:ascii="Times New Roman" w:hAnsi="Times New Roman" w:cs="Times New Roman"/>
          <w:color w:val="000000" w:themeColor="text1"/>
          <w:sz w:val="24"/>
          <w:szCs w:val="24"/>
        </w:rPr>
        <w:t>Amhara</w:t>
      </w:r>
      <w:proofErr w:type="spellEnd"/>
      <w:r w:rsidR="00332E82" w:rsidRPr="00FD3BFB">
        <w:rPr>
          <w:rFonts w:ascii="Times New Roman" w:hAnsi="Times New Roman" w:cs="Times New Roman"/>
          <w:color w:val="000000" w:themeColor="text1"/>
          <w:sz w:val="24"/>
          <w:szCs w:val="24"/>
        </w:rPr>
        <w:t xml:space="preserve"> Region referral hospitals showed that </w:t>
      </w:r>
      <w:r w:rsidR="00047076" w:rsidRPr="00FD3BFB">
        <w:rPr>
          <w:rFonts w:ascii="Times New Roman" w:hAnsi="Times New Roman" w:cs="Times New Roman"/>
          <w:color w:val="000000" w:themeColor="text1"/>
          <w:sz w:val="24"/>
          <w:szCs w:val="24"/>
        </w:rPr>
        <w:t xml:space="preserve">those women who attended college and above were 71% less likely to have </w:t>
      </w:r>
      <w:r w:rsidR="00F734B8" w:rsidRPr="00FD3BFB">
        <w:rPr>
          <w:rFonts w:ascii="Times New Roman" w:hAnsi="Times New Roman" w:cs="Times New Roman"/>
          <w:color w:val="000000" w:themeColor="text1"/>
          <w:sz w:val="24"/>
          <w:szCs w:val="24"/>
        </w:rPr>
        <w:t xml:space="preserve">pre cervical cancer as compared to women who had no formal education </w:t>
      </w:r>
      <w:r w:rsidR="00310819" w:rsidRPr="00FD3BFB">
        <w:rPr>
          <w:rFonts w:ascii="Times New Roman" w:hAnsi="Times New Roman" w:cs="Times New Roman"/>
          <w:color w:val="000000" w:themeColor="text1"/>
          <w:sz w:val="24"/>
          <w:szCs w:val="24"/>
        </w:rPr>
        <w:fldChar w:fldCharType="begin" w:fldLock="1"/>
      </w:r>
      <w:r w:rsidR="004F437A">
        <w:rPr>
          <w:rFonts w:ascii="Times New Roman" w:hAnsi="Times New Roman" w:cs="Times New Roman"/>
          <w:color w:val="000000" w:themeColor="text1"/>
          <w:sz w:val="24"/>
          <w:szCs w:val="24"/>
        </w:rPr>
        <w:instrText>ADDIN CSL_CITATION {"citationItems":[{"id":"ITEM-1","itemData":{"DOI":"10.1371/journal.pone.0249218","ISBN":"1111111111","author":[{"dropping-particle":"","family":"Taye","given":"Birhan Tsegaw","non-dropping-particle":"","parse-names":false,"suffix":""},{"dropping-particle":"","family":"Mihret","given":"Muhabaw Shumye","non-dropping-particle":"","parse-names":false,"suffix":""},{"dropping-particle":"","family":"Muche","given":"Haymanot Alem","non-dropping-particle":"","parse-names":false,"suffix":""}],"id":"ITEM-1","issued":{"date-parts":[["2021"]]},"page":"1-15","title":"Risk factors of precancerous cervical lesions : The role of women ’ s socio-demographic , sexual behavior and body mass index in Amhara region referral hospitals ; case-control study","type":"article-journal","volume":"2"},"uris":["http://www.mendeley.com/documents/?uuid=7c687975-8121-432f-9cc2-2a64c6c58577"]}],"mendeley":{"formattedCitation":"(23)","plainTextFormattedCitation":"(23)","previouslyFormattedCitation":"(23)"},"properties":{"noteIndex":0},"schema":"https://github.com/citation-style-language/schema/raw/master/csl-citation.json"}</w:instrText>
      </w:r>
      <w:r w:rsidR="00310819" w:rsidRPr="00FD3BFB">
        <w:rPr>
          <w:rFonts w:ascii="Times New Roman" w:hAnsi="Times New Roman" w:cs="Times New Roman"/>
          <w:color w:val="000000" w:themeColor="text1"/>
          <w:sz w:val="24"/>
          <w:szCs w:val="24"/>
        </w:rPr>
        <w:fldChar w:fldCharType="separate"/>
      </w:r>
      <w:r w:rsidR="004F437A" w:rsidRPr="004F437A">
        <w:rPr>
          <w:rFonts w:ascii="Times New Roman" w:hAnsi="Times New Roman" w:cs="Times New Roman"/>
          <w:noProof/>
          <w:color w:val="000000" w:themeColor="text1"/>
          <w:sz w:val="24"/>
          <w:szCs w:val="24"/>
        </w:rPr>
        <w:t>(23)</w:t>
      </w:r>
      <w:r w:rsidR="00310819" w:rsidRPr="00FD3BFB">
        <w:rPr>
          <w:rFonts w:ascii="Times New Roman" w:hAnsi="Times New Roman" w:cs="Times New Roman"/>
          <w:color w:val="000000" w:themeColor="text1"/>
          <w:sz w:val="24"/>
          <w:szCs w:val="24"/>
        </w:rPr>
        <w:fldChar w:fldCharType="end"/>
      </w:r>
      <w:r w:rsidR="00C03AB1" w:rsidRPr="00FD3BFB">
        <w:rPr>
          <w:rFonts w:ascii="Times New Roman" w:hAnsi="Times New Roman" w:cs="Times New Roman"/>
          <w:color w:val="000000" w:themeColor="text1"/>
          <w:sz w:val="24"/>
          <w:szCs w:val="24"/>
        </w:rPr>
        <w:t>.</w:t>
      </w:r>
      <w:bookmarkStart w:id="29" w:name="_Toc75478228"/>
      <w:bookmarkStart w:id="30" w:name="_Toc78098078"/>
      <w:bookmarkStart w:id="31" w:name="_Toc78266217"/>
      <w:bookmarkStart w:id="32" w:name="_Toc79110087"/>
      <w:bookmarkStart w:id="33" w:name="_Toc80394615"/>
      <w:bookmarkEnd w:id="26"/>
      <w:bookmarkEnd w:id="27"/>
      <w:bookmarkEnd w:id="28"/>
    </w:p>
    <w:p w:rsidR="00BA2365" w:rsidRPr="00FD3BFB" w:rsidRDefault="00E415AA" w:rsidP="009D2880">
      <w:pPr>
        <w:spacing w:before="240" w:after="240" w:line="360" w:lineRule="auto"/>
        <w:jc w:val="both"/>
        <w:outlineLvl w:val="0"/>
        <w:rPr>
          <w:rFonts w:ascii="Times New Roman" w:hAnsi="Times New Roman" w:cs="Times New Roman"/>
          <w:sz w:val="24"/>
          <w:szCs w:val="24"/>
        </w:rPr>
      </w:pPr>
      <w:bookmarkStart w:id="34" w:name="_Toc86526675"/>
      <w:bookmarkStart w:id="35" w:name="_Toc98822025"/>
      <w:bookmarkStart w:id="36" w:name="_Toc99143121"/>
      <w:bookmarkStart w:id="37" w:name="_Toc99195158"/>
      <w:bookmarkStart w:id="38" w:name="_Toc103732727"/>
      <w:bookmarkStart w:id="39" w:name="_Toc103919816"/>
      <w:bookmarkStart w:id="40" w:name="_Toc103938559"/>
      <w:bookmarkStart w:id="41" w:name="_Toc103938874"/>
      <w:bookmarkStart w:id="42" w:name="_Toc106943942"/>
      <w:r w:rsidRPr="00FD3BFB">
        <w:rPr>
          <w:rFonts w:ascii="Times New Roman" w:hAnsi="Times New Roman" w:cs="Times New Roman"/>
          <w:color w:val="000000" w:themeColor="text1"/>
          <w:sz w:val="24"/>
          <w:szCs w:val="24"/>
        </w:rPr>
        <w:t>Studies showed that there was an association between age of women and pre cervical cancer. In this regard, a</w:t>
      </w:r>
      <w:r w:rsidR="004E3ABE" w:rsidRPr="00FD3BFB">
        <w:rPr>
          <w:rFonts w:ascii="Times New Roman" w:hAnsi="Times New Roman" w:cs="Times New Roman"/>
          <w:color w:val="000000" w:themeColor="text1"/>
          <w:sz w:val="24"/>
          <w:szCs w:val="24"/>
        </w:rPr>
        <w:t xml:space="preserve"> study on proportions of pre</w:t>
      </w:r>
      <w:r w:rsidR="000F6CAF" w:rsidRPr="00FD3BFB">
        <w:rPr>
          <w:rFonts w:ascii="Times New Roman" w:hAnsi="Times New Roman" w:cs="Times New Roman"/>
          <w:color w:val="000000" w:themeColor="text1"/>
          <w:sz w:val="24"/>
          <w:szCs w:val="24"/>
        </w:rPr>
        <w:t xml:space="preserve"> cervical cancer</w:t>
      </w:r>
      <w:r w:rsidR="004E3ABE" w:rsidRPr="00FD3BFB">
        <w:rPr>
          <w:rFonts w:ascii="Times New Roman" w:hAnsi="Times New Roman" w:cs="Times New Roman"/>
          <w:color w:val="000000" w:themeColor="text1"/>
          <w:sz w:val="24"/>
          <w:szCs w:val="24"/>
        </w:rPr>
        <w:t xml:space="preserve"> and its associated factors among women </w:t>
      </w:r>
      <w:r w:rsidR="00204A56" w:rsidRPr="00FD3BFB">
        <w:rPr>
          <w:rFonts w:ascii="Times New Roman" w:hAnsi="Times New Roman" w:cs="Times New Roman"/>
          <w:color w:val="000000" w:themeColor="text1"/>
          <w:sz w:val="24"/>
          <w:szCs w:val="24"/>
        </w:rPr>
        <w:t>aged 30-49</w:t>
      </w:r>
      <w:r w:rsidR="00A3016B" w:rsidRPr="00FD3BFB">
        <w:rPr>
          <w:rFonts w:ascii="Times New Roman" w:hAnsi="Times New Roman" w:cs="Times New Roman"/>
          <w:color w:val="000000" w:themeColor="text1"/>
          <w:sz w:val="24"/>
          <w:szCs w:val="24"/>
        </w:rPr>
        <w:t xml:space="preserve"> years</w:t>
      </w:r>
      <w:r w:rsidR="00204A56" w:rsidRPr="00FD3BFB">
        <w:rPr>
          <w:rFonts w:ascii="Times New Roman" w:hAnsi="Times New Roman" w:cs="Times New Roman"/>
          <w:color w:val="000000" w:themeColor="text1"/>
          <w:sz w:val="24"/>
          <w:szCs w:val="24"/>
        </w:rPr>
        <w:t xml:space="preserve"> in gynecology w</w:t>
      </w:r>
      <w:r w:rsidR="004E3ABE" w:rsidRPr="00FD3BFB">
        <w:rPr>
          <w:rFonts w:ascii="Times New Roman" w:hAnsi="Times New Roman" w:cs="Times New Roman"/>
          <w:color w:val="000000" w:themeColor="text1"/>
          <w:sz w:val="24"/>
          <w:szCs w:val="24"/>
        </w:rPr>
        <w:t xml:space="preserve">ard of </w:t>
      </w:r>
      <w:proofErr w:type="spellStart"/>
      <w:r w:rsidR="004E3ABE" w:rsidRPr="00FD3BFB">
        <w:rPr>
          <w:rFonts w:ascii="Times New Roman" w:hAnsi="Times New Roman" w:cs="Times New Roman"/>
          <w:color w:val="000000" w:themeColor="text1"/>
          <w:sz w:val="24"/>
          <w:szCs w:val="24"/>
        </w:rPr>
        <w:t>Dessie</w:t>
      </w:r>
      <w:proofErr w:type="spellEnd"/>
      <w:r w:rsidR="004E3ABE" w:rsidRPr="00FD3BFB">
        <w:rPr>
          <w:rFonts w:ascii="Times New Roman" w:hAnsi="Times New Roman" w:cs="Times New Roman"/>
          <w:color w:val="000000" w:themeColor="text1"/>
          <w:sz w:val="24"/>
          <w:szCs w:val="24"/>
        </w:rPr>
        <w:t xml:space="preserve"> Referral Hospital and </w:t>
      </w:r>
      <w:r w:rsidR="00FC201B" w:rsidRPr="00FD3BFB">
        <w:rPr>
          <w:rFonts w:ascii="Times New Roman" w:hAnsi="Times New Roman" w:cs="Times New Roman"/>
          <w:color w:val="000000" w:themeColor="text1"/>
          <w:sz w:val="24"/>
          <w:szCs w:val="24"/>
        </w:rPr>
        <w:t>Family Guidance Association of Ethiopia (</w:t>
      </w:r>
      <w:r w:rsidR="004E3ABE" w:rsidRPr="00FD3BFB">
        <w:rPr>
          <w:rFonts w:ascii="Times New Roman" w:hAnsi="Times New Roman" w:cs="Times New Roman"/>
          <w:color w:val="000000" w:themeColor="text1"/>
          <w:sz w:val="24"/>
          <w:szCs w:val="24"/>
        </w:rPr>
        <w:t>FGAE</w:t>
      </w:r>
      <w:r w:rsidRPr="00FD3BFB">
        <w:rPr>
          <w:rFonts w:ascii="Times New Roman" w:hAnsi="Times New Roman" w:cs="Times New Roman"/>
          <w:color w:val="000000" w:themeColor="text1"/>
          <w:sz w:val="24"/>
          <w:szCs w:val="24"/>
        </w:rPr>
        <w:t>) revealed that</w:t>
      </w:r>
      <w:r w:rsidR="00D8169D" w:rsidRPr="00FD3BFB">
        <w:rPr>
          <w:rFonts w:ascii="Times New Roman" w:hAnsi="Times New Roman" w:cs="Times New Roman"/>
          <w:color w:val="000000" w:themeColor="text1"/>
          <w:sz w:val="24"/>
          <w:szCs w:val="24"/>
        </w:rPr>
        <w:t>,</w:t>
      </w:r>
      <w:r w:rsidRPr="00FD3BFB">
        <w:rPr>
          <w:rFonts w:ascii="Times New Roman" w:hAnsi="Times New Roman" w:cs="Times New Roman"/>
          <w:color w:val="000000" w:themeColor="text1"/>
          <w:sz w:val="24"/>
          <w:szCs w:val="24"/>
        </w:rPr>
        <w:t xml:space="preserve"> </w:t>
      </w:r>
      <w:r w:rsidR="00E60BD5" w:rsidRPr="00FD3BFB">
        <w:rPr>
          <w:rFonts w:ascii="Times New Roman" w:hAnsi="Times New Roman" w:cs="Times New Roman"/>
          <w:sz w:val="24"/>
          <w:szCs w:val="24"/>
        </w:rPr>
        <w:t>women</w:t>
      </w:r>
      <w:r w:rsidR="00074323" w:rsidRPr="00FD3BFB">
        <w:rPr>
          <w:rFonts w:ascii="Times New Roman" w:hAnsi="Times New Roman" w:cs="Times New Roman"/>
          <w:sz w:val="24"/>
          <w:szCs w:val="24"/>
        </w:rPr>
        <w:t xml:space="preserve"> </w:t>
      </w:r>
      <w:r w:rsidRPr="00FD3BFB">
        <w:rPr>
          <w:rFonts w:ascii="Times New Roman" w:hAnsi="Times New Roman" w:cs="Times New Roman"/>
          <w:sz w:val="24"/>
          <w:szCs w:val="24"/>
        </w:rPr>
        <w:t xml:space="preserve">in the age of 46-49 </w:t>
      </w:r>
      <w:r w:rsidR="008B28BA" w:rsidRPr="00FD3BFB">
        <w:rPr>
          <w:rFonts w:ascii="Times New Roman" w:hAnsi="Times New Roman" w:cs="Times New Roman"/>
          <w:sz w:val="24"/>
          <w:szCs w:val="24"/>
        </w:rPr>
        <w:t xml:space="preserve">years were 2 times more likely to develop </w:t>
      </w:r>
      <w:r w:rsidR="0033659B" w:rsidRPr="00FD3BFB">
        <w:rPr>
          <w:rFonts w:ascii="Times New Roman" w:hAnsi="Times New Roman" w:cs="Times New Roman"/>
          <w:sz w:val="24"/>
          <w:szCs w:val="24"/>
        </w:rPr>
        <w:t>pre-cervical cancer</w:t>
      </w:r>
      <w:r w:rsidR="008B28BA" w:rsidRPr="00FD3BFB">
        <w:rPr>
          <w:rFonts w:ascii="Times New Roman" w:hAnsi="Times New Roman" w:cs="Times New Roman"/>
          <w:sz w:val="24"/>
          <w:szCs w:val="24"/>
        </w:rPr>
        <w:t xml:space="preserve"> </w:t>
      </w:r>
      <w:r w:rsidR="00D8169D" w:rsidRPr="00FD3BFB">
        <w:rPr>
          <w:rFonts w:ascii="Times New Roman" w:hAnsi="Times New Roman" w:cs="Times New Roman"/>
          <w:sz w:val="24"/>
          <w:szCs w:val="24"/>
        </w:rPr>
        <w:t>when</w:t>
      </w:r>
      <w:r w:rsidR="008B28BA" w:rsidRPr="00FD3BFB">
        <w:rPr>
          <w:rFonts w:ascii="Times New Roman" w:hAnsi="Times New Roman" w:cs="Times New Roman"/>
          <w:sz w:val="24"/>
          <w:szCs w:val="24"/>
        </w:rPr>
        <w:t xml:space="preserve"> compared to those in </w:t>
      </w:r>
      <w:r w:rsidR="000F6CAF" w:rsidRPr="00FD3BFB">
        <w:rPr>
          <w:rFonts w:ascii="Times New Roman" w:hAnsi="Times New Roman" w:cs="Times New Roman"/>
          <w:sz w:val="24"/>
          <w:szCs w:val="24"/>
        </w:rPr>
        <w:t>age group of 30-</w:t>
      </w:r>
      <w:r w:rsidR="008B28BA" w:rsidRPr="00FD3BFB">
        <w:rPr>
          <w:rFonts w:ascii="Times New Roman" w:hAnsi="Times New Roman" w:cs="Times New Roman"/>
          <w:sz w:val="24"/>
          <w:szCs w:val="24"/>
        </w:rPr>
        <w:t>35 years</w:t>
      </w:r>
      <w:bookmarkStart w:id="43" w:name="_Toc73768584"/>
      <w:bookmarkEnd w:id="29"/>
      <w:bookmarkEnd w:id="30"/>
      <w:r w:rsidR="00074323"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10.9734/JCTI/2019/v9i230105","author":[{"dropping-particle":"","family":"International","given":"Tumor","non-dropping-particle":"","parse-names":false,"suffix":""}],"id":"ITEM-1","issue":"2","issued":{"date-parts":[["2019"]]},"page":"1-15","title":"Proportions of Pre-Cancerous Cervical Lesions and Its Associated Factors among Women Clients in the Age Group of 30-49yrs in Gynecology Ward of Dessie Referral Hospital and FGAE , North-East","type":"article-journal","volume":"9"},"uris":["http://www.mendeley.com/documents/?uuid=34b6a6c2-c311-4fd4-b1ca-8dee8bf88dde"]}],"mendeley":{"formattedCitation":"(24)","plainTextFormattedCitation":"(24)","previouslyFormattedCitation":"(24)"},"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(24)</w:t>
      </w:r>
      <w:r w:rsidR="00310819" w:rsidRPr="00FD3BFB">
        <w:rPr>
          <w:rFonts w:ascii="Times New Roman" w:hAnsi="Times New Roman" w:cs="Times New Roman"/>
          <w:sz w:val="24"/>
          <w:szCs w:val="24"/>
        </w:rPr>
        <w:fldChar w:fldCharType="end"/>
      </w:r>
      <w:r w:rsidR="00FC035F" w:rsidRPr="00FD3BFB">
        <w:rPr>
          <w:rFonts w:ascii="Times New Roman" w:hAnsi="Times New Roman" w:cs="Times New Roman"/>
          <w:sz w:val="24"/>
          <w:szCs w:val="24"/>
        </w:rPr>
        <w:t>.</w:t>
      </w:r>
      <w:bookmarkEnd w:id="31"/>
      <w:bookmarkEnd w:id="32"/>
      <w:bookmarkEnd w:id="33"/>
      <w:bookmarkEnd w:id="34"/>
      <w:bookmarkEnd w:id="35"/>
      <w:bookmarkEnd w:id="36"/>
      <w:bookmarkEnd w:id="37"/>
      <w:bookmarkEnd w:id="38"/>
      <w:bookmarkEnd w:id="39"/>
      <w:bookmarkEnd w:id="40"/>
      <w:bookmarkEnd w:id="41"/>
      <w:bookmarkEnd w:id="42"/>
    </w:p>
    <w:p w:rsidR="00D65F53" w:rsidRPr="00FD3BFB" w:rsidRDefault="004D73E9" w:rsidP="009D2880">
      <w:pPr>
        <w:tabs>
          <w:tab w:val="left" w:pos="1105"/>
        </w:tabs>
        <w:spacing w:before="240" w:after="240"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 xml:space="preserve">According to case-control study on determinant factors of </w:t>
      </w:r>
      <w:r w:rsidR="00067900" w:rsidRPr="00FD3BFB">
        <w:rPr>
          <w:rFonts w:ascii="Times New Roman" w:hAnsi="Times New Roman" w:cs="Times New Roman"/>
          <w:color w:val="000000" w:themeColor="text1"/>
          <w:sz w:val="24"/>
          <w:szCs w:val="24"/>
        </w:rPr>
        <w:t>VIA</w:t>
      </w:r>
      <w:r w:rsidRPr="00FD3BFB">
        <w:rPr>
          <w:rFonts w:ascii="Times New Roman" w:hAnsi="Times New Roman" w:cs="Times New Roman"/>
          <w:color w:val="000000" w:themeColor="text1"/>
          <w:sz w:val="24"/>
          <w:szCs w:val="24"/>
        </w:rPr>
        <w:t xml:space="preserve"> positive lesions among HIV positive women in </w:t>
      </w:r>
      <w:proofErr w:type="spellStart"/>
      <w:r w:rsidRPr="00FD3BFB">
        <w:rPr>
          <w:rFonts w:ascii="Times New Roman" w:hAnsi="Times New Roman" w:cs="Times New Roman"/>
          <w:color w:val="000000" w:themeColor="text1"/>
          <w:sz w:val="24"/>
          <w:szCs w:val="24"/>
        </w:rPr>
        <w:t>Mekelle</w:t>
      </w:r>
      <w:proofErr w:type="spellEnd"/>
      <w:r w:rsidRPr="00FD3BFB">
        <w:rPr>
          <w:rFonts w:ascii="Times New Roman" w:hAnsi="Times New Roman" w:cs="Times New Roman"/>
          <w:color w:val="000000" w:themeColor="text1"/>
          <w:sz w:val="24"/>
          <w:szCs w:val="24"/>
        </w:rPr>
        <w:t xml:space="preserve"> Hospital, marital status was found to be significant predictor for </w:t>
      </w:r>
      <w:r w:rsidR="00D8169D" w:rsidRPr="00FD3BFB">
        <w:rPr>
          <w:rFonts w:ascii="Times New Roman" w:hAnsi="Times New Roman" w:cs="Times New Roman"/>
          <w:color w:val="000000" w:themeColor="text1"/>
          <w:sz w:val="24"/>
          <w:szCs w:val="24"/>
        </w:rPr>
        <w:t>precancerous cervical</w:t>
      </w:r>
      <w:r w:rsidRPr="00FD3BFB">
        <w:rPr>
          <w:rFonts w:ascii="Times New Roman" w:hAnsi="Times New Roman" w:cs="Times New Roman"/>
          <w:color w:val="000000" w:themeColor="text1"/>
          <w:sz w:val="24"/>
          <w:szCs w:val="24"/>
        </w:rPr>
        <w:t xml:space="preserve"> lesion</w:t>
      </w:r>
      <w:r w:rsidR="00D8169D" w:rsidRPr="00FD3BFB">
        <w:rPr>
          <w:rFonts w:ascii="Times New Roman" w:hAnsi="Times New Roman" w:cs="Times New Roman"/>
          <w:color w:val="000000" w:themeColor="text1"/>
          <w:sz w:val="24"/>
          <w:szCs w:val="24"/>
        </w:rPr>
        <w:t>s</w:t>
      </w:r>
      <w:r w:rsidRPr="00FD3BFB">
        <w:rPr>
          <w:rFonts w:ascii="Times New Roman" w:hAnsi="Times New Roman" w:cs="Times New Roman"/>
          <w:color w:val="000000" w:themeColor="text1"/>
          <w:sz w:val="24"/>
          <w:szCs w:val="24"/>
        </w:rPr>
        <w:t xml:space="preserve">. This study revealed that the odd of having </w:t>
      </w:r>
      <w:r w:rsidR="00D8169D" w:rsidRPr="00FD3BFB">
        <w:rPr>
          <w:rFonts w:ascii="Times New Roman" w:hAnsi="Times New Roman" w:cs="Times New Roman"/>
          <w:sz w:val="24"/>
          <w:szCs w:val="24"/>
        </w:rPr>
        <w:t>precancerous</w:t>
      </w:r>
      <w:r w:rsidRPr="00FD3BFB">
        <w:rPr>
          <w:rFonts w:ascii="Times New Roman" w:hAnsi="Times New Roman" w:cs="Times New Roman"/>
          <w:sz w:val="24"/>
          <w:szCs w:val="24"/>
        </w:rPr>
        <w:t xml:space="preserve"> cervical lesion </w:t>
      </w:r>
      <w:r w:rsidRPr="00FD3BFB">
        <w:rPr>
          <w:rFonts w:ascii="Times New Roman" w:hAnsi="Times New Roman" w:cs="Times New Roman"/>
          <w:color w:val="000000" w:themeColor="text1"/>
          <w:sz w:val="24"/>
          <w:szCs w:val="24"/>
        </w:rPr>
        <w:t xml:space="preserve">was 2.3 times </w:t>
      </w:r>
      <w:r w:rsidR="000F6CAF" w:rsidRPr="00FD3BFB">
        <w:rPr>
          <w:rFonts w:ascii="Times New Roman" w:hAnsi="Times New Roman" w:cs="Times New Roman"/>
          <w:color w:val="000000" w:themeColor="text1"/>
          <w:sz w:val="24"/>
          <w:szCs w:val="24"/>
        </w:rPr>
        <w:t>more likely</w:t>
      </w:r>
      <w:r w:rsidRPr="00FD3BFB">
        <w:rPr>
          <w:rFonts w:ascii="Times New Roman" w:hAnsi="Times New Roman" w:cs="Times New Roman"/>
          <w:color w:val="000000" w:themeColor="text1"/>
          <w:sz w:val="24"/>
          <w:szCs w:val="24"/>
        </w:rPr>
        <w:t xml:space="preserve"> among ma</w:t>
      </w:r>
      <w:r w:rsidR="00FC035F" w:rsidRPr="00FD3BFB">
        <w:rPr>
          <w:rFonts w:ascii="Times New Roman" w:hAnsi="Times New Roman" w:cs="Times New Roman"/>
          <w:color w:val="000000" w:themeColor="text1"/>
          <w:sz w:val="24"/>
          <w:szCs w:val="24"/>
        </w:rPr>
        <w:t xml:space="preserve">rried </w:t>
      </w:r>
      <w:r w:rsidR="000F6CAF" w:rsidRPr="00FD3BFB">
        <w:rPr>
          <w:rFonts w:ascii="Times New Roman" w:hAnsi="Times New Roman" w:cs="Times New Roman"/>
          <w:color w:val="000000" w:themeColor="text1"/>
          <w:sz w:val="24"/>
          <w:szCs w:val="24"/>
        </w:rPr>
        <w:t xml:space="preserve">as </w:t>
      </w:r>
      <w:r w:rsidR="00FC035F" w:rsidRPr="00FD3BFB">
        <w:rPr>
          <w:rFonts w:ascii="Times New Roman" w:hAnsi="Times New Roman" w:cs="Times New Roman"/>
          <w:color w:val="000000" w:themeColor="text1"/>
          <w:sz w:val="24"/>
          <w:szCs w:val="24"/>
        </w:rPr>
        <w:t>compared to the separated</w:t>
      </w:r>
      <w:bookmarkStart w:id="44" w:name="_Toc73768586"/>
      <w:bookmarkEnd w:id="43"/>
      <w:r w:rsidR="00074323" w:rsidRPr="00FD3BFB">
        <w:rPr>
          <w:rFonts w:ascii="Times New Roman" w:hAnsi="Times New Roman" w:cs="Times New Roman"/>
          <w:color w:val="000000" w:themeColor="text1"/>
          <w:sz w:val="24"/>
          <w:szCs w:val="24"/>
        </w:rPr>
        <w:t xml:space="preserve"> </w:t>
      </w:r>
      <w:r w:rsidR="00AD06A7" w:rsidRPr="00FD3BFB">
        <w:rPr>
          <w:rFonts w:ascii="Times New Roman" w:hAnsi="Times New Roman" w:cs="Times New Roman"/>
          <w:color w:val="000000" w:themeColor="text1"/>
          <w:sz w:val="24"/>
          <w:szCs w:val="24"/>
        </w:rPr>
        <w:t xml:space="preserve">women </w:t>
      </w:r>
      <w:r w:rsidR="00310819" w:rsidRPr="00FD3BFB">
        <w:rPr>
          <w:rFonts w:ascii="Times New Roman" w:hAnsi="Times New Roman" w:cs="Times New Roman"/>
          <w:color w:val="000000" w:themeColor="text1"/>
          <w:sz w:val="24"/>
          <w:szCs w:val="24"/>
        </w:rPr>
        <w:fldChar w:fldCharType="begin" w:fldLock="1"/>
      </w:r>
      <w:r w:rsidR="004F437A">
        <w:rPr>
          <w:rFonts w:ascii="Times New Roman" w:hAnsi="Times New Roman" w:cs="Times New Roman"/>
          <w:color w:val="000000" w:themeColor="text1"/>
          <w:sz w:val="24"/>
          <w:szCs w:val="24"/>
        </w:rPr>
        <w:instrText>ADDIN CSL_CITATION {"citationItems":[{"id":"ITEM-1","itemData":{"ISSN":"00141755","PMID":"26591279","abstract":"BACKGROUND: Cervical cancer is the second commonest type and third cause of cancer death among women in low-income countries. Women living with HIV/AIDS are at greater risk of developing cervical cancer. The study aimed to identify the determinant factors forsuspected precancerous cervical lesions among HIV- positive women in Mekelle hospital, Ethiopia.\nMETHODS: Anunmatched case-control study was conducted among randomly selected HIV positive women in Mekelle hospital in 2014. In Mekelle Hospital, routine screening for lesions of the cervix uteri by visual inspection with acetic acid (VIA) is done in HIV positive women by trained nurses. Suspicious findings are treated by cryotherapy or referred to the Gynaecologist. A number of 116 cases, who had suspicious findings on VIA, and 232 HIV-positive controls without suspicious findings on VIA were randomly selected and enrolled into the study The determinant factors for precancerous cervical lesion were analyzed using multiple logistic regression and described as adjusted odds ratio (AOR).\nRESULTS: HIV positive women who had CD4 cells less than 350/mm3 were two times more likely to have precancerous cervical lesion compared to those with CD4 cells above 350/mm3. Women with two (AOR = 3.6; 95% CI: 1.7, 7.7) and three (AOR = 2.5; 95% CI: 1.2, 5.4) sexual partners were four and three times more likely to have precancerous cervical lesion, respectively, as compared to those who had one sexual partner. Age, History of STI and duration of ART had no influence on presence of VIA positive lesions in HIV positive women.\nCONCLUSION: CD4 count cells and number of sexual partners were predictors of VIA positive cervical lesion among HIV positive women.","author":[{"dropping-particle":"","family":"Gessesse","given":"Zekariase","non-dropping-particle":"","parse-names":false,"suffix":""},{"dropping-particle":"","family":"Tadesse","given":"Zemen","non-dropping-particle":"","parse-names":false,"suffix":""},{"dropping-particle":"","family":"Alemayehu","given":"Mussie","non-dropping-particle":"","parse-names":false,"suffix":""},{"dropping-particle":"","family":"Hiruye","given":"Abiy","non-dropping-particle":"","parse-names":false,"suffix":""},{"dropping-particle":"","family":"Getachew","given":"Yeneneh","non-dropping-particle":"","parse-names":false,"suffix":""},{"dropping-particle":"","family":"Derbew","given":"Miliard","non-dropping-particle":"","parse-names":false,"suffix":""},{"dropping-particle":"","family":"Mariam","given":"Damen H.aile","non-dropping-particle":"","parse-names":false,"suffix":""},{"dropping-particle":"","family":"Mammo","given":"Dereje","non-dropping-particle":"","parse-names":false,"suffix":""},{"dropping-particle":"","family":"Eva","given":"Kantelhardt","non-dropping-particle":"","parse-names":false,"suffix":""},{"dropping-particle":"","family":"Yebyo","given":"Henock","non-dropping-particle":"","parse-names":false,"suffix":""},{"dropping-particle":"","family":"Michael","given":"Hailay G.ebre","non-dropping-particle":"","parse-names":false,"suffix":""}],"container-title":"Ethiopian medical journal","id":"ITEM-1","issued":{"date-parts":[["2015"]]},"page":"17-24","title":"Determinant Factors of Visual Inspection With Acetic Acid (Via) Positive Lesions Among Hiv Positive Women in Mekelle Hospital, Northern Ethiopia: a Case Control Study","type":"article-journal"},"uris":["http://www.mendeley.com/documents/?uuid=d8f1af77-1219-426b-ba52-c20ae5193eb3"]}],"mendeley":{"formattedCitation":"(25)","plainTextFormattedCitation":"(25)","previouslyFormattedCitation":"(25)"},"properties":{"noteIndex":0},"schema":"https://github.com/citation-style-language/schema/raw/master/csl-citation.json"}</w:instrText>
      </w:r>
      <w:r w:rsidR="00310819" w:rsidRPr="00FD3BFB">
        <w:rPr>
          <w:rFonts w:ascii="Times New Roman" w:hAnsi="Times New Roman" w:cs="Times New Roman"/>
          <w:color w:val="000000" w:themeColor="text1"/>
          <w:sz w:val="24"/>
          <w:szCs w:val="24"/>
        </w:rPr>
        <w:fldChar w:fldCharType="separate"/>
      </w:r>
      <w:r w:rsidR="004F437A" w:rsidRPr="004F437A">
        <w:rPr>
          <w:rFonts w:ascii="Times New Roman" w:hAnsi="Times New Roman" w:cs="Times New Roman"/>
          <w:noProof/>
          <w:color w:val="000000" w:themeColor="text1"/>
          <w:sz w:val="24"/>
          <w:szCs w:val="24"/>
        </w:rPr>
        <w:t>(25)</w:t>
      </w:r>
      <w:r w:rsidR="00310819" w:rsidRPr="00FD3BFB">
        <w:rPr>
          <w:rFonts w:ascii="Times New Roman" w:hAnsi="Times New Roman" w:cs="Times New Roman"/>
          <w:color w:val="000000" w:themeColor="text1"/>
          <w:sz w:val="24"/>
          <w:szCs w:val="24"/>
        </w:rPr>
        <w:fldChar w:fldCharType="end"/>
      </w:r>
      <w:r w:rsidR="004D2A95" w:rsidRPr="00FD3BFB">
        <w:rPr>
          <w:rFonts w:ascii="Times New Roman" w:hAnsi="Times New Roman" w:cs="Times New Roman"/>
          <w:color w:val="000000" w:themeColor="text1"/>
          <w:sz w:val="24"/>
          <w:szCs w:val="24"/>
        </w:rPr>
        <w:t>.</w:t>
      </w:r>
    </w:p>
    <w:p w:rsidR="008B7155" w:rsidRPr="00FD3BFB" w:rsidRDefault="005D5F69" w:rsidP="000F6CAF">
      <w:pPr>
        <w:tabs>
          <w:tab w:val="left" w:pos="1105"/>
        </w:tabs>
        <w:spacing w:before="240" w:after="360"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A recent study in Ethiopia</w:t>
      </w:r>
      <w:r w:rsidR="00D65F53" w:rsidRPr="00FD3BFB">
        <w:rPr>
          <w:rFonts w:ascii="Times New Roman" w:hAnsi="Times New Roman" w:cs="Times New Roman"/>
          <w:color w:val="000000" w:themeColor="text1"/>
          <w:sz w:val="24"/>
          <w:szCs w:val="24"/>
        </w:rPr>
        <w:t xml:space="preserve"> revealed </w:t>
      </w:r>
      <w:r w:rsidR="00CA27F8" w:rsidRPr="00FD3BFB">
        <w:rPr>
          <w:rFonts w:ascii="Times New Roman" w:hAnsi="Times New Roman" w:cs="Times New Roman"/>
          <w:color w:val="000000" w:themeColor="text1"/>
          <w:sz w:val="24"/>
          <w:szCs w:val="24"/>
        </w:rPr>
        <w:t xml:space="preserve">that </w:t>
      </w:r>
      <w:r w:rsidR="00D65F53" w:rsidRPr="00FD3BFB">
        <w:rPr>
          <w:rFonts w:ascii="Times New Roman" w:hAnsi="Times New Roman" w:cs="Times New Roman"/>
          <w:color w:val="000000" w:themeColor="text1"/>
          <w:sz w:val="24"/>
          <w:szCs w:val="24"/>
        </w:rPr>
        <w:t xml:space="preserve">residence of the women </w:t>
      </w:r>
      <w:r w:rsidRPr="00FD3BFB">
        <w:rPr>
          <w:rFonts w:ascii="Times New Roman" w:hAnsi="Times New Roman" w:cs="Times New Roman"/>
          <w:color w:val="000000" w:themeColor="text1"/>
          <w:sz w:val="24"/>
          <w:szCs w:val="24"/>
        </w:rPr>
        <w:t>was</w:t>
      </w:r>
      <w:r w:rsidR="00D65F53" w:rsidRPr="00FD3BFB">
        <w:rPr>
          <w:rFonts w:ascii="Times New Roman" w:hAnsi="Times New Roman" w:cs="Times New Roman"/>
          <w:color w:val="000000" w:themeColor="text1"/>
          <w:sz w:val="24"/>
          <w:szCs w:val="24"/>
        </w:rPr>
        <w:t xml:space="preserve"> a significant dete</w:t>
      </w:r>
      <w:r w:rsidR="00F55B41" w:rsidRPr="00FD3BFB">
        <w:rPr>
          <w:rFonts w:ascii="Times New Roman" w:hAnsi="Times New Roman" w:cs="Times New Roman"/>
          <w:color w:val="000000" w:themeColor="text1"/>
          <w:sz w:val="24"/>
          <w:szCs w:val="24"/>
        </w:rPr>
        <w:t>rminant of pre-cervical cancer</w:t>
      </w:r>
      <w:r w:rsidRPr="00FD3BFB">
        <w:rPr>
          <w:rFonts w:ascii="Times New Roman" w:hAnsi="Times New Roman" w:cs="Times New Roman"/>
          <w:color w:val="000000" w:themeColor="text1"/>
          <w:sz w:val="24"/>
          <w:szCs w:val="24"/>
        </w:rPr>
        <w:t>. Accordingly</w:t>
      </w:r>
      <w:r w:rsidR="00F55B41" w:rsidRPr="00FD3BFB">
        <w:rPr>
          <w:rFonts w:ascii="Times New Roman" w:hAnsi="Times New Roman" w:cs="Times New Roman"/>
          <w:color w:val="000000" w:themeColor="text1"/>
          <w:sz w:val="24"/>
          <w:szCs w:val="24"/>
        </w:rPr>
        <w:t>,</w:t>
      </w:r>
      <w:r w:rsidR="00D65F53" w:rsidRPr="00FD3BFB">
        <w:rPr>
          <w:rFonts w:ascii="Times New Roman" w:hAnsi="Times New Roman" w:cs="Times New Roman"/>
          <w:color w:val="000000" w:themeColor="text1"/>
          <w:sz w:val="24"/>
          <w:szCs w:val="24"/>
        </w:rPr>
        <w:t xml:space="preserve"> a cross-sectional </w:t>
      </w:r>
      <w:r w:rsidR="003C3F06" w:rsidRPr="00FD3BFB">
        <w:rPr>
          <w:rFonts w:ascii="Times New Roman" w:hAnsi="Times New Roman" w:cs="Times New Roman"/>
          <w:color w:val="000000" w:themeColor="text1"/>
          <w:sz w:val="24"/>
          <w:szCs w:val="24"/>
        </w:rPr>
        <w:t xml:space="preserve">study on precancerous lesions of the cervix and associated factors among women in Northwest Ethiopia revealed that the odds of having precancerous </w:t>
      </w:r>
      <w:r w:rsidR="008938CB" w:rsidRPr="00FD3BFB">
        <w:rPr>
          <w:rFonts w:ascii="Times New Roman" w:hAnsi="Times New Roman" w:cs="Times New Roman"/>
          <w:color w:val="000000" w:themeColor="text1"/>
          <w:sz w:val="24"/>
          <w:szCs w:val="24"/>
        </w:rPr>
        <w:t xml:space="preserve">cervical lesion was </w:t>
      </w:r>
      <w:r w:rsidR="003C3F06" w:rsidRPr="00FD3BFB">
        <w:rPr>
          <w:rFonts w:ascii="Times New Roman" w:hAnsi="Times New Roman" w:cs="Times New Roman"/>
          <w:color w:val="000000" w:themeColor="text1"/>
          <w:sz w:val="24"/>
          <w:szCs w:val="24"/>
        </w:rPr>
        <w:t xml:space="preserve"> 2 times </w:t>
      </w:r>
      <w:r w:rsidR="008938CB" w:rsidRPr="00FD3BFB">
        <w:rPr>
          <w:rFonts w:ascii="Times New Roman" w:hAnsi="Times New Roman" w:cs="Times New Roman"/>
          <w:color w:val="000000" w:themeColor="text1"/>
          <w:sz w:val="24"/>
          <w:szCs w:val="24"/>
        </w:rPr>
        <w:t>more likely</w:t>
      </w:r>
      <w:r w:rsidR="003C3F06" w:rsidRPr="00FD3BFB">
        <w:rPr>
          <w:rFonts w:ascii="Times New Roman" w:hAnsi="Times New Roman" w:cs="Times New Roman"/>
          <w:color w:val="000000" w:themeColor="text1"/>
          <w:sz w:val="24"/>
          <w:szCs w:val="24"/>
        </w:rPr>
        <w:t xml:space="preserve"> among rural residents as compared to women of urban residents </w:t>
      </w:r>
      <w:r w:rsidR="00310819" w:rsidRPr="00FD3BFB">
        <w:rPr>
          <w:rFonts w:ascii="Times New Roman" w:hAnsi="Times New Roman" w:cs="Times New Roman"/>
          <w:color w:val="000000" w:themeColor="text1"/>
          <w:sz w:val="24"/>
          <w:szCs w:val="24"/>
        </w:rPr>
        <w:fldChar w:fldCharType="begin" w:fldLock="1"/>
      </w:r>
      <w:r w:rsidR="004F437A">
        <w:rPr>
          <w:rFonts w:ascii="Times New Roman" w:hAnsi="Times New Roman" w:cs="Times New Roman"/>
          <w:color w:val="000000" w:themeColor="text1"/>
          <w:sz w:val="24"/>
          <w:szCs w:val="24"/>
        </w:rPr>
        <w:instrText>ADDIN CSL_CITATION {"citationItems":[{"id":"ITEM-1","itemData":{"author":[{"dropping-particle":"","family":"Getinet","given":"Mamaru","non-dropping-particle":"","parse-names":false,"suffix":""}],"id":"ITEM-1","issue":"September","issued":{"date-parts":[["2021"]]},"title":"Precancerous Lesions of the Cervix and Associated Factors among Women of East","type":"article-journal"},"uris":["http://www.mendeley.com/documents/?uuid=f1608f88-6bb8-4a78-8ed1-15525533c61b"]}],"mendeley":{"formattedCitation":"(26)","plainTextFormattedCitation":"(26)","previouslyFormattedCitation":"(26)"},"properties":{"noteIndex":0},"schema":"https://github.com/citation-style-language/schema/raw/master/csl-citation.json"}</w:instrText>
      </w:r>
      <w:r w:rsidR="00310819" w:rsidRPr="00FD3BFB">
        <w:rPr>
          <w:rFonts w:ascii="Times New Roman" w:hAnsi="Times New Roman" w:cs="Times New Roman"/>
          <w:color w:val="000000" w:themeColor="text1"/>
          <w:sz w:val="24"/>
          <w:szCs w:val="24"/>
        </w:rPr>
        <w:fldChar w:fldCharType="separate"/>
      </w:r>
      <w:r w:rsidR="004F437A" w:rsidRPr="004F437A">
        <w:rPr>
          <w:rFonts w:ascii="Times New Roman" w:hAnsi="Times New Roman" w:cs="Times New Roman"/>
          <w:noProof/>
          <w:color w:val="000000" w:themeColor="text1"/>
          <w:sz w:val="24"/>
          <w:szCs w:val="24"/>
        </w:rPr>
        <w:t>(26)</w:t>
      </w:r>
      <w:r w:rsidR="00310819" w:rsidRPr="00FD3BFB">
        <w:rPr>
          <w:rFonts w:ascii="Times New Roman" w:hAnsi="Times New Roman" w:cs="Times New Roman"/>
          <w:color w:val="000000" w:themeColor="text1"/>
          <w:sz w:val="24"/>
          <w:szCs w:val="24"/>
        </w:rPr>
        <w:fldChar w:fldCharType="end"/>
      </w:r>
      <w:r w:rsidR="0059751B" w:rsidRPr="00FD3BFB">
        <w:rPr>
          <w:rFonts w:ascii="Times New Roman" w:hAnsi="Times New Roman" w:cs="Times New Roman"/>
          <w:color w:val="000000" w:themeColor="text1"/>
          <w:sz w:val="24"/>
          <w:szCs w:val="24"/>
        </w:rPr>
        <w:t>.</w:t>
      </w:r>
    </w:p>
    <w:p w:rsidR="00BB5634" w:rsidRPr="00FD3BFB" w:rsidRDefault="00BB5634" w:rsidP="000F6CAF">
      <w:pPr>
        <w:tabs>
          <w:tab w:val="left" w:pos="1105"/>
        </w:tabs>
        <w:spacing w:before="240" w:after="360" w:line="360" w:lineRule="auto"/>
        <w:jc w:val="both"/>
        <w:rPr>
          <w:rFonts w:ascii="Times New Roman" w:hAnsi="Times New Roman" w:cs="Times New Roman"/>
          <w:color w:val="000000" w:themeColor="text1"/>
          <w:sz w:val="24"/>
          <w:szCs w:val="24"/>
        </w:rPr>
      </w:pPr>
    </w:p>
    <w:p w:rsidR="008B6484" w:rsidRPr="00FD3BFB" w:rsidRDefault="00AC1ABB" w:rsidP="001634A8">
      <w:pPr>
        <w:pStyle w:val="ListParagraph"/>
        <w:numPr>
          <w:ilvl w:val="2"/>
          <w:numId w:val="18"/>
        </w:numPr>
        <w:spacing w:line="360" w:lineRule="auto"/>
        <w:jc w:val="both"/>
        <w:outlineLvl w:val="2"/>
        <w:rPr>
          <w:rFonts w:ascii="Times New Roman" w:hAnsi="Times New Roman" w:cs="Times New Roman"/>
          <w:b/>
          <w:sz w:val="26"/>
          <w:szCs w:val="26"/>
        </w:rPr>
      </w:pPr>
      <w:bookmarkStart w:id="45" w:name="_Toc106943943"/>
      <w:bookmarkEnd w:id="44"/>
      <w:r w:rsidRPr="00FD3BFB">
        <w:rPr>
          <w:rFonts w:ascii="Times New Roman" w:hAnsi="Times New Roman" w:cs="Times New Roman"/>
          <w:b/>
          <w:sz w:val="26"/>
          <w:szCs w:val="26"/>
        </w:rPr>
        <w:t>Reproductive factors</w:t>
      </w:r>
      <w:bookmarkStart w:id="46" w:name="_Toc73768588"/>
      <w:bookmarkEnd w:id="45"/>
    </w:p>
    <w:p w:rsidR="009D5BDF" w:rsidRPr="00FD3BFB" w:rsidRDefault="00EA1E2C" w:rsidP="009D2880">
      <w:pPr>
        <w:autoSpaceDE w:val="0"/>
        <w:autoSpaceDN w:val="0"/>
        <w:adjustRightInd w:val="0"/>
        <w:spacing w:before="240" w:after="240" w:line="360" w:lineRule="auto"/>
        <w:jc w:val="both"/>
        <w:rPr>
          <w:rFonts w:ascii="Times New Roman" w:hAnsi="Times New Roman" w:cs="Times New Roman"/>
          <w:color w:val="231F20"/>
        </w:rPr>
      </w:pPr>
      <w:bookmarkStart w:id="47" w:name="_Toc75392295"/>
      <w:bookmarkStart w:id="48" w:name="_Toc75478230"/>
      <w:r w:rsidRPr="00FD3BFB">
        <w:rPr>
          <w:rFonts w:ascii="Times New Roman" w:hAnsi="Times New Roman" w:cs="Times New Roman"/>
          <w:bCs/>
          <w:sz w:val="24"/>
          <w:szCs w:val="24"/>
        </w:rPr>
        <w:t xml:space="preserve">A cross-sectional study on prevalence of pre-cervical cancer and determinant factors among women at St. Paul’s Hospital Millennium Medical College </w:t>
      </w:r>
      <w:r w:rsidRPr="00FD3BFB">
        <w:rPr>
          <w:rFonts w:ascii="Times New Roman" w:hAnsi="Times New Roman" w:cs="Times New Roman"/>
          <w:bCs/>
          <w:color w:val="000000" w:themeColor="text1"/>
          <w:sz w:val="24"/>
          <w:szCs w:val="24"/>
        </w:rPr>
        <w:t>revealed that, there was significant association between early marriage and precancerous cervical lesion. According to this study,</w:t>
      </w:r>
      <w:r w:rsidRPr="00FD3BFB">
        <w:rPr>
          <w:rFonts w:ascii="Times New Roman" w:hAnsi="Times New Roman" w:cs="Times New Roman"/>
          <w:color w:val="231F20"/>
          <w:sz w:val="24"/>
          <w:szCs w:val="24"/>
        </w:rPr>
        <w:t xml:space="preserve"> women who married at age before 18 years</w:t>
      </w:r>
      <w:r w:rsidR="005D5F69" w:rsidRPr="00FD3BFB">
        <w:rPr>
          <w:rFonts w:ascii="Times New Roman" w:hAnsi="Times New Roman" w:cs="Times New Roman"/>
          <w:color w:val="231F20"/>
          <w:sz w:val="24"/>
          <w:szCs w:val="24"/>
        </w:rPr>
        <w:t xml:space="preserve"> </w:t>
      </w:r>
      <w:r w:rsidR="00560F0C" w:rsidRPr="00FD3BFB">
        <w:rPr>
          <w:rFonts w:ascii="Times New Roman" w:hAnsi="Times New Roman" w:cs="Times New Roman"/>
          <w:color w:val="231F20"/>
          <w:sz w:val="24"/>
          <w:szCs w:val="24"/>
        </w:rPr>
        <w:t>had</w:t>
      </w:r>
      <w:r w:rsidRPr="00FD3BFB">
        <w:rPr>
          <w:rFonts w:ascii="Times New Roman" w:hAnsi="Times New Roman" w:cs="Times New Roman"/>
          <w:color w:val="231F20"/>
          <w:sz w:val="24"/>
          <w:szCs w:val="24"/>
        </w:rPr>
        <w:t xml:space="preserve"> nearly 3 times odds of developing precancerous cervical lesion when compared women who married at age after 18 years </w:t>
      </w:r>
      <w:r w:rsidR="00310819" w:rsidRPr="00FD3BFB">
        <w:rPr>
          <w:rFonts w:ascii="Times New Roman" w:hAnsi="Times New Roman" w:cs="Times New Roman"/>
          <w:color w:val="231F20"/>
          <w:sz w:val="24"/>
          <w:szCs w:val="24"/>
        </w:rPr>
        <w:fldChar w:fldCharType="begin" w:fldLock="1"/>
      </w:r>
      <w:r w:rsidR="004F437A">
        <w:rPr>
          <w:rFonts w:ascii="Times New Roman" w:hAnsi="Times New Roman" w:cs="Times New Roman"/>
          <w:color w:val="231F20"/>
          <w:sz w:val="24"/>
          <w:szCs w:val="24"/>
        </w:rPr>
        <w:instrText>ADDIN CSL_CITATION {"citationItems":[{"id":"ITEM-1","itemData":{"author":[{"dropping-particle":"","family":"Ansa","given":"Meseret","non-dropping-particle":"","parse-names":false,"suffix":""},{"dropping-particle":"","family":"Mekonnen","given":"Tadios","non-dropping-particle":"","parse-names":false,"suffix":""},{"dropping-particle":"","family":"Ababa","given":"Addis","non-dropping-particle":"","parse-names":false,"suffix":""}],"id":"ITEM-1","issue":"2","issued":{"date-parts":[["2018"]]},"page":"22-30","title":"Prevalence of via positive cervical lesions and determinant factors among women attending regular gynecology outpatient department ( RGOPD ) at saint paul ’ s hospital millennium medical college ( SPHMMC )","type":"article-journal","volume":"10"},"uris":["http://www.mendeley.com/documents/?uuid=cc0c0e4a-ddb3-4539-ba27-b9e96399a187"]}],"mendeley":{"formattedCitation":"(27)","plainTextFormattedCitation":"(27)","previouslyFormattedCitation":"(27)"},"properties":{"noteIndex":0},"schema":"https://github.com/citation-style-language/schema/raw/master/csl-citation.json"}</w:instrText>
      </w:r>
      <w:r w:rsidR="00310819" w:rsidRPr="00FD3BFB">
        <w:rPr>
          <w:rFonts w:ascii="Times New Roman" w:hAnsi="Times New Roman" w:cs="Times New Roman"/>
          <w:color w:val="231F20"/>
          <w:sz w:val="24"/>
          <w:szCs w:val="24"/>
        </w:rPr>
        <w:fldChar w:fldCharType="separate"/>
      </w:r>
      <w:r w:rsidR="004F437A" w:rsidRPr="004F437A">
        <w:rPr>
          <w:rFonts w:ascii="Times New Roman" w:hAnsi="Times New Roman" w:cs="Times New Roman"/>
          <w:noProof/>
          <w:color w:val="231F20"/>
          <w:sz w:val="24"/>
          <w:szCs w:val="24"/>
        </w:rPr>
        <w:t>(27)</w:t>
      </w:r>
      <w:r w:rsidR="00310819" w:rsidRPr="00FD3BFB">
        <w:rPr>
          <w:rFonts w:ascii="Times New Roman" w:hAnsi="Times New Roman" w:cs="Times New Roman"/>
          <w:color w:val="231F20"/>
          <w:sz w:val="24"/>
          <w:szCs w:val="24"/>
        </w:rPr>
        <w:fldChar w:fldCharType="end"/>
      </w:r>
      <w:r w:rsidR="00D22FA8" w:rsidRPr="00FD3BFB">
        <w:rPr>
          <w:rFonts w:ascii="Times New Roman" w:hAnsi="Times New Roman" w:cs="Times New Roman"/>
          <w:color w:val="231F20"/>
          <w:sz w:val="24"/>
          <w:szCs w:val="24"/>
        </w:rPr>
        <w:t>.</w:t>
      </w:r>
      <w:bookmarkStart w:id="49" w:name="_Toc73768590"/>
      <w:bookmarkEnd w:id="46"/>
      <w:bookmarkEnd w:id="47"/>
      <w:bookmarkEnd w:id="48"/>
    </w:p>
    <w:p w:rsidR="00FC201B" w:rsidRPr="00FD3BFB" w:rsidRDefault="00994303" w:rsidP="00FC201B">
      <w:pPr>
        <w:spacing w:before="240" w:after="240" w:line="360" w:lineRule="auto"/>
        <w:jc w:val="both"/>
        <w:outlineLvl w:val="0"/>
        <w:rPr>
          <w:rFonts w:ascii="Times New Roman" w:hAnsi="Times New Roman" w:cs="Times New Roman"/>
          <w:sz w:val="24"/>
          <w:szCs w:val="24"/>
        </w:rPr>
      </w:pPr>
      <w:bookmarkStart w:id="50" w:name="_Toc103732729"/>
      <w:bookmarkStart w:id="51" w:name="_Toc103919818"/>
      <w:bookmarkStart w:id="52" w:name="_Toc103938561"/>
      <w:bookmarkStart w:id="53" w:name="_Toc103938876"/>
      <w:bookmarkStart w:id="54" w:name="_Toc106943944"/>
      <w:bookmarkStart w:id="55" w:name="_Toc78098080"/>
      <w:bookmarkStart w:id="56" w:name="_Toc78266219"/>
      <w:bookmarkStart w:id="57" w:name="_Toc79110089"/>
      <w:bookmarkStart w:id="58" w:name="_Toc80394617"/>
      <w:bookmarkStart w:id="59" w:name="_Toc86526677"/>
      <w:bookmarkStart w:id="60" w:name="_Toc98822027"/>
      <w:bookmarkStart w:id="61" w:name="_Toc99143123"/>
      <w:bookmarkStart w:id="62" w:name="_Toc99195160"/>
      <w:bookmarkStart w:id="63" w:name="_Toc75392298"/>
      <w:bookmarkStart w:id="64" w:name="_Toc75478231"/>
      <w:r w:rsidRPr="00FD3BFB">
        <w:rPr>
          <w:rFonts w:ascii="Times New Roman" w:hAnsi="Times New Roman" w:cs="Times New Roman"/>
          <w:color w:val="000000"/>
          <w:sz w:val="24"/>
          <w:szCs w:val="24"/>
        </w:rPr>
        <w:t xml:space="preserve">There were contradicting findings on the association of oral contraceptive </w:t>
      </w:r>
      <w:r w:rsidR="0041681F" w:rsidRPr="00FD3BFB">
        <w:rPr>
          <w:rFonts w:ascii="Times New Roman" w:hAnsi="Times New Roman" w:cs="Times New Roman"/>
          <w:color w:val="000000"/>
          <w:sz w:val="24"/>
          <w:szCs w:val="24"/>
        </w:rPr>
        <w:t xml:space="preserve">pills (OCP) </w:t>
      </w:r>
      <w:r w:rsidRPr="00FD3BFB">
        <w:rPr>
          <w:rFonts w:ascii="Times New Roman" w:hAnsi="Times New Roman" w:cs="Times New Roman"/>
          <w:color w:val="000000"/>
          <w:sz w:val="24"/>
          <w:szCs w:val="24"/>
        </w:rPr>
        <w:t xml:space="preserve">use and pre cervical cancer. </w:t>
      </w:r>
      <w:r w:rsidR="0041142E" w:rsidRPr="00FD3BFB">
        <w:rPr>
          <w:rFonts w:ascii="Times New Roman" w:hAnsi="Times New Roman" w:cs="Times New Roman"/>
          <w:color w:val="000000"/>
          <w:sz w:val="24"/>
          <w:szCs w:val="24"/>
        </w:rPr>
        <w:t xml:space="preserve">Accordingly, a </w:t>
      </w:r>
      <w:r w:rsidRPr="00FD3BFB">
        <w:rPr>
          <w:rFonts w:ascii="Times New Roman" w:hAnsi="Times New Roman" w:cs="Times New Roman"/>
          <w:sz w:val="24"/>
          <w:szCs w:val="24"/>
        </w:rPr>
        <w:t xml:space="preserve">study conducted in Finland on risk of cervical </w:t>
      </w:r>
      <w:proofErr w:type="spellStart"/>
      <w:r w:rsidRPr="00FD3BFB">
        <w:rPr>
          <w:rFonts w:ascii="Times New Roman" w:hAnsi="Times New Roman" w:cs="Times New Roman"/>
          <w:sz w:val="24"/>
          <w:szCs w:val="24"/>
        </w:rPr>
        <w:t>atypia</w:t>
      </w:r>
      <w:proofErr w:type="spellEnd"/>
      <w:r w:rsidRPr="00FD3BFB">
        <w:rPr>
          <w:rFonts w:ascii="Times New Roman" w:hAnsi="Times New Roman" w:cs="Times New Roman"/>
          <w:sz w:val="24"/>
          <w:szCs w:val="24"/>
        </w:rPr>
        <w:t xml:space="preserve"> in oral contraceptive users revealed that use of oral contraceptives was a protective factor against cervical </w:t>
      </w:r>
      <w:proofErr w:type="spellStart"/>
      <w:r w:rsidRPr="00FD3BFB">
        <w:rPr>
          <w:rFonts w:ascii="Times New Roman" w:hAnsi="Times New Roman" w:cs="Times New Roman"/>
          <w:sz w:val="24"/>
          <w:szCs w:val="24"/>
        </w:rPr>
        <w:t>atypia</w:t>
      </w:r>
      <w:proofErr w:type="spellEnd"/>
      <w:r w:rsidR="005D5F69"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{"citationItems":[{"id":"ITEM-1","itemData":{"DOI":"10.1080/13625187.2018.1431214","ISSN":"14730782","PMID":"29412045","abstract":"Background: The interactions of oral contraceptive (OC) use, risk of human papillomavirus (HPV) infection and associated cellular atypia are complex. We investigated the association between history of OC-use, and cytological or histopathological abnormalities in a cohort of non-HPV vaccinated originally 16–17-year-old women participating the PATRICIA trial for 4 years. Methods: The total number of hepatitis A-virus (control) vaccine recipients participating in the clinical PATRICIA trial in Finland was 2399. Nine-hundred and ninety-nine women returned questionnaires on living conditions-life habits and sexual health after completing the study. Mean age at answering the questionnaire at the end of the clinical trial was 22 years. Age at sexual debut varied between 12 and 16 years for majority of the women. Cervical cytological samples were obtained every 6 months throughout the PATRICIA trial. The relative risk of cervical atypia associated with time since start of oral contraceptives use was calculated as odds ratio (OR) with 95% confidence interval (CI) using logistic regression. Results: Compared to never-users, the smoking and age-at-sexual-debut adjusted relative risk of cervical intraepithelial neoplasia grade 1 (CIN1) in women who had started the use of oral contraceptives for more than 1 year was low (OR 0.2, 95% CI: 0.1–0.7). Risk of cytological atypia was also reduced (OR 0.6) albeit not significantly (95% CI: 0.3–1.3). Conclusions: Use of oral contraceptives does not increase the risk of cervical atypia but when established might instead be protective.","author":[{"dropping-particle":"","family":"Adhikari","given":"Indira","non-dropping-particle":"","parse-names":false,"suffix":""},{"dropping-particle":"","family":"Eriksson","given":"Tiina","non-dropping-particle":"","parse-names":false,"suffix":""},{"dropping-particle":"","family":"Luostarinen","given":"Tapio","non-dropping-particle":"","parse-names":false,"suffix":""},{"dropping-particle":"","family":"Lehtinen","given":"Matti","non-dropping-particle":"","parse-names":false,"suffix":""},{"dropping-particle":"","family":"Apter","given":"Dan","non-dropping-particle":"","parse-names":false,"suffix":""}],"container-title":"European Journal of Contraception and Reproductive Health Care","id":"ITEM-1","issue":"1","issued":{"date-parts":[["2018"]]},"page":"12-17","title":"The risk of cervical atypia in oral contraceptive users","type":"article-journal","volume":"23"},"uris":["http://www.mendeley.com/documents/?uuid=5630b752-ae08-49cc-90df-a75758b94e0a"]}],"mendeley":{"formattedCitation":"(28)","plainTextFormattedCitation":"(28)","previouslyFormattedCitation":"(28)"},"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(28)</w:t>
      </w:r>
      <w:r w:rsidR="00310819" w:rsidRPr="00FD3BFB">
        <w:rPr>
          <w:rFonts w:ascii="Times New Roman" w:hAnsi="Times New Roman" w:cs="Times New Roman"/>
          <w:sz w:val="24"/>
          <w:szCs w:val="24"/>
        </w:rPr>
        <w:fldChar w:fldCharType="end"/>
      </w:r>
      <w:r w:rsidR="0041142E" w:rsidRPr="00FD3BFB">
        <w:rPr>
          <w:rFonts w:ascii="Times New Roman" w:hAnsi="Times New Roman" w:cs="Times New Roman"/>
          <w:sz w:val="24"/>
          <w:szCs w:val="24"/>
        </w:rPr>
        <w:t>.</w:t>
      </w:r>
      <w:bookmarkEnd w:id="50"/>
      <w:bookmarkEnd w:id="51"/>
      <w:bookmarkEnd w:id="52"/>
      <w:bookmarkEnd w:id="53"/>
      <w:bookmarkEnd w:id="54"/>
    </w:p>
    <w:p w:rsidR="009D5BDF" w:rsidRPr="00FD3BFB" w:rsidRDefault="0041142E" w:rsidP="00FC201B">
      <w:pPr>
        <w:spacing w:before="240" w:after="240" w:line="360" w:lineRule="auto"/>
        <w:jc w:val="both"/>
        <w:outlineLvl w:val="0"/>
        <w:rPr>
          <w:rFonts w:ascii="Times New Roman" w:hAnsi="Times New Roman" w:cs="Times New Roman"/>
          <w:sz w:val="24"/>
          <w:szCs w:val="24"/>
        </w:rPr>
      </w:pPr>
      <w:bookmarkStart w:id="65" w:name="_Toc103732730"/>
      <w:bookmarkStart w:id="66" w:name="_Toc103919819"/>
      <w:bookmarkStart w:id="67" w:name="_Toc103938562"/>
      <w:bookmarkStart w:id="68" w:name="_Toc103938877"/>
      <w:bookmarkStart w:id="69" w:name="_Toc106943945"/>
      <w:r w:rsidRPr="00FD3BFB">
        <w:rPr>
          <w:rFonts w:ascii="Times New Roman" w:hAnsi="Times New Roman" w:cs="Times New Roman"/>
          <w:sz w:val="24"/>
          <w:szCs w:val="24"/>
        </w:rPr>
        <w:t xml:space="preserve">However, a number of studies showed a positive association between oral contraceptive use and pre cervical cancer. </w:t>
      </w:r>
      <w:r w:rsidR="008D557A" w:rsidRPr="00FD3BFB">
        <w:rPr>
          <w:rFonts w:ascii="Times New Roman" w:hAnsi="Times New Roman" w:cs="Times New Roman"/>
          <w:color w:val="000000"/>
          <w:sz w:val="24"/>
          <w:szCs w:val="24"/>
        </w:rPr>
        <w:t xml:space="preserve">According to </w:t>
      </w:r>
      <w:r w:rsidR="003627DD" w:rsidRPr="00FD3BFB">
        <w:rPr>
          <w:rFonts w:ascii="Times New Roman" w:hAnsi="Times New Roman" w:cs="Times New Roman"/>
          <w:color w:val="000000"/>
          <w:sz w:val="24"/>
          <w:szCs w:val="24"/>
        </w:rPr>
        <w:t xml:space="preserve">case-control study on risk factors of </w:t>
      </w:r>
      <w:r w:rsidR="003232C5" w:rsidRPr="00FD3BFB">
        <w:rPr>
          <w:rFonts w:ascii="Times New Roman" w:hAnsi="Times New Roman" w:cs="Times New Roman"/>
          <w:color w:val="000000"/>
          <w:sz w:val="24"/>
          <w:szCs w:val="24"/>
        </w:rPr>
        <w:t>pre cervical cancer</w:t>
      </w:r>
      <w:r w:rsidR="003627DD" w:rsidRPr="00FD3BFB">
        <w:rPr>
          <w:rFonts w:ascii="Times New Roman" w:hAnsi="Times New Roman" w:cs="Times New Roman"/>
          <w:color w:val="000000"/>
          <w:sz w:val="24"/>
          <w:szCs w:val="24"/>
        </w:rPr>
        <w:t xml:space="preserve"> in </w:t>
      </w:r>
      <w:proofErr w:type="spellStart"/>
      <w:r w:rsidR="003627DD" w:rsidRPr="00FD3BFB">
        <w:rPr>
          <w:rFonts w:ascii="Times New Roman" w:hAnsi="Times New Roman" w:cs="Times New Roman"/>
          <w:color w:val="000000"/>
          <w:sz w:val="24"/>
          <w:szCs w:val="24"/>
        </w:rPr>
        <w:t>Amhara</w:t>
      </w:r>
      <w:proofErr w:type="spellEnd"/>
      <w:r w:rsidR="003627DD" w:rsidRPr="00FD3BFB">
        <w:rPr>
          <w:rFonts w:ascii="Times New Roman" w:hAnsi="Times New Roman" w:cs="Times New Roman"/>
          <w:color w:val="000000"/>
          <w:sz w:val="24"/>
          <w:szCs w:val="24"/>
        </w:rPr>
        <w:t xml:space="preserve"> region referral hospitals, oral contraceptive users were 3 times more likely to have pre-</w:t>
      </w:r>
      <w:r w:rsidR="003232C5" w:rsidRPr="00FD3BFB">
        <w:rPr>
          <w:rFonts w:ascii="Times New Roman" w:hAnsi="Times New Roman" w:cs="Times New Roman"/>
          <w:color w:val="000000"/>
          <w:sz w:val="24"/>
          <w:szCs w:val="24"/>
        </w:rPr>
        <w:t>cervical cancer</w:t>
      </w:r>
      <w:r w:rsidR="003627DD" w:rsidRPr="00FD3BFB">
        <w:rPr>
          <w:rFonts w:ascii="Times New Roman" w:hAnsi="Times New Roman" w:cs="Times New Roman"/>
          <w:color w:val="000000"/>
          <w:sz w:val="24"/>
          <w:szCs w:val="24"/>
        </w:rPr>
        <w:t xml:space="preserve"> as compared to non-users</w:t>
      </w:r>
      <w:r w:rsidR="00AD014D" w:rsidRPr="00FD3BFB">
        <w:rPr>
          <w:rFonts w:ascii="Times New Roman" w:hAnsi="Times New Roman" w:cs="Times New Roman"/>
          <w:color w:val="000000"/>
          <w:sz w:val="24"/>
          <w:szCs w:val="24"/>
        </w:rPr>
        <w:t xml:space="preserve"> </w:t>
      </w:r>
      <w:r w:rsidR="00310819" w:rsidRPr="00FD3BFB">
        <w:rPr>
          <w:rFonts w:ascii="Times New Roman" w:hAnsi="Times New Roman" w:cs="Times New Roman"/>
          <w:color w:val="000000"/>
          <w:sz w:val="24"/>
          <w:szCs w:val="24"/>
        </w:rPr>
        <w:fldChar w:fldCharType="begin" w:fldLock="1"/>
      </w:r>
      <w:r w:rsidR="004F437A">
        <w:rPr>
          <w:rFonts w:ascii="Times New Roman" w:hAnsi="Times New Roman" w:cs="Times New Roman"/>
          <w:color w:val="000000"/>
          <w:sz w:val="24"/>
          <w:szCs w:val="24"/>
        </w:rPr>
        <w:instrText>ADDIN CSL_CITATION {"citationItems":[{"id":"ITEM-1","itemData":{"DOI":"10.1371/journal.pone.0249218","ISBN":"1111111111","author":[{"dropping-particle":"","family":"Taye","given":"Birhan Tsegaw","non-dropping-particle":"","parse-names":false,"suffix":""},{"dropping-particle":"","family":"Mihret","given":"Muhabaw Shumye","non-dropping-particle":"","parse-names":false,"suffix":""},{"dropping-particle":"","family":"Muche","given":"Haymanot Alem","non-dropping-particle":"","parse-names":false,"suffix":""}],"id":"ITEM-1","issued":{"date-parts":[["2021"]]},"page":"1-15","title":"Risk factors of precancerous cervical lesions : The role of women ’ s socio-demographic , sexual behavior and body mass index in Amhara region referral hospitals ; case-control study","type":"article-journal","volume":"2"},"uris":["http://www.mendeley.com/documents/?uuid=7c687975-8121-432f-9cc2-2a64c6c58577"]}],"mendeley":{"formattedCitation":"(23)","plainTextFormattedCitation":"(23)","previouslyFormattedCitation":"(23)"},"properties":{"noteIndex":0},"schema":"https://github.com/citation-style-language/schema/raw/master/csl-citation.json"}</w:instrText>
      </w:r>
      <w:r w:rsidR="00310819" w:rsidRPr="00FD3BFB">
        <w:rPr>
          <w:rFonts w:ascii="Times New Roman" w:hAnsi="Times New Roman" w:cs="Times New Roman"/>
          <w:color w:val="000000"/>
          <w:sz w:val="24"/>
          <w:szCs w:val="24"/>
        </w:rPr>
        <w:fldChar w:fldCharType="separate"/>
      </w:r>
      <w:r w:rsidR="004F437A" w:rsidRPr="004F437A">
        <w:rPr>
          <w:rFonts w:ascii="Times New Roman" w:hAnsi="Times New Roman" w:cs="Times New Roman"/>
          <w:noProof/>
          <w:color w:val="000000"/>
          <w:sz w:val="24"/>
          <w:szCs w:val="24"/>
        </w:rPr>
        <w:t>(23)</w:t>
      </w:r>
      <w:r w:rsidR="00310819" w:rsidRPr="00FD3BFB">
        <w:rPr>
          <w:rFonts w:ascii="Times New Roman" w:hAnsi="Times New Roman" w:cs="Times New Roman"/>
          <w:color w:val="000000"/>
          <w:sz w:val="24"/>
          <w:szCs w:val="24"/>
        </w:rPr>
        <w:fldChar w:fldCharType="end"/>
      </w:r>
      <w:r w:rsidR="003627DD" w:rsidRPr="00FD3BFB">
        <w:rPr>
          <w:rFonts w:ascii="Times New Roman" w:hAnsi="Times New Roman" w:cs="Times New Roman"/>
          <w:color w:val="000000"/>
          <w:sz w:val="24"/>
          <w:szCs w:val="24"/>
        </w:rPr>
        <w:t>.</w:t>
      </w:r>
      <w:r w:rsidR="00AD014D" w:rsidRPr="00FD3BFB">
        <w:rPr>
          <w:rFonts w:ascii="Times New Roman" w:hAnsi="Times New Roman" w:cs="Times New Roman"/>
          <w:color w:val="000000"/>
          <w:sz w:val="24"/>
          <w:szCs w:val="24"/>
        </w:rPr>
        <w:t xml:space="preserve"> </w:t>
      </w:r>
      <w:r w:rsidR="00B30249" w:rsidRPr="00FD3BFB">
        <w:rPr>
          <w:rFonts w:ascii="Times New Roman" w:hAnsi="Times New Roman" w:cs="Times New Roman"/>
          <w:sz w:val="24"/>
          <w:szCs w:val="24"/>
        </w:rPr>
        <w:t>Similarly</w:t>
      </w:r>
      <w:r w:rsidR="00466BA5" w:rsidRPr="00FD3BFB">
        <w:rPr>
          <w:rFonts w:ascii="Times New Roman" w:hAnsi="Times New Roman" w:cs="Times New Roman"/>
          <w:sz w:val="24"/>
          <w:szCs w:val="24"/>
        </w:rPr>
        <w:t>,</w:t>
      </w:r>
      <w:r w:rsidR="00AD014D" w:rsidRPr="00FD3BFB">
        <w:rPr>
          <w:rFonts w:ascii="Times New Roman" w:hAnsi="Times New Roman" w:cs="Times New Roman"/>
          <w:sz w:val="24"/>
          <w:szCs w:val="24"/>
        </w:rPr>
        <w:t xml:space="preserve"> </w:t>
      </w:r>
      <w:r w:rsidR="00B30249" w:rsidRPr="00FD3BFB">
        <w:rPr>
          <w:rFonts w:ascii="Times New Roman" w:hAnsi="Times New Roman" w:cs="Times New Roman"/>
          <w:sz w:val="24"/>
          <w:szCs w:val="24"/>
        </w:rPr>
        <w:t xml:space="preserve">a </w:t>
      </w:r>
      <w:r w:rsidR="00653BDC" w:rsidRPr="00FD3BFB">
        <w:rPr>
          <w:rFonts w:ascii="Times New Roman" w:hAnsi="Times New Roman" w:cs="Times New Roman"/>
          <w:sz w:val="24"/>
          <w:szCs w:val="24"/>
        </w:rPr>
        <w:t>case-control st</w:t>
      </w:r>
      <w:r w:rsidR="000F7E30" w:rsidRPr="00FD3BFB">
        <w:rPr>
          <w:rFonts w:ascii="Times New Roman" w:hAnsi="Times New Roman" w:cs="Times New Roman"/>
          <w:sz w:val="24"/>
          <w:szCs w:val="24"/>
        </w:rPr>
        <w:t xml:space="preserve">udy conducted in </w:t>
      </w:r>
      <w:proofErr w:type="spellStart"/>
      <w:r w:rsidR="000F7E30" w:rsidRPr="00FD3BFB">
        <w:rPr>
          <w:rFonts w:ascii="Times New Roman" w:hAnsi="Times New Roman" w:cs="Times New Roman"/>
          <w:sz w:val="24"/>
          <w:szCs w:val="24"/>
        </w:rPr>
        <w:t>Adama</w:t>
      </w:r>
      <w:proofErr w:type="spellEnd"/>
      <w:r w:rsidR="000F7E30" w:rsidRPr="00FD3BFB">
        <w:rPr>
          <w:rFonts w:ascii="Times New Roman" w:hAnsi="Times New Roman" w:cs="Times New Roman"/>
          <w:sz w:val="24"/>
          <w:szCs w:val="24"/>
        </w:rPr>
        <w:t xml:space="preserve"> Town on r</w:t>
      </w:r>
      <w:r w:rsidR="00653BDC" w:rsidRPr="00FD3BFB">
        <w:rPr>
          <w:rFonts w:ascii="Times New Roman" w:hAnsi="Times New Roman" w:cs="Times New Roman"/>
          <w:sz w:val="24"/>
          <w:szCs w:val="24"/>
        </w:rPr>
        <w:t xml:space="preserve">isk factors </w:t>
      </w:r>
      <w:r w:rsidR="0041681F" w:rsidRPr="00FD3BFB">
        <w:rPr>
          <w:rFonts w:ascii="Times New Roman" w:hAnsi="Times New Roman" w:cs="Times New Roman"/>
          <w:sz w:val="24"/>
          <w:szCs w:val="24"/>
        </w:rPr>
        <w:t>of</w:t>
      </w:r>
      <w:r w:rsidR="00653BDC" w:rsidRPr="00FD3BFB">
        <w:rPr>
          <w:rFonts w:ascii="Times New Roman" w:hAnsi="Times New Roman" w:cs="Times New Roman"/>
          <w:sz w:val="24"/>
          <w:szCs w:val="24"/>
        </w:rPr>
        <w:t xml:space="preserve"> precancerous cervical lesion among </w:t>
      </w:r>
      <w:r w:rsidR="0041681F" w:rsidRPr="00FD3BFB">
        <w:rPr>
          <w:rFonts w:ascii="Times New Roman" w:hAnsi="Times New Roman" w:cs="Times New Roman"/>
          <w:sz w:val="24"/>
          <w:szCs w:val="24"/>
        </w:rPr>
        <w:t xml:space="preserve">screened </w:t>
      </w:r>
      <w:r w:rsidR="00653BDC" w:rsidRPr="00FD3BFB">
        <w:rPr>
          <w:rFonts w:ascii="Times New Roman" w:hAnsi="Times New Roman" w:cs="Times New Roman"/>
          <w:sz w:val="24"/>
          <w:szCs w:val="24"/>
        </w:rPr>
        <w:t>women revealed that</w:t>
      </w:r>
      <w:r w:rsidR="0041681F" w:rsidRPr="00FD3BFB">
        <w:rPr>
          <w:rFonts w:ascii="Times New Roman" w:hAnsi="Times New Roman" w:cs="Times New Roman"/>
          <w:sz w:val="24"/>
          <w:szCs w:val="24"/>
        </w:rPr>
        <w:t>,</w:t>
      </w:r>
      <w:r w:rsidR="00653BDC" w:rsidRPr="00FD3BFB">
        <w:rPr>
          <w:rFonts w:ascii="Times New Roman" w:hAnsi="Times New Roman" w:cs="Times New Roman"/>
          <w:sz w:val="24"/>
          <w:szCs w:val="24"/>
        </w:rPr>
        <w:t xml:space="preserve"> </w:t>
      </w:r>
      <w:r w:rsidR="006F3B8D" w:rsidRPr="00FD3BFB">
        <w:rPr>
          <w:rFonts w:ascii="Times New Roman" w:hAnsi="Times New Roman" w:cs="Times New Roman"/>
          <w:sz w:val="24"/>
          <w:szCs w:val="24"/>
        </w:rPr>
        <w:t>w</w:t>
      </w:r>
      <w:r w:rsidR="00653BDC" w:rsidRPr="00FD3BFB">
        <w:rPr>
          <w:rFonts w:ascii="Times New Roman" w:hAnsi="Times New Roman" w:cs="Times New Roman"/>
          <w:sz w:val="24"/>
          <w:szCs w:val="24"/>
        </w:rPr>
        <w:t>omen w</w:t>
      </w:r>
      <w:r w:rsidR="00594610" w:rsidRPr="00FD3BFB">
        <w:rPr>
          <w:rFonts w:ascii="Times New Roman" w:hAnsi="Times New Roman" w:cs="Times New Roman"/>
          <w:sz w:val="24"/>
          <w:szCs w:val="24"/>
        </w:rPr>
        <w:t xml:space="preserve">ho were using </w:t>
      </w:r>
      <w:r w:rsidR="0041681F" w:rsidRPr="00FD3BFB">
        <w:rPr>
          <w:rFonts w:ascii="Times New Roman" w:hAnsi="Times New Roman" w:cs="Times New Roman"/>
          <w:sz w:val="24"/>
          <w:szCs w:val="24"/>
        </w:rPr>
        <w:t>OCP</w:t>
      </w:r>
      <w:r w:rsidR="00653BDC" w:rsidRPr="00FD3BFB">
        <w:rPr>
          <w:rFonts w:ascii="Times New Roman" w:hAnsi="Times New Roman" w:cs="Times New Roman"/>
          <w:sz w:val="24"/>
          <w:szCs w:val="24"/>
        </w:rPr>
        <w:t xml:space="preserve"> were </w:t>
      </w:r>
      <w:r w:rsidR="003627DD" w:rsidRPr="00FD3BFB">
        <w:rPr>
          <w:rFonts w:ascii="Times New Roman" w:hAnsi="Times New Roman" w:cs="Times New Roman"/>
          <w:sz w:val="24"/>
          <w:szCs w:val="24"/>
        </w:rPr>
        <w:t>2</w:t>
      </w:r>
      <w:r w:rsidR="00653BDC" w:rsidRPr="00FD3BFB">
        <w:rPr>
          <w:rFonts w:ascii="Times New Roman" w:hAnsi="Times New Roman" w:cs="Times New Roman"/>
          <w:sz w:val="24"/>
          <w:szCs w:val="24"/>
        </w:rPr>
        <w:t xml:space="preserve"> times </w:t>
      </w:r>
      <w:r w:rsidR="00483091" w:rsidRPr="00FD3BFB">
        <w:rPr>
          <w:rFonts w:ascii="Times New Roman" w:hAnsi="Times New Roman" w:cs="Times New Roman"/>
          <w:sz w:val="24"/>
          <w:szCs w:val="24"/>
        </w:rPr>
        <w:t>more likely to develop</w:t>
      </w:r>
      <w:r w:rsidR="00653BDC" w:rsidRPr="00FD3BFB">
        <w:rPr>
          <w:rFonts w:ascii="Times New Roman" w:hAnsi="Times New Roman" w:cs="Times New Roman"/>
          <w:sz w:val="24"/>
          <w:szCs w:val="24"/>
        </w:rPr>
        <w:t xml:space="preserve"> </w:t>
      </w:r>
      <w:r w:rsidR="0043392A" w:rsidRPr="00FD3BFB">
        <w:rPr>
          <w:rFonts w:ascii="Times New Roman" w:hAnsi="Times New Roman" w:cs="Times New Roman"/>
          <w:sz w:val="24"/>
          <w:szCs w:val="24"/>
        </w:rPr>
        <w:t>pre-cervical cancer</w:t>
      </w:r>
      <w:r w:rsidR="006F3B8D" w:rsidRPr="00FD3BFB">
        <w:rPr>
          <w:rFonts w:ascii="Times New Roman" w:hAnsi="Times New Roman" w:cs="Times New Roman"/>
          <w:sz w:val="24"/>
          <w:szCs w:val="24"/>
        </w:rPr>
        <w:t xml:space="preserve"> </w:t>
      </w:r>
      <w:r w:rsidR="00A63686" w:rsidRPr="00FD3BFB">
        <w:rPr>
          <w:rFonts w:ascii="Times New Roman" w:hAnsi="Times New Roman" w:cs="Times New Roman"/>
          <w:sz w:val="24"/>
          <w:szCs w:val="24"/>
        </w:rPr>
        <w:t>as compared to those</w:t>
      </w:r>
      <w:r w:rsidR="006F3B8D" w:rsidRPr="00FD3BFB">
        <w:rPr>
          <w:rFonts w:ascii="Times New Roman" w:hAnsi="Times New Roman" w:cs="Times New Roman"/>
          <w:sz w:val="24"/>
          <w:szCs w:val="24"/>
        </w:rPr>
        <w:t xml:space="preserve"> who we</w:t>
      </w:r>
      <w:r w:rsidR="00FC035F" w:rsidRPr="00FD3BFB">
        <w:rPr>
          <w:rFonts w:ascii="Times New Roman" w:hAnsi="Times New Roman" w:cs="Times New Roman"/>
          <w:sz w:val="24"/>
          <w:szCs w:val="24"/>
        </w:rPr>
        <w:t xml:space="preserve">re not using </w:t>
      </w:r>
      <w:bookmarkEnd w:id="55"/>
      <w:r w:rsidR="0041681F" w:rsidRPr="00FD3BFB">
        <w:rPr>
          <w:rFonts w:ascii="Times New Roman" w:hAnsi="Times New Roman" w:cs="Times New Roman"/>
          <w:sz w:val="24"/>
          <w:szCs w:val="24"/>
        </w:rPr>
        <w:t>OCP</w:t>
      </w:r>
      <w:r w:rsidR="00AD014D"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{"citationItems":[{"id":"ITEM-1","itemData":{"DOI":"10.1186/s13104-018-3244-6","ISSN":"17560500","PMID":"29463299","abstract":"Objective: Although cervical cancer is a preventable disease, it remains a leading cause of death among women in developing countries. In this unmatched case control design, 55 cases and 109 controls were included. The main objective of this study was to assess the risk factors of precancerous cervical lesion in Adama town. Results: A total of 164 participants were recruited in this study. Of the 109 controls, 64 (61%) and 41 (39%) of cases were using oral contraception. Women who were using oral contraception were two times at risk for developing precancerous cervical lesion than who were not using (COR = 2.059 95% CI 1.006, 4.216; AOR = 2.342). Out of 55 cases, 21 (38.2%) cases had a history STI and out of 109 controls, 24 (22.2%) controls had a history of STI. It was revealed that STI has a significant association for developing of precancerous lesion. Women who had a history of STI were two times at risk of developing precancerous cervical lesion than who had no (COR = 2.187; AOR = 2.485). It was found that initiation of sexual intercourse before the age of 15 years has 5.6 risks to develop precancerous cervical lesion (COR = 5.625 AOR = 6.703).","author":[{"dropping-particle":"","family":"Kassa","given":"Roza Teshome","non-dropping-particle":"","parse-names":false,"suffix":""}],"container-title":"BMC Research Notes","id":"ITEM-1","issue":"1","issued":{"date-parts":[["2018"]]},"page":"1-5","publisher":"BioMed Central","title":"Risk factors associated with precancerous cervical lesion among women screened at Marie Stops Ethiopia, Adama town, Ethiopia 2017: A case control study","type":"article-journal","volume":"11"},"uris":["http://www.mendeley.com/documents/?uuid=24c20277-9c12-4819-93c9-fa1078564058"]}],"mendeley":{"formattedCitation":"(21)","plainTextFormattedCitation":"(21)","previouslyFormattedCitation":"(21)"},"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(21)</w:t>
      </w:r>
      <w:r w:rsidR="00310819" w:rsidRPr="00FD3BFB">
        <w:rPr>
          <w:rFonts w:ascii="Times New Roman" w:hAnsi="Times New Roman" w:cs="Times New Roman"/>
          <w:sz w:val="24"/>
          <w:szCs w:val="24"/>
        </w:rPr>
        <w:fldChar w:fldCharType="end"/>
      </w:r>
      <w:r w:rsidR="00FC035F" w:rsidRPr="00FD3BFB">
        <w:rPr>
          <w:rFonts w:ascii="Times New Roman" w:hAnsi="Times New Roman" w:cs="Times New Roman"/>
          <w:sz w:val="24"/>
          <w:szCs w:val="24"/>
        </w:rPr>
        <w:t>.</w:t>
      </w:r>
      <w:bookmarkEnd w:id="49"/>
      <w:bookmarkEnd w:id="56"/>
      <w:bookmarkEnd w:id="57"/>
      <w:bookmarkEnd w:id="58"/>
      <w:bookmarkEnd w:id="59"/>
      <w:bookmarkEnd w:id="60"/>
      <w:bookmarkEnd w:id="61"/>
      <w:bookmarkEnd w:id="62"/>
      <w:bookmarkEnd w:id="63"/>
      <w:bookmarkEnd w:id="64"/>
      <w:bookmarkEnd w:id="65"/>
      <w:bookmarkEnd w:id="66"/>
      <w:bookmarkEnd w:id="67"/>
      <w:bookmarkEnd w:id="68"/>
      <w:bookmarkEnd w:id="69"/>
    </w:p>
    <w:p w:rsidR="00E82FC4" w:rsidRPr="00FD3BFB" w:rsidRDefault="008E35C1" w:rsidP="009D2880">
      <w:pPr>
        <w:autoSpaceDE w:val="0"/>
        <w:autoSpaceDN w:val="0"/>
        <w:adjustRightInd w:val="0"/>
        <w:spacing w:before="240" w:after="240" w:line="360" w:lineRule="auto"/>
        <w:jc w:val="both"/>
        <w:rPr>
          <w:rFonts w:ascii="Times New Roman" w:hAnsi="Times New Roman" w:cs="Times New Roman"/>
          <w:color w:val="000000"/>
          <w:sz w:val="24"/>
          <w:szCs w:val="24"/>
        </w:rPr>
      </w:pPr>
      <w:r w:rsidRPr="00FD3BFB">
        <w:rPr>
          <w:rFonts w:ascii="Times New Roman" w:hAnsi="Times New Roman" w:cs="Times New Roman"/>
          <w:color w:val="000000" w:themeColor="text1"/>
          <w:sz w:val="24"/>
          <w:szCs w:val="24"/>
        </w:rPr>
        <w:t>Different s</w:t>
      </w:r>
      <w:r w:rsidR="009D5BDF" w:rsidRPr="00FD3BFB">
        <w:rPr>
          <w:rFonts w:ascii="Times New Roman" w:hAnsi="Times New Roman" w:cs="Times New Roman"/>
          <w:color w:val="000000" w:themeColor="text1"/>
          <w:sz w:val="24"/>
          <w:szCs w:val="24"/>
        </w:rPr>
        <w:t xml:space="preserve">tudies showed </w:t>
      </w:r>
      <w:r w:rsidR="002D2E33" w:rsidRPr="00FD3BFB">
        <w:rPr>
          <w:rFonts w:ascii="Times New Roman" w:hAnsi="Times New Roman" w:cs="Times New Roman"/>
          <w:color w:val="000000" w:themeColor="text1"/>
          <w:sz w:val="24"/>
          <w:szCs w:val="24"/>
        </w:rPr>
        <w:t>contradicting findings on</w:t>
      </w:r>
      <w:r w:rsidR="009D5BDF" w:rsidRPr="00FD3BFB">
        <w:rPr>
          <w:rFonts w:ascii="Times New Roman" w:hAnsi="Times New Roman" w:cs="Times New Roman"/>
          <w:color w:val="000000" w:themeColor="text1"/>
          <w:sz w:val="24"/>
          <w:szCs w:val="24"/>
        </w:rPr>
        <w:t xml:space="preserve"> association between parity of the women </w:t>
      </w:r>
      <w:r w:rsidR="000F7E30" w:rsidRPr="00FD3BFB">
        <w:rPr>
          <w:rFonts w:ascii="Times New Roman" w:hAnsi="Times New Roman" w:cs="Times New Roman"/>
          <w:color w:val="000000" w:themeColor="text1"/>
          <w:sz w:val="24"/>
          <w:szCs w:val="24"/>
        </w:rPr>
        <w:t xml:space="preserve">and </w:t>
      </w:r>
      <w:r w:rsidR="009D5BDF" w:rsidRPr="00FD3BFB">
        <w:rPr>
          <w:rFonts w:ascii="Times New Roman" w:hAnsi="Times New Roman" w:cs="Times New Roman"/>
          <w:color w:val="000000" w:themeColor="text1"/>
          <w:sz w:val="24"/>
          <w:szCs w:val="24"/>
        </w:rPr>
        <w:t xml:space="preserve">pre-cervical cancer. </w:t>
      </w:r>
      <w:r w:rsidR="00EE66C6" w:rsidRPr="00FD3BFB">
        <w:rPr>
          <w:rFonts w:ascii="Times New Roman" w:hAnsi="Times New Roman" w:cs="Times New Roman"/>
          <w:color w:val="000000" w:themeColor="text1"/>
          <w:sz w:val="24"/>
          <w:szCs w:val="24"/>
        </w:rPr>
        <w:t xml:space="preserve">According to study on </w:t>
      </w:r>
      <w:r w:rsidR="00EE66C6" w:rsidRPr="00FD3BFB">
        <w:rPr>
          <w:rFonts w:ascii="Times New Roman" w:hAnsi="Times New Roman" w:cs="Times New Roman"/>
          <w:color w:val="000000"/>
          <w:sz w:val="24"/>
          <w:szCs w:val="24"/>
        </w:rPr>
        <w:t xml:space="preserve">prevalence and risk factors for </w:t>
      </w:r>
      <w:r w:rsidR="00884677" w:rsidRPr="00FD3BFB">
        <w:rPr>
          <w:rFonts w:ascii="Times New Roman" w:hAnsi="Times New Roman" w:cs="Times New Roman"/>
          <w:color w:val="000000"/>
          <w:sz w:val="24"/>
          <w:szCs w:val="24"/>
        </w:rPr>
        <w:t>pre-cervical cancer</w:t>
      </w:r>
      <w:r w:rsidR="00EE66C6" w:rsidRPr="00FD3BFB">
        <w:rPr>
          <w:rFonts w:ascii="Times New Roman" w:hAnsi="Times New Roman" w:cs="Times New Roman"/>
          <w:color w:val="000000"/>
          <w:sz w:val="24"/>
          <w:szCs w:val="24"/>
        </w:rPr>
        <w:t xml:space="preserve"> and cervical cancer in Rwanda, t</w:t>
      </w:r>
      <w:r w:rsidR="002E4628" w:rsidRPr="00FD3BFB">
        <w:rPr>
          <w:rFonts w:ascii="Times New Roman" w:hAnsi="Times New Roman" w:cs="Times New Roman"/>
          <w:color w:val="000000"/>
          <w:sz w:val="24"/>
          <w:szCs w:val="24"/>
        </w:rPr>
        <w:t xml:space="preserve">he likelihood of developing pre </w:t>
      </w:r>
      <w:r w:rsidR="00EE66C6" w:rsidRPr="00FD3BFB">
        <w:rPr>
          <w:rFonts w:ascii="Times New Roman" w:hAnsi="Times New Roman" w:cs="Times New Roman"/>
          <w:color w:val="000000"/>
          <w:sz w:val="24"/>
          <w:szCs w:val="24"/>
        </w:rPr>
        <w:t>cervical cancer and cervical cancer was 58%</w:t>
      </w:r>
      <w:r w:rsidR="003354F3" w:rsidRPr="00FD3BFB">
        <w:rPr>
          <w:rFonts w:ascii="Times New Roman" w:hAnsi="Times New Roman" w:cs="Times New Roman"/>
          <w:color w:val="000000"/>
          <w:sz w:val="24"/>
          <w:szCs w:val="24"/>
        </w:rPr>
        <w:t xml:space="preserve"> times less likely</w:t>
      </w:r>
      <w:r w:rsidR="00EE66C6" w:rsidRPr="00FD3BFB">
        <w:rPr>
          <w:rFonts w:ascii="Times New Roman" w:hAnsi="Times New Roman" w:cs="Times New Roman"/>
          <w:color w:val="000000"/>
          <w:sz w:val="24"/>
          <w:szCs w:val="24"/>
        </w:rPr>
        <w:t xml:space="preserve">  among women </w:t>
      </w:r>
      <w:r w:rsidR="002D2E33" w:rsidRPr="00FD3BFB">
        <w:rPr>
          <w:rFonts w:ascii="Times New Roman" w:hAnsi="Times New Roman" w:cs="Times New Roman"/>
          <w:color w:val="000000"/>
          <w:sz w:val="24"/>
          <w:szCs w:val="24"/>
        </w:rPr>
        <w:t>with parity of</w:t>
      </w:r>
      <w:r w:rsidR="00AD014D" w:rsidRPr="00FD3BFB">
        <w:rPr>
          <w:rFonts w:ascii="Times New Roman" w:hAnsi="Times New Roman" w:cs="Times New Roman"/>
          <w:color w:val="000000"/>
          <w:sz w:val="24"/>
          <w:szCs w:val="24"/>
        </w:rPr>
        <w:t xml:space="preserve"> </w:t>
      </w:r>
      <w:r w:rsidR="008964EA" w:rsidRPr="00FD3BFB">
        <w:rPr>
          <w:rFonts w:ascii="Times New Roman" w:hAnsi="Times New Roman" w:cs="Times New Roman"/>
          <w:color w:val="000000"/>
          <w:sz w:val="24"/>
          <w:szCs w:val="24"/>
        </w:rPr>
        <w:t>four or more</w:t>
      </w:r>
      <w:r w:rsidR="00EE66C6" w:rsidRPr="00FD3BFB">
        <w:rPr>
          <w:rFonts w:ascii="Times New Roman" w:hAnsi="Times New Roman" w:cs="Times New Roman"/>
          <w:color w:val="000000"/>
          <w:sz w:val="24"/>
          <w:szCs w:val="24"/>
        </w:rPr>
        <w:t xml:space="preserve"> when compared to women </w:t>
      </w:r>
      <w:r w:rsidR="002D2E33" w:rsidRPr="00FD3BFB">
        <w:rPr>
          <w:rFonts w:ascii="Times New Roman" w:hAnsi="Times New Roman" w:cs="Times New Roman"/>
          <w:color w:val="000000"/>
          <w:sz w:val="24"/>
          <w:szCs w:val="24"/>
        </w:rPr>
        <w:t xml:space="preserve">parity </w:t>
      </w:r>
      <w:r w:rsidR="008964EA" w:rsidRPr="00FD3BFB">
        <w:rPr>
          <w:rFonts w:ascii="Times New Roman" w:hAnsi="Times New Roman" w:cs="Times New Roman"/>
          <w:color w:val="000000"/>
          <w:sz w:val="24"/>
          <w:szCs w:val="24"/>
        </w:rPr>
        <w:t>less than four</w:t>
      </w:r>
      <w:r w:rsidR="00AD014D" w:rsidRPr="00FD3BFB">
        <w:rPr>
          <w:rFonts w:ascii="Times New Roman" w:hAnsi="Times New Roman" w:cs="Times New Roman"/>
          <w:color w:val="000000"/>
          <w:sz w:val="24"/>
          <w:szCs w:val="24"/>
        </w:rPr>
        <w:t xml:space="preserve"> </w:t>
      </w:r>
      <w:r w:rsidR="00310819" w:rsidRPr="00FD3BFB">
        <w:rPr>
          <w:rFonts w:ascii="Times New Roman" w:hAnsi="Times New Roman" w:cs="Times New Roman"/>
          <w:color w:val="000000"/>
          <w:sz w:val="24"/>
          <w:szCs w:val="24"/>
        </w:rPr>
        <w:fldChar w:fldCharType="begin" w:fldLock="1"/>
      </w:r>
      <w:r w:rsidR="000424AB" w:rsidRPr="00FD3BFB">
        <w:rPr>
          <w:rFonts w:ascii="Times New Roman" w:hAnsi="Times New Roman" w:cs="Times New Roman"/>
          <w:color w:val="000000"/>
          <w:sz w:val="24"/>
          <w:szCs w:val="24"/>
        </w:rPr>
        <w:instrText>ADDIN CSL_CITATION {"citationItems":[{"id":"ITEM-1","itemData":{"DOI":"10.11604/pamj.2015.22.26.7116","author":[{"dropping-particle":"","family":"Riedel","given":"Ja","non-dropping-particle":"","parse-names":false,"suffix":""},{"dropping-particle":"","family":"Rwanda","given":"mesPrevalence and risk factors for cervical cancer and pre-cancerous lesions in","non-dropping-particle":"","parse-names":false,"suffix":""}],"id":"ITEM-1","issued":{"date-parts":[["2015"]]},"page":"1-8","title":"Open Access","type":"article-journal","volume":"8688"},"uris":["http://www.mendeley.com/documents/?uuid=1442354b-41b3-4bc7-a7b0-81fc585a1c5a"]}],"mendeley":{"formattedCitation":"(14)","plainTextFormattedCitation":"(14)","previouslyFormattedCitation":"(14)"},"properties":{"noteIndex":0},"schema":"https://github.com/citation-style-language/schema/raw/master/csl-citation.json"}</w:instrText>
      </w:r>
      <w:r w:rsidR="00310819" w:rsidRPr="00FD3BFB">
        <w:rPr>
          <w:rFonts w:ascii="Times New Roman" w:hAnsi="Times New Roman" w:cs="Times New Roman"/>
          <w:color w:val="000000"/>
          <w:sz w:val="24"/>
          <w:szCs w:val="24"/>
        </w:rPr>
        <w:fldChar w:fldCharType="separate"/>
      </w:r>
      <w:r w:rsidR="00136FF8" w:rsidRPr="00FD3BFB">
        <w:rPr>
          <w:rFonts w:ascii="Times New Roman" w:hAnsi="Times New Roman" w:cs="Times New Roman"/>
          <w:noProof/>
          <w:color w:val="000000"/>
          <w:sz w:val="24"/>
          <w:szCs w:val="24"/>
        </w:rPr>
        <w:t>(14)</w:t>
      </w:r>
      <w:r w:rsidR="00310819" w:rsidRPr="00FD3BFB">
        <w:rPr>
          <w:rFonts w:ascii="Times New Roman" w:hAnsi="Times New Roman" w:cs="Times New Roman"/>
          <w:color w:val="000000"/>
          <w:sz w:val="24"/>
          <w:szCs w:val="24"/>
        </w:rPr>
        <w:fldChar w:fldCharType="end"/>
      </w:r>
      <w:r w:rsidR="002D2E33" w:rsidRPr="00FD3BFB">
        <w:rPr>
          <w:rFonts w:ascii="Times New Roman" w:hAnsi="Times New Roman" w:cs="Times New Roman"/>
          <w:color w:val="000000"/>
          <w:sz w:val="24"/>
          <w:szCs w:val="24"/>
        </w:rPr>
        <w:t xml:space="preserve">. </w:t>
      </w:r>
      <w:r w:rsidR="00EE66C6" w:rsidRPr="00FD3BFB">
        <w:rPr>
          <w:rFonts w:ascii="Times New Roman" w:hAnsi="Times New Roman" w:cs="Times New Roman"/>
          <w:color w:val="000000"/>
          <w:sz w:val="24"/>
          <w:szCs w:val="24"/>
        </w:rPr>
        <w:t xml:space="preserve">In contrast to this, </w:t>
      </w:r>
      <w:r w:rsidR="009B145E" w:rsidRPr="00FD3BFB">
        <w:rPr>
          <w:rFonts w:ascii="Times New Roman" w:hAnsi="Times New Roman" w:cs="Times New Roman"/>
          <w:color w:val="000000" w:themeColor="text1"/>
          <w:sz w:val="24"/>
          <w:szCs w:val="24"/>
        </w:rPr>
        <w:t>study</w:t>
      </w:r>
      <w:r w:rsidR="00EE66C6" w:rsidRPr="00FD3BFB">
        <w:rPr>
          <w:rFonts w:ascii="Times New Roman" w:hAnsi="Times New Roman" w:cs="Times New Roman"/>
          <w:color w:val="000000" w:themeColor="text1"/>
          <w:sz w:val="24"/>
          <w:szCs w:val="24"/>
        </w:rPr>
        <w:t xml:space="preserve"> conducted</w:t>
      </w:r>
      <w:r w:rsidR="009B145E" w:rsidRPr="00FD3BFB">
        <w:rPr>
          <w:rFonts w:ascii="Times New Roman" w:hAnsi="Times New Roman" w:cs="Times New Roman"/>
          <w:color w:val="000000" w:themeColor="text1"/>
          <w:sz w:val="24"/>
          <w:szCs w:val="24"/>
        </w:rPr>
        <w:t xml:space="preserve"> on </w:t>
      </w:r>
      <w:r w:rsidR="009B145E" w:rsidRPr="00FD3BFB">
        <w:rPr>
          <w:rFonts w:ascii="Times New Roman" w:hAnsi="Times New Roman" w:cs="Times New Roman"/>
          <w:bCs/>
          <w:color w:val="000000"/>
          <w:sz w:val="24"/>
          <w:szCs w:val="24"/>
        </w:rPr>
        <w:t xml:space="preserve">proportions of pre-cancerous cervical lesions and associated factors among women aged 30-49yrs in North-East </w:t>
      </w:r>
      <w:r w:rsidR="00EE66C6" w:rsidRPr="00FD3BFB">
        <w:rPr>
          <w:rFonts w:ascii="Times New Roman" w:hAnsi="Times New Roman" w:cs="Times New Roman"/>
          <w:bCs/>
          <w:color w:val="000000"/>
          <w:sz w:val="24"/>
          <w:szCs w:val="24"/>
        </w:rPr>
        <w:t>Ethiopia revealed that</w:t>
      </w:r>
      <w:r w:rsidR="00AD014D" w:rsidRPr="00FD3BFB">
        <w:rPr>
          <w:rFonts w:ascii="Times New Roman" w:hAnsi="Times New Roman" w:cs="Times New Roman"/>
          <w:bCs/>
          <w:color w:val="000000"/>
          <w:sz w:val="24"/>
          <w:szCs w:val="24"/>
        </w:rPr>
        <w:t xml:space="preserve"> </w:t>
      </w:r>
      <w:r w:rsidR="009B145E" w:rsidRPr="00FD3BFB">
        <w:rPr>
          <w:rFonts w:ascii="Times New Roman" w:hAnsi="Times New Roman" w:cs="Times New Roman"/>
          <w:color w:val="000000"/>
          <w:sz w:val="24"/>
          <w:szCs w:val="24"/>
        </w:rPr>
        <w:t xml:space="preserve">women who gave birth to four children or more were </w:t>
      </w:r>
      <w:r w:rsidR="00A52402" w:rsidRPr="00FD3BFB">
        <w:rPr>
          <w:rFonts w:ascii="Times New Roman" w:hAnsi="Times New Roman" w:cs="Times New Roman"/>
          <w:color w:val="000000"/>
          <w:sz w:val="24"/>
          <w:szCs w:val="24"/>
        </w:rPr>
        <w:t>2</w:t>
      </w:r>
      <w:r w:rsidR="009B145E" w:rsidRPr="00FD3BFB">
        <w:rPr>
          <w:rFonts w:ascii="Times New Roman" w:hAnsi="Times New Roman" w:cs="Times New Roman"/>
          <w:color w:val="000000"/>
          <w:sz w:val="24"/>
          <w:szCs w:val="24"/>
        </w:rPr>
        <w:t xml:space="preserve"> times more likely to develop pre cervical cancer when compared to women who never gave birth</w:t>
      </w:r>
      <w:r w:rsidR="00AD014D" w:rsidRPr="00FD3BFB">
        <w:rPr>
          <w:rFonts w:ascii="Times New Roman" w:hAnsi="Times New Roman" w:cs="Times New Roman"/>
          <w:color w:val="000000"/>
          <w:sz w:val="24"/>
          <w:szCs w:val="24"/>
        </w:rPr>
        <w:t xml:space="preserve"> </w:t>
      </w:r>
      <w:r w:rsidR="00310819" w:rsidRPr="00FD3BFB">
        <w:rPr>
          <w:rFonts w:ascii="Times New Roman" w:hAnsi="Times New Roman" w:cs="Times New Roman"/>
          <w:color w:val="000000"/>
          <w:sz w:val="24"/>
          <w:szCs w:val="24"/>
        </w:rPr>
        <w:fldChar w:fldCharType="begin" w:fldLock="1"/>
      </w:r>
      <w:r w:rsidR="004F437A">
        <w:rPr>
          <w:rFonts w:ascii="Times New Roman" w:hAnsi="Times New Roman" w:cs="Times New Roman"/>
          <w:color w:val="000000"/>
          <w:sz w:val="24"/>
          <w:szCs w:val="24"/>
        </w:rPr>
        <w:instrText>ADDIN CSL_CITATION {"citationItems":[{"id":"ITEM-1","itemData":{"DOI":"10.9734/JCTI/2019/v9i230105","author":[{"dropping-particle":"","family":"International","given":"Tumor","non-dropping-particle":"","parse-names":false,"suffix":""}],"id":"ITEM-1","issue":"2","issued":{"date-parts":[["2019"]]},"page":"1-15","title":"Proportions of Pre-Cancerous Cervical Lesions and Its Associated Factors among Women Clients in the Age Group of 30-49yrs in Gynecology Ward of Dessie Referral Hospital and FGAE , North-East","type":"article-journal","volume":"9"},"uris":["http://www.mendeley.com/documents/?uuid=34b6a6c2-c311-4fd4-b1ca-8dee8bf88dde"]}],"mendeley":{"formattedCitation":"(24)","plainTextFormattedCitation":"(24)","previouslyFormattedCitation":"(24)"},"properties":{"noteIndex":0},"schema":"https://github.com/citation-style-language/schema/raw/master/csl-citation.json"}</w:instrText>
      </w:r>
      <w:r w:rsidR="00310819" w:rsidRPr="00FD3BFB">
        <w:rPr>
          <w:rFonts w:ascii="Times New Roman" w:hAnsi="Times New Roman" w:cs="Times New Roman"/>
          <w:color w:val="000000"/>
          <w:sz w:val="24"/>
          <w:szCs w:val="24"/>
        </w:rPr>
        <w:fldChar w:fldCharType="separate"/>
      </w:r>
      <w:r w:rsidR="004F437A" w:rsidRPr="004F437A">
        <w:rPr>
          <w:rFonts w:ascii="Times New Roman" w:hAnsi="Times New Roman" w:cs="Times New Roman"/>
          <w:noProof/>
          <w:color w:val="000000"/>
          <w:sz w:val="24"/>
          <w:szCs w:val="24"/>
        </w:rPr>
        <w:t>(24)</w:t>
      </w:r>
      <w:r w:rsidR="00310819" w:rsidRPr="00FD3BFB">
        <w:rPr>
          <w:rFonts w:ascii="Times New Roman" w:hAnsi="Times New Roman" w:cs="Times New Roman"/>
          <w:color w:val="000000"/>
          <w:sz w:val="24"/>
          <w:szCs w:val="24"/>
        </w:rPr>
        <w:fldChar w:fldCharType="end"/>
      </w:r>
      <w:r w:rsidR="009B145E" w:rsidRPr="00FD3BFB">
        <w:rPr>
          <w:rFonts w:ascii="Times New Roman" w:hAnsi="Times New Roman" w:cs="Times New Roman"/>
          <w:color w:val="000000"/>
          <w:sz w:val="24"/>
          <w:szCs w:val="24"/>
        </w:rPr>
        <w:t xml:space="preserve">. </w:t>
      </w:r>
      <w:r w:rsidR="00884677" w:rsidRPr="00FD3BFB">
        <w:rPr>
          <w:rFonts w:ascii="Times New Roman" w:hAnsi="Times New Roman" w:cs="Times New Roman"/>
          <w:color w:val="000000" w:themeColor="text1"/>
          <w:sz w:val="24"/>
          <w:szCs w:val="24"/>
        </w:rPr>
        <w:t>Similarly</w:t>
      </w:r>
      <w:r w:rsidR="009D5BDF" w:rsidRPr="00FD3BFB">
        <w:rPr>
          <w:rFonts w:ascii="Times New Roman" w:hAnsi="Times New Roman" w:cs="Times New Roman"/>
          <w:color w:val="000000" w:themeColor="text1"/>
          <w:sz w:val="24"/>
          <w:szCs w:val="24"/>
        </w:rPr>
        <w:t>,</w:t>
      </w:r>
      <w:r w:rsidR="00E13D6C" w:rsidRPr="00FD3BFB">
        <w:rPr>
          <w:rFonts w:ascii="Times New Roman" w:hAnsi="Times New Roman" w:cs="Times New Roman"/>
          <w:color w:val="000000" w:themeColor="text1"/>
          <w:sz w:val="24"/>
          <w:szCs w:val="24"/>
        </w:rPr>
        <w:t xml:space="preserve"> a case control study in Oromia Region hospitals</w:t>
      </w:r>
      <w:r w:rsidR="00F76A37" w:rsidRPr="00FD3BFB">
        <w:rPr>
          <w:rFonts w:ascii="Times New Roman" w:hAnsi="Times New Roman" w:cs="Times New Roman"/>
          <w:color w:val="000000" w:themeColor="text1"/>
          <w:sz w:val="24"/>
          <w:szCs w:val="24"/>
        </w:rPr>
        <w:t xml:space="preserve"> revealed that </w:t>
      </w:r>
      <w:r w:rsidR="00884677" w:rsidRPr="00FD3BFB">
        <w:rPr>
          <w:rFonts w:ascii="Times New Roman" w:hAnsi="Times New Roman" w:cs="Times New Roman"/>
          <w:color w:val="000000" w:themeColor="text1"/>
          <w:sz w:val="24"/>
          <w:szCs w:val="24"/>
        </w:rPr>
        <w:t xml:space="preserve">women with parity of </w:t>
      </w:r>
      <w:r w:rsidR="008964EA" w:rsidRPr="00FD3BFB">
        <w:rPr>
          <w:rFonts w:ascii="Times New Roman" w:hAnsi="Times New Roman" w:cs="Times New Roman"/>
          <w:color w:val="000000" w:themeColor="text1"/>
          <w:sz w:val="24"/>
          <w:szCs w:val="24"/>
        </w:rPr>
        <w:t>four or more</w:t>
      </w:r>
      <w:r w:rsidR="00AD014D" w:rsidRPr="00FD3BFB">
        <w:rPr>
          <w:rFonts w:ascii="Times New Roman" w:hAnsi="Times New Roman" w:cs="Times New Roman"/>
          <w:color w:val="000000" w:themeColor="text1"/>
          <w:sz w:val="24"/>
          <w:szCs w:val="24"/>
        </w:rPr>
        <w:t xml:space="preserve"> </w:t>
      </w:r>
      <w:r w:rsidR="002E4628" w:rsidRPr="00FD3BFB">
        <w:rPr>
          <w:rFonts w:ascii="Times New Roman" w:hAnsi="Times New Roman" w:cs="Times New Roman"/>
          <w:color w:val="000000" w:themeColor="text1"/>
          <w:sz w:val="24"/>
          <w:szCs w:val="24"/>
        </w:rPr>
        <w:t>were</w:t>
      </w:r>
      <w:r w:rsidR="00AD014D" w:rsidRPr="00FD3BFB">
        <w:rPr>
          <w:rFonts w:ascii="Times New Roman" w:hAnsi="Times New Roman" w:cs="Times New Roman"/>
          <w:color w:val="000000" w:themeColor="text1"/>
          <w:sz w:val="24"/>
          <w:szCs w:val="24"/>
        </w:rPr>
        <w:t xml:space="preserve"> </w:t>
      </w:r>
      <w:r w:rsidR="007800F0" w:rsidRPr="00FD3BFB">
        <w:rPr>
          <w:rFonts w:ascii="Times New Roman" w:hAnsi="Times New Roman" w:cs="Times New Roman"/>
          <w:color w:val="000000" w:themeColor="text1"/>
          <w:sz w:val="24"/>
          <w:szCs w:val="24"/>
        </w:rPr>
        <w:t xml:space="preserve">nearly </w:t>
      </w:r>
      <w:r w:rsidR="00204A56" w:rsidRPr="00FD3BFB">
        <w:rPr>
          <w:rFonts w:ascii="Times New Roman" w:hAnsi="Times New Roman" w:cs="Times New Roman"/>
          <w:color w:val="000000" w:themeColor="text1"/>
          <w:sz w:val="24"/>
          <w:szCs w:val="24"/>
        </w:rPr>
        <w:t>2</w:t>
      </w:r>
      <w:r w:rsidR="00E13D6C" w:rsidRPr="00FD3BFB">
        <w:rPr>
          <w:rFonts w:ascii="Times New Roman" w:hAnsi="Times New Roman" w:cs="Times New Roman"/>
          <w:color w:val="000000" w:themeColor="text1"/>
          <w:sz w:val="24"/>
          <w:szCs w:val="24"/>
        </w:rPr>
        <w:t xml:space="preserve"> times </w:t>
      </w:r>
      <w:r w:rsidR="00884677" w:rsidRPr="00FD3BFB">
        <w:rPr>
          <w:rFonts w:ascii="Times New Roman" w:hAnsi="Times New Roman" w:cs="Times New Roman"/>
          <w:color w:val="000000" w:themeColor="text1"/>
          <w:sz w:val="24"/>
          <w:szCs w:val="24"/>
        </w:rPr>
        <w:t xml:space="preserve">more likely to </w:t>
      </w:r>
      <w:r w:rsidR="003354F3" w:rsidRPr="00FD3BFB">
        <w:rPr>
          <w:rFonts w:ascii="Times New Roman" w:hAnsi="Times New Roman" w:cs="Times New Roman"/>
          <w:color w:val="000000" w:themeColor="text1"/>
          <w:sz w:val="24"/>
          <w:szCs w:val="24"/>
        </w:rPr>
        <w:t>have pre cervical cancer</w:t>
      </w:r>
      <w:r w:rsidR="00E13D6C" w:rsidRPr="00FD3BFB">
        <w:rPr>
          <w:rFonts w:ascii="Times New Roman" w:hAnsi="Times New Roman" w:cs="Times New Roman"/>
          <w:color w:val="000000" w:themeColor="text1"/>
          <w:sz w:val="24"/>
          <w:szCs w:val="24"/>
        </w:rPr>
        <w:t xml:space="preserve"> </w:t>
      </w:r>
      <w:r w:rsidR="003354F3" w:rsidRPr="00FD3BFB">
        <w:rPr>
          <w:rFonts w:ascii="Times New Roman" w:hAnsi="Times New Roman" w:cs="Times New Roman"/>
          <w:color w:val="000000" w:themeColor="text1"/>
          <w:sz w:val="24"/>
          <w:szCs w:val="24"/>
        </w:rPr>
        <w:t xml:space="preserve">as </w:t>
      </w:r>
      <w:r w:rsidR="00E13D6C" w:rsidRPr="00FD3BFB">
        <w:rPr>
          <w:rFonts w:ascii="Times New Roman" w:hAnsi="Times New Roman" w:cs="Times New Roman"/>
          <w:color w:val="000000" w:themeColor="text1"/>
          <w:sz w:val="24"/>
          <w:szCs w:val="24"/>
        </w:rPr>
        <w:t>compared to thos</w:t>
      </w:r>
      <w:r w:rsidR="00FC035F" w:rsidRPr="00FD3BFB">
        <w:rPr>
          <w:rFonts w:ascii="Times New Roman" w:hAnsi="Times New Roman" w:cs="Times New Roman"/>
          <w:color w:val="000000" w:themeColor="text1"/>
          <w:sz w:val="24"/>
          <w:szCs w:val="24"/>
        </w:rPr>
        <w:t xml:space="preserve">e with parity of </w:t>
      </w:r>
      <w:r w:rsidR="008964EA" w:rsidRPr="00FD3BFB">
        <w:rPr>
          <w:rFonts w:ascii="Times New Roman" w:hAnsi="Times New Roman" w:cs="Times New Roman"/>
          <w:color w:val="000000" w:themeColor="text1"/>
          <w:sz w:val="24"/>
          <w:szCs w:val="24"/>
        </w:rPr>
        <w:t>less than four</w:t>
      </w:r>
      <w:r w:rsidR="00AD014D" w:rsidRPr="00FD3BFB">
        <w:rPr>
          <w:rFonts w:ascii="Times New Roman" w:hAnsi="Times New Roman" w:cs="Times New Roman"/>
          <w:color w:val="000000" w:themeColor="text1"/>
          <w:sz w:val="24"/>
          <w:szCs w:val="24"/>
        </w:rPr>
        <w:t xml:space="preserve"> </w:t>
      </w:r>
      <w:r w:rsidR="00310819" w:rsidRPr="00FD3BFB">
        <w:rPr>
          <w:rFonts w:ascii="Times New Roman" w:hAnsi="Times New Roman" w:cs="Times New Roman"/>
          <w:color w:val="000000" w:themeColor="text1"/>
          <w:sz w:val="24"/>
          <w:szCs w:val="24"/>
        </w:rPr>
        <w:fldChar w:fldCharType="begin" w:fldLock="1"/>
      </w:r>
      <w:r w:rsidR="004F437A">
        <w:rPr>
          <w:rFonts w:ascii="Times New Roman" w:hAnsi="Times New Roman" w:cs="Times New Roman"/>
          <w:color w:val="000000" w:themeColor="text1"/>
          <w:sz w:val="24"/>
          <w:szCs w:val="24"/>
        </w:rPr>
        <w:instrText>ADDIN CSL_CITATION {"citationItems":[{"id":"ITEM-1","itemData":{"author":[{"dropping-particle":"","family":"Tekalegn","given":"Yohannes","non-dropping-particle":"","parse-names":false,"suffix":""},{"dropping-particle":"","family":"Aman","given":"Rameto","non-dropping-particle":"","parse-names":false,"suffix":""},{"dropping-particle":"","family":"Woldeyohannes","given":"Demelash","non-dropping-particle":"","parse-names":false,"suffix":""},{"dropping-particle":"","family":"Sahiledengle","given":"Biniyam","non-dropping-particle":"","parse-names":false,"suffix":""},{"dropping-particle":"","family":"Degno","given":"Sisay","non-dropping-particle":"","parse-names":false,"suffix":""}],"id":"ITEM-1","issued":{"date-parts":[["2020"]]},"page":"587-596","title":"Determinants of VIA Positivity Among Women Screened for Cervical Precancerous Lesion in Public Hospitals of Oromia Region , Ethiopia : Unmatched Case-Control Study","type":"article-journal"},"uris":["http://www.mendeley.com/documents/?uuid=a2dcc0c5-8202-4ac0-a1b3-116977779ad1"]}],"mendeley":{"formattedCitation":"(29)","plainTextFormattedCitation":"(29)","previouslyFormattedCitation":"(29)"},"properties":{"noteIndex":0},"schema":"https://github.com/citation-style-language/schema/raw/master/csl-citation.json"}</w:instrText>
      </w:r>
      <w:r w:rsidR="00310819" w:rsidRPr="00FD3BFB">
        <w:rPr>
          <w:rFonts w:ascii="Times New Roman" w:hAnsi="Times New Roman" w:cs="Times New Roman"/>
          <w:color w:val="000000" w:themeColor="text1"/>
          <w:sz w:val="24"/>
          <w:szCs w:val="24"/>
        </w:rPr>
        <w:fldChar w:fldCharType="separate"/>
      </w:r>
      <w:r w:rsidR="004F437A" w:rsidRPr="004F437A">
        <w:rPr>
          <w:rFonts w:ascii="Times New Roman" w:hAnsi="Times New Roman" w:cs="Times New Roman"/>
          <w:noProof/>
          <w:color w:val="000000" w:themeColor="text1"/>
          <w:sz w:val="24"/>
          <w:szCs w:val="24"/>
        </w:rPr>
        <w:t>(29)</w:t>
      </w:r>
      <w:r w:rsidR="00310819" w:rsidRPr="00FD3BFB">
        <w:rPr>
          <w:rFonts w:ascii="Times New Roman" w:hAnsi="Times New Roman" w:cs="Times New Roman"/>
          <w:color w:val="000000" w:themeColor="text1"/>
          <w:sz w:val="24"/>
          <w:szCs w:val="24"/>
        </w:rPr>
        <w:fldChar w:fldCharType="end"/>
      </w:r>
      <w:r w:rsidR="00A52402" w:rsidRPr="00FD3BFB">
        <w:rPr>
          <w:rFonts w:ascii="Times New Roman" w:hAnsi="Times New Roman" w:cs="Times New Roman"/>
          <w:color w:val="000000" w:themeColor="text1"/>
          <w:sz w:val="24"/>
          <w:szCs w:val="24"/>
        </w:rPr>
        <w:t>.</w:t>
      </w:r>
    </w:p>
    <w:p w:rsidR="00B744F8" w:rsidRPr="00FD3BFB" w:rsidRDefault="00B744F8" w:rsidP="009D2880">
      <w:pPr>
        <w:pStyle w:val="ListParagraph"/>
        <w:numPr>
          <w:ilvl w:val="2"/>
          <w:numId w:val="18"/>
        </w:numPr>
        <w:autoSpaceDE w:val="0"/>
        <w:autoSpaceDN w:val="0"/>
        <w:adjustRightInd w:val="0"/>
        <w:spacing w:before="240" w:after="240" w:line="360" w:lineRule="auto"/>
        <w:jc w:val="both"/>
        <w:outlineLvl w:val="2"/>
        <w:rPr>
          <w:rFonts w:ascii="Times New Roman" w:hAnsi="Times New Roman" w:cs="Times New Roman"/>
          <w:bCs/>
          <w:color w:val="000000"/>
          <w:sz w:val="24"/>
          <w:szCs w:val="24"/>
        </w:rPr>
      </w:pPr>
      <w:bookmarkStart w:id="70" w:name="_Toc106943946"/>
      <w:r w:rsidRPr="00FD3BFB">
        <w:rPr>
          <w:rFonts w:ascii="Times New Roman" w:hAnsi="Times New Roman" w:cs="Times New Roman"/>
          <w:b/>
          <w:sz w:val="26"/>
          <w:szCs w:val="26"/>
        </w:rPr>
        <w:t>F</w:t>
      </w:r>
      <w:r w:rsidR="00AC1ABB" w:rsidRPr="00FD3BFB">
        <w:rPr>
          <w:rFonts w:ascii="Times New Roman" w:hAnsi="Times New Roman" w:cs="Times New Roman"/>
          <w:b/>
          <w:sz w:val="26"/>
          <w:szCs w:val="26"/>
        </w:rPr>
        <w:t>actors</w:t>
      </w:r>
      <w:r w:rsidRPr="00FD3BFB">
        <w:rPr>
          <w:rFonts w:ascii="Times New Roman" w:hAnsi="Times New Roman" w:cs="Times New Roman"/>
          <w:b/>
          <w:sz w:val="26"/>
          <w:szCs w:val="26"/>
        </w:rPr>
        <w:t xml:space="preserve"> related to </w:t>
      </w:r>
      <w:r w:rsidRPr="00FD3BFB">
        <w:rPr>
          <w:rFonts w:ascii="Times New Roman" w:eastAsiaTheme="minorEastAsia" w:hAnsi="Times New Roman" w:cs="Times New Roman"/>
          <w:b/>
          <w:bCs/>
          <w:color w:val="000000" w:themeColor="dark1"/>
          <w:sz w:val="26"/>
          <w:szCs w:val="26"/>
        </w:rPr>
        <w:t>sexual health</w:t>
      </w:r>
      <w:bookmarkEnd w:id="70"/>
      <w:r w:rsidRPr="00FD3BFB">
        <w:rPr>
          <w:rFonts w:ascii="Times New Roman" w:eastAsiaTheme="minorEastAsia" w:hAnsi="Times New Roman" w:cs="Times New Roman"/>
          <w:b/>
          <w:bCs/>
          <w:color w:val="000000" w:themeColor="dark1"/>
          <w:sz w:val="26"/>
          <w:szCs w:val="26"/>
        </w:rPr>
        <w:t xml:space="preserve"> </w:t>
      </w:r>
      <w:bookmarkStart w:id="71" w:name="_Toc73768592"/>
      <w:bookmarkStart w:id="72" w:name="_Toc75392301"/>
      <w:bookmarkStart w:id="73" w:name="_Toc75478233"/>
      <w:bookmarkStart w:id="74" w:name="_Toc78098082"/>
      <w:bookmarkStart w:id="75" w:name="_Toc78266221"/>
      <w:bookmarkStart w:id="76" w:name="_Toc79110091"/>
      <w:bookmarkStart w:id="77" w:name="_Toc80394619"/>
    </w:p>
    <w:p w:rsidR="007C0443" w:rsidRPr="00FD3BFB" w:rsidRDefault="00F37413" w:rsidP="00B744F8">
      <w:pPr>
        <w:autoSpaceDE w:val="0"/>
        <w:autoSpaceDN w:val="0"/>
        <w:adjustRightInd w:val="0"/>
        <w:spacing w:before="240" w:after="240" w:line="360" w:lineRule="auto"/>
        <w:jc w:val="both"/>
        <w:outlineLvl w:val="2"/>
        <w:rPr>
          <w:rFonts w:ascii="Times New Roman" w:hAnsi="Times New Roman" w:cs="Times New Roman"/>
          <w:bCs/>
          <w:color w:val="000000"/>
          <w:sz w:val="24"/>
          <w:szCs w:val="24"/>
        </w:rPr>
      </w:pPr>
      <w:bookmarkStart w:id="78" w:name="_Toc103919821"/>
      <w:bookmarkStart w:id="79" w:name="_Toc103938564"/>
      <w:bookmarkStart w:id="80" w:name="_Toc103938879"/>
      <w:bookmarkStart w:id="81" w:name="_Toc106943947"/>
      <w:r w:rsidRPr="00FD3BFB">
        <w:rPr>
          <w:rFonts w:ascii="Times New Roman" w:hAnsi="Times New Roman" w:cs="Times New Roman"/>
          <w:iCs/>
          <w:noProof/>
          <w:sz w:val="24"/>
          <w:szCs w:val="24"/>
        </w:rPr>
        <w:t>Regarding HIV status of the women, d</w:t>
      </w:r>
      <w:r w:rsidR="00E172A6" w:rsidRPr="00FD3BFB">
        <w:rPr>
          <w:rFonts w:ascii="Times New Roman" w:hAnsi="Times New Roman" w:cs="Times New Roman"/>
          <w:iCs/>
          <w:noProof/>
          <w:sz w:val="24"/>
          <w:szCs w:val="24"/>
        </w:rPr>
        <w:t>iffe</w:t>
      </w:r>
      <w:r w:rsidRPr="00FD3BFB">
        <w:rPr>
          <w:rFonts w:ascii="Times New Roman" w:hAnsi="Times New Roman" w:cs="Times New Roman"/>
          <w:iCs/>
          <w:noProof/>
          <w:sz w:val="24"/>
          <w:szCs w:val="24"/>
        </w:rPr>
        <w:t>re</w:t>
      </w:r>
      <w:r w:rsidR="00E172A6" w:rsidRPr="00FD3BFB">
        <w:rPr>
          <w:rFonts w:ascii="Times New Roman" w:hAnsi="Times New Roman" w:cs="Times New Roman"/>
          <w:iCs/>
          <w:noProof/>
          <w:sz w:val="24"/>
          <w:szCs w:val="24"/>
        </w:rPr>
        <w:t xml:space="preserve">nt studies showed that there </w:t>
      </w:r>
      <w:r w:rsidRPr="00FD3BFB">
        <w:rPr>
          <w:rFonts w:ascii="Times New Roman" w:hAnsi="Times New Roman" w:cs="Times New Roman"/>
          <w:iCs/>
          <w:noProof/>
          <w:sz w:val="24"/>
          <w:szCs w:val="24"/>
        </w:rPr>
        <w:t xml:space="preserve">was </w:t>
      </w:r>
      <w:r w:rsidR="00E172A6" w:rsidRPr="00FD3BFB">
        <w:rPr>
          <w:rFonts w:ascii="Times New Roman" w:hAnsi="Times New Roman" w:cs="Times New Roman"/>
          <w:iCs/>
          <w:noProof/>
          <w:sz w:val="24"/>
          <w:szCs w:val="24"/>
        </w:rPr>
        <w:t xml:space="preserve">significant association between </w:t>
      </w:r>
      <w:r w:rsidR="0078221A" w:rsidRPr="00FD3BFB">
        <w:rPr>
          <w:rFonts w:ascii="Times New Roman" w:hAnsi="Times New Roman" w:cs="Times New Roman"/>
          <w:iCs/>
          <w:noProof/>
          <w:sz w:val="24"/>
          <w:szCs w:val="24"/>
        </w:rPr>
        <w:t>being HIV positive</w:t>
      </w:r>
      <w:r w:rsidR="00E172A6" w:rsidRPr="00FD3BFB">
        <w:rPr>
          <w:rFonts w:ascii="Times New Roman" w:hAnsi="Times New Roman" w:cs="Times New Roman"/>
          <w:iCs/>
          <w:noProof/>
          <w:sz w:val="24"/>
          <w:szCs w:val="24"/>
        </w:rPr>
        <w:t xml:space="preserve"> and pre-cervical cancer. Accordingly, a study conducted on precancerous cervical lesions among women in public hospitals of Addis Ababa revealed that</w:t>
      </w:r>
      <w:r w:rsidRPr="00FD3BFB">
        <w:rPr>
          <w:rFonts w:ascii="Times New Roman" w:hAnsi="Times New Roman" w:cs="Times New Roman"/>
          <w:iCs/>
          <w:noProof/>
          <w:sz w:val="24"/>
          <w:szCs w:val="24"/>
        </w:rPr>
        <w:t xml:space="preserve"> HIV positive women were 8 times more likely to have </w:t>
      </w:r>
      <w:r w:rsidR="00E172A6" w:rsidRPr="00FD3BFB">
        <w:rPr>
          <w:rFonts w:ascii="Times New Roman" w:hAnsi="Times New Roman" w:cs="Times New Roman"/>
          <w:iCs/>
          <w:noProof/>
          <w:sz w:val="24"/>
          <w:szCs w:val="24"/>
        </w:rPr>
        <w:t xml:space="preserve"> </w:t>
      </w:r>
      <w:r w:rsidRPr="00FD3BFB">
        <w:rPr>
          <w:rFonts w:ascii="Times New Roman" w:hAnsi="Times New Roman" w:cs="Times New Roman"/>
          <w:iCs/>
          <w:noProof/>
          <w:sz w:val="24"/>
          <w:szCs w:val="24"/>
        </w:rPr>
        <w:t xml:space="preserve">precancerous cervical lesions as compared to HIV negative women </w:t>
      </w:r>
      <w:r w:rsidR="00310819" w:rsidRPr="00FD3BFB">
        <w:rPr>
          <w:rFonts w:ascii="Times New Roman" w:hAnsi="Times New Roman" w:cs="Times New Roman"/>
          <w:iCs/>
          <w:noProof/>
          <w:sz w:val="24"/>
          <w:szCs w:val="24"/>
        </w:rPr>
        <w:fldChar w:fldCharType="begin" w:fldLock="1"/>
      </w:r>
      <w:r w:rsidR="0066717A">
        <w:rPr>
          <w:rFonts w:ascii="Times New Roman" w:hAnsi="Times New Roman" w:cs="Times New Roman"/>
          <w:iCs/>
          <w:noProof/>
          <w:sz w:val="24"/>
          <w:szCs w:val="24"/>
        </w:rPr>
        <w:instrText>ADDIN CSL_CITATION {"citationItems":[{"id":"ITEM-1","itemData":{"DOI":"10.11648/j.crj.20200804.15","author":[{"dropping-particle":"","family":"Temesgen","given":"Tesfay","non-dropping-particle":"","parse-names":false,"suffix":""},{"dropping-particle":"","family":"Adhena","given":"Girmay","non-dropping-particle":"","parse-names":false,"suffix":""},{"dropping-particle":"","family":"Figa","given":"Zerihun","non-dropping-particle":"","parse-names":false,"suffix":""}],"id":"ITEM-1","issue":"4","issued":{"date-parts":[["2020"]]},"page":"94-99","title":"Precancerous Cervical Lesion Among Women in Public Hospitals of Addis Ababa , Ethiopia","type":"article-journal","volume":"8"},"uris":["http://www.mendeley.com/documents/?uuid=2170cc5d-1060-4df0-b858-1855c10fc63a"]}],"mendeley":{"formattedCitation":"(19)","plainTextFormattedCitation":"(19)","previouslyFormattedCitation":"(19)"},"properties":{"noteIndex":0},"schema":"https://github.com/citation-style-language/schema/raw/master/csl-citation.json"}</w:instrText>
      </w:r>
      <w:r w:rsidR="00310819" w:rsidRPr="00FD3BFB">
        <w:rPr>
          <w:rFonts w:ascii="Times New Roman" w:hAnsi="Times New Roman" w:cs="Times New Roman"/>
          <w:iCs/>
          <w:noProof/>
          <w:sz w:val="24"/>
          <w:szCs w:val="24"/>
        </w:rPr>
        <w:fldChar w:fldCharType="separate"/>
      </w:r>
      <w:r w:rsidR="003122F8" w:rsidRPr="003122F8">
        <w:rPr>
          <w:rFonts w:ascii="Times New Roman" w:hAnsi="Times New Roman" w:cs="Times New Roman"/>
          <w:iCs/>
          <w:noProof/>
          <w:sz w:val="24"/>
          <w:szCs w:val="24"/>
        </w:rPr>
        <w:t>(19)</w:t>
      </w:r>
      <w:r w:rsidR="00310819" w:rsidRPr="00FD3BFB">
        <w:rPr>
          <w:rFonts w:ascii="Times New Roman" w:hAnsi="Times New Roman" w:cs="Times New Roman"/>
          <w:iCs/>
          <w:noProof/>
          <w:sz w:val="24"/>
          <w:szCs w:val="24"/>
        </w:rPr>
        <w:fldChar w:fldCharType="end"/>
      </w:r>
      <w:r w:rsidR="00E172A6" w:rsidRPr="00FD3BFB">
        <w:rPr>
          <w:rFonts w:ascii="Times New Roman" w:hAnsi="Times New Roman" w:cs="Times New Roman"/>
          <w:iCs/>
          <w:noProof/>
          <w:sz w:val="24"/>
          <w:szCs w:val="24"/>
        </w:rPr>
        <w:t xml:space="preserve">. </w:t>
      </w:r>
      <w:r w:rsidR="00E172A6" w:rsidRPr="00FD3BFB">
        <w:rPr>
          <w:rFonts w:ascii="Times New Roman" w:hAnsi="Times New Roman" w:cs="Times New Roman"/>
          <w:color w:val="131313"/>
          <w:sz w:val="24"/>
          <w:szCs w:val="24"/>
        </w:rPr>
        <w:t>Similarly</w:t>
      </w:r>
      <w:r w:rsidR="00A43C49" w:rsidRPr="00FD3BFB">
        <w:rPr>
          <w:rFonts w:ascii="Times New Roman" w:hAnsi="Times New Roman" w:cs="Times New Roman"/>
          <w:color w:val="131313"/>
          <w:sz w:val="24"/>
          <w:szCs w:val="24"/>
        </w:rPr>
        <w:t xml:space="preserve">, </w:t>
      </w:r>
      <w:r w:rsidR="001D27FC" w:rsidRPr="00FD3BFB">
        <w:rPr>
          <w:rFonts w:ascii="Times New Roman" w:hAnsi="Times New Roman" w:cs="Times New Roman"/>
          <w:color w:val="131313"/>
          <w:sz w:val="24"/>
          <w:szCs w:val="24"/>
        </w:rPr>
        <w:t xml:space="preserve">a case-control study on </w:t>
      </w:r>
      <w:r w:rsidR="001D27FC" w:rsidRPr="00FD3BFB">
        <w:rPr>
          <w:rFonts w:ascii="Times New Roman" w:hAnsi="Times New Roman" w:cs="Times New Roman"/>
          <w:bCs/>
          <w:color w:val="000000"/>
          <w:sz w:val="24"/>
          <w:szCs w:val="24"/>
        </w:rPr>
        <w:t>determinants of pre-cervical cancer among women</w:t>
      </w:r>
      <w:r w:rsidR="00AD014D" w:rsidRPr="00FD3BFB">
        <w:rPr>
          <w:rFonts w:ascii="Times New Roman" w:hAnsi="Times New Roman" w:cs="Times New Roman"/>
          <w:bCs/>
          <w:color w:val="000000"/>
          <w:sz w:val="24"/>
          <w:szCs w:val="24"/>
        </w:rPr>
        <w:t xml:space="preserve"> </w:t>
      </w:r>
      <w:r w:rsidR="00266012" w:rsidRPr="00FD3BFB">
        <w:rPr>
          <w:rFonts w:ascii="Times New Roman" w:hAnsi="Times New Roman" w:cs="Times New Roman"/>
          <w:bCs/>
          <w:color w:val="000000"/>
          <w:sz w:val="24"/>
          <w:szCs w:val="24"/>
        </w:rPr>
        <w:t>in</w:t>
      </w:r>
      <w:r w:rsidR="001D27FC" w:rsidRPr="00FD3BFB">
        <w:rPr>
          <w:rFonts w:ascii="Times New Roman" w:hAnsi="Times New Roman" w:cs="Times New Roman"/>
          <w:bCs/>
          <w:color w:val="000000"/>
          <w:sz w:val="24"/>
          <w:szCs w:val="24"/>
        </w:rPr>
        <w:t xml:space="preserve"> </w:t>
      </w:r>
      <w:proofErr w:type="spellStart"/>
      <w:r w:rsidR="001D27FC" w:rsidRPr="00FD3BFB">
        <w:rPr>
          <w:rFonts w:ascii="Times New Roman" w:hAnsi="Times New Roman" w:cs="Times New Roman"/>
          <w:bCs/>
          <w:color w:val="000000"/>
          <w:sz w:val="24"/>
          <w:szCs w:val="24"/>
        </w:rPr>
        <w:t>Hawassa</w:t>
      </w:r>
      <w:proofErr w:type="spellEnd"/>
      <w:r w:rsidR="001D27FC" w:rsidRPr="00FD3BFB">
        <w:rPr>
          <w:rFonts w:ascii="Times New Roman" w:hAnsi="Times New Roman" w:cs="Times New Roman"/>
          <w:bCs/>
          <w:color w:val="000000"/>
          <w:sz w:val="24"/>
          <w:szCs w:val="24"/>
        </w:rPr>
        <w:t xml:space="preserve"> University Comprehensive Specialized Hospital revealed that women who were reactive for HIV were 7.4 times more likely to develop pre-cervical cancer when compared to those who were nonreactive for HIV </w:t>
      </w:r>
      <w:r w:rsidR="00310819" w:rsidRPr="00FD3BFB">
        <w:rPr>
          <w:rFonts w:ascii="Times New Roman" w:hAnsi="Times New Roman" w:cs="Times New Roman"/>
          <w:bCs/>
          <w:color w:val="000000"/>
          <w:sz w:val="24"/>
          <w:szCs w:val="24"/>
        </w:rPr>
        <w:fldChar w:fldCharType="begin" w:fldLock="1"/>
      </w:r>
      <w:r w:rsidR="004F437A">
        <w:rPr>
          <w:rFonts w:ascii="Times New Roman" w:hAnsi="Times New Roman" w:cs="Times New Roman"/>
          <w:bCs/>
          <w:color w:val="000000"/>
          <w:sz w:val="24"/>
          <w:szCs w:val="24"/>
        </w:rPr>
        <w:instrText>ADDIN CSL_CITATION {"citationItems":[{"id":"ITEM-1","itemData":{"DOI":"10.5897/AJMHS2020.0091","ISBN":"2510909680626","author":[{"dropping-particle":"","family":"Dejene","given":"Abiy Semunigus","non-dropping-particle":"","parse-names":false,"suffix":""},{"dropping-particle":"","family":"Hailu","given":"Dejene","non-dropping-particle":"","parse-names":false,"suffix":""}],"id":"ITEM-1","issue":"August","issued":{"date-parts":[["2020"]]},"page":"63-69","title":"Determinants of pre-cervical cancer among women visiting Hawassa University Comprehensive Specialized Hospital , Ethiopia : A case control study","type":"article-journal","volume":"19"},"uris":["http://www.mendeley.com/documents/?uuid=e10ddc45-e8cc-4ef0-9864-4feb7b292155"]}],"mendeley":{"formattedCitation":"(30)","plainTextFormattedCitation":"(30)","previouslyFormattedCitation":"(30)"},"properties":{"noteIndex":0},"schema":"https://github.com/citation-style-language/schema/raw/master/csl-citation.json"}</w:instrText>
      </w:r>
      <w:r w:rsidR="00310819" w:rsidRPr="00FD3BFB">
        <w:rPr>
          <w:rFonts w:ascii="Times New Roman" w:hAnsi="Times New Roman" w:cs="Times New Roman"/>
          <w:bCs/>
          <w:color w:val="000000"/>
          <w:sz w:val="24"/>
          <w:szCs w:val="24"/>
        </w:rPr>
        <w:fldChar w:fldCharType="separate"/>
      </w:r>
      <w:r w:rsidR="004F437A" w:rsidRPr="004F437A">
        <w:rPr>
          <w:rFonts w:ascii="Times New Roman" w:hAnsi="Times New Roman" w:cs="Times New Roman"/>
          <w:bCs/>
          <w:noProof/>
          <w:color w:val="000000"/>
          <w:sz w:val="24"/>
          <w:szCs w:val="24"/>
        </w:rPr>
        <w:t>(30)</w:t>
      </w:r>
      <w:r w:rsidR="00310819" w:rsidRPr="00FD3BFB">
        <w:rPr>
          <w:rFonts w:ascii="Times New Roman" w:hAnsi="Times New Roman" w:cs="Times New Roman"/>
          <w:bCs/>
          <w:color w:val="000000"/>
          <w:sz w:val="24"/>
          <w:szCs w:val="24"/>
        </w:rPr>
        <w:fldChar w:fldCharType="end"/>
      </w:r>
      <w:r w:rsidR="001D27FC" w:rsidRPr="00FD3BFB">
        <w:rPr>
          <w:rFonts w:ascii="Times New Roman" w:hAnsi="Times New Roman" w:cs="Times New Roman"/>
          <w:bCs/>
          <w:color w:val="000000"/>
          <w:sz w:val="24"/>
          <w:szCs w:val="24"/>
        </w:rPr>
        <w:t>.</w:t>
      </w:r>
      <w:bookmarkEnd w:id="71"/>
      <w:bookmarkEnd w:id="72"/>
      <w:bookmarkEnd w:id="73"/>
      <w:bookmarkEnd w:id="74"/>
      <w:bookmarkEnd w:id="75"/>
      <w:bookmarkEnd w:id="76"/>
      <w:bookmarkEnd w:id="77"/>
      <w:bookmarkEnd w:id="78"/>
      <w:bookmarkEnd w:id="79"/>
      <w:bookmarkEnd w:id="80"/>
      <w:bookmarkEnd w:id="81"/>
    </w:p>
    <w:p w:rsidR="007C0443" w:rsidRPr="00FD3BFB" w:rsidRDefault="00F734B8" w:rsidP="009D2880">
      <w:pPr>
        <w:autoSpaceDE w:val="0"/>
        <w:autoSpaceDN w:val="0"/>
        <w:adjustRightInd w:val="0"/>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Different previous studies showed that there was a significant association between </w:t>
      </w:r>
      <w:r w:rsidR="00FC201B" w:rsidRPr="00FD3BFB">
        <w:rPr>
          <w:rFonts w:ascii="Times New Roman" w:hAnsi="Times New Roman" w:cs="Times New Roman"/>
          <w:sz w:val="24"/>
          <w:szCs w:val="24"/>
        </w:rPr>
        <w:t>sexually transmitted infections (</w:t>
      </w:r>
      <w:r w:rsidRPr="00FD3BFB">
        <w:rPr>
          <w:rFonts w:ascii="Times New Roman" w:hAnsi="Times New Roman" w:cs="Times New Roman"/>
          <w:sz w:val="24"/>
          <w:szCs w:val="24"/>
        </w:rPr>
        <w:t>STI</w:t>
      </w:r>
      <w:r w:rsidR="00FC201B" w:rsidRPr="00FD3BFB">
        <w:rPr>
          <w:rFonts w:ascii="Times New Roman" w:hAnsi="Times New Roman" w:cs="Times New Roman"/>
          <w:sz w:val="24"/>
          <w:szCs w:val="24"/>
        </w:rPr>
        <w:t>)</w:t>
      </w:r>
      <w:r w:rsidR="00A81EB1" w:rsidRPr="00FD3BFB">
        <w:rPr>
          <w:rFonts w:ascii="Times New Roman" w:hAnsi="Times New Roman" w:cs="Times New Roman"/>
          <w:sz w:val="24"/>
          <w:szCs w:val="24"/>
        </w:rPr>
        <w:t xml:space="preserve"> and pre cervical cancer</w:t>
      </w:r>
      <w:r w:rsidRPr="00FD3BFB">
        <w:rPr>
          <w:rFonts w:ascii="Times New Roman" w:hAnsi="Times New Roman" w:cs="Times New Roman"/>
          <w:sz w:val="24"/>
          <w:szCs w:val="24"/>
        </w:rPr>
        <w:t>. Accordingly</w:t>
      </w:r>
      <w:r w:rsidR="00E8231C" w:rsidRPr="00FD3BFB">
        <w:rPr>
          <w:rFonts w:ascii="Times New Roman" w:hAnsi="Times New Roman" w:cs="Times New Roman"/>
          <w:sz w:val="24"/>
          <w:szCs w:val="24"/>
        </w:rPr>
        <w:t>,</w:t>
      </w:r>
      <w:r w:rsidR="00A7510D" w:rsidRPr="00FD3BFB">
        <w:rPr>
          <w:rFonts w:ascii="Times New Roman" w:hAnsi="Times New Roman" w:cs="Times New Roman"/>
          <w:sz w:val="24"/>
          <w:szCs w:val="24"/>
        </w:rPr>
        <w:t xml:space="preserve"> </w:t>
      </w:r>
      <w:r w:rsidRPr="00FD3BFB">
        <w:rPr>
          <w:rFonts w:ascii="Times New Roman" w:hAnsi="Times New Roman" w:cs="Times New Roman"/>
          <w:sz w:val="24"/>
          <w:szCs w:val="24"/>
        </w:rPr>
        <w:t xml:space="preserve">a </w:t>
      </w:r>
      <w:r w:rsidR="00A7510D" w:rsidRPr="00FD3BFB">
        <w:rPr>
          <w:rFonts w:ascii="Times New Roman" w:hAnsi="Times New Roman" w:cs="Times New Roman"/>
          <w:sz w:val="24"/>
          <w:szCs w:val="24"/>
        </w:rPr>
        <w:t xml:space="preserve">cross-sectional study on precancerous cervical lesion and associated factors among women in North Ethiopia revealed that </w:t>
      </w:r>
      <w:r w:rsidR="00DC5FEE" w:rsidRPr="00FD3BFB">
        <w:rPr>
          <w:rFonts w:ascii="Times New Roman" w:hAnsi="Times New Roman" w:cs="Times New Roman"/>
          <w:sz w:val="24"/>
          <w:szCs w:val="24"/>
        </w:rPr>
        <w:t>women</w:t>
      </w:r>
      <w:r w:rsidR="00A7510D" w:rsidRPr="00FD3BFB">
        <w:rPr>
          <w:rFonts w:ascii="Times New Roman" w:hAnsi="Times New Roman" w:cs="Times New Roman"/>
          <w:sz w:val="24"/>
          <w:szCs w:val="24"/>
        </w:rPr>
        <w:t xml:space="preserve"> who were infected with STIs were nearly 50 times more likely to have </w:t>
      </w:r>
      <w:r w:rsidR="00090219" w:rsidRPr="00FD3BFB">
        <w:rPr>
          <w:rFonts w:ascii="Times New Roman" w:hAnsi="Times New Roman" w:cs="Times New Roman"/>
          <w:sz w:val="24"/>
          <w:szCs w:val="24"/>
        </w:rPr>
        <w:t>pre-cervical cancer</w:t>
      </w:r>
      <w:r w:rsidR="00A7510D" w:rsidRPr="00FD3BFB">
        <w:rPr>
          <w:rFonts w:ascii="Times New Roman" w:hAnsi="Times New Roman" w:cs="Times New Roman"/>
          <w:sz w:val="24"/>
          <w:szCs w:val="24"/>
        </w:rPr>
        <w:t xml:space="preserve"> as compared to </w:t>
      </w:r>
      <w:r w:rsidR="00082C78" w:rsidRPr="00FD3BFB">
        <w:rPr>
          <w:rFonts w:ascii="Times New Roman" w:hAnsi="Times New Roman" w:cs="Times New Roman"/>
          <w:sz w:val="24"/>
          <w:szCs w:val="24"/>
        </w:rPr>
        <w:t>those</w:t>
      </w:r>
      <w:r w:rsidR="007C0443" w:rsidRPr="00FD3BFB">
        <w:rPr>
          <w:rFonts w:ascii="Times New Roman" w:hAnsi="Times New Roman" w:cs="Times New Roman"/>
          <w:sz w:val="24"/>
          <w:szCs w:val="24"/>
        </w:rPr>
        <w:t xml:space="preserve"> who were not infected with STI</w:t>
      </w:r>
      <w:r w:rsidR="00AD014D"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{"citationItems":[{"id":"ITEM-1","itemData":{"DOI":"10.5897/JPHE2016.0891","author":[{"dropping-particle":"","family":"Misgina","given":"Kebede Haile","non-dropping-particle":"","parse-names":false,"suffix":""},{"dropping-particle":"","family":"Belay","given":"Hailay Seyoum","non-dropping-particle":"","parse-names":false,"suffix":""},{"dropping-particle":"","family":"Abraha","given":"Teklehaymanot Huluf","non-dropping-particle":"","parse-names":false,"suffix":""}],"id":"ITEM-1","issue":"March","issued":{"date-parts":[["2017"]]},"page":"46-50","title":"Prevalence of precancerous cervical lesion and associated factors among women in North Ethiopia","type":"article-journal","volume":"9"},"uris":["http://www.mendeley.com/documents/?uuid=2565485c-47fb-41b2-8168-f55262c78649"]}],"mendeley":{"formattedCitation":"(31)","plainTextFormattedCitation":"(31)","previouslyFormattedCitation":"(31)"},"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(31)</w:t>
      </w:r>
      <w:r w:rsidR="00310819" w:rsidRPr="00FD3BFB">
        <w:rPr>
          <w:rFonts w:ascii="Times New Roman" w:hAnsi="Times New Roman" w:cs="Times New Roman"/>
          <w:sz w:val="24"/>
          <w:szCs w:val="24"/>
        </w:rPr>
        <w:fldChar w:fldCharType="end"/>
      </w:r>
      <w:r w:rsidR="007C0443" w:rsidRPr="00FD3BFB">
        <w:rPr>
          <w:rFonts w:ascii="Times New Roman" w:hAnsi="Times New Roman" w:cs="Times New Roman"/>
          <w:sz w:val="24"/>
          <w:szCs w:val="24"/>
        </w:rPr>
        <w:t xml:space="preserve">. </w:t>
      </w:r>
      <w:r w:rsidR="00E534D4" w:rsidRPr="00FD3BFB">
        <w:rPr>
          <w:rFonts w:ascii="Times New Roman" w:hAnsi="Times New Roman" w:cs="Times New Roman"/>
          <w:sz w:val="24"/>
          <w:szCs w:val="24"/>
        </w:rPr>
        <w:t>In addition, a cross</w:t>
      </w:r>
      <w:r w:rsidR="00F9291E" w:rsidRPr="00FD3BFB">
        <w:rPr>
          <w:rFonts w:ascii="Times New Roman" w:hAnsi="Times New Roman" w:cs="Times New Roman"/>
          <w:sz w:val="24"/>
          <w:szCs w:val="24"/>
        </w:rPr>
        <w:t xml:space="preserve"> sectional studies</w:t>
      </w:r>
      <w:r w:rsidR="00E534D4" w:rsidRPr="00FD3BFB">
        <w:rPr>
          <w:rFonts w:ascii="Times New Roman" w:hAnsi="Times New Roman" w:cs="Times New Roman"/>
          <w:sz w:val="24"/>
          <w:szCs w:val="24"/>
        </w:rPr>
        <w:t xml:space="preserve"> on precancerous cervical lesions and associated factors among women attending </w:t>
      </w:r>
      <w:r w:rsidR="00082C78" w:rsidRPr="00FD3BFB">
        <w:rPr>
          <w:rFonts w:ascii="Times New Roman" w:hAnsi="Times New Roman" w:cs="Times New Roman"/>
          <w:sz w:val="24"/>
          <w:szCs w:val="24"/>
        </w:rPr>
        <w:t>the screening service</w:t>
      </w:r>
      <w:r w:rsidR="00E534D4" w:rsidRPr="00FD3BFB">
        <w:rPr>
          <w:rFonts w:ascii="Times New Roman" w:hAnsi="Times New Roman" w:cs="Times New Roman"/>
          <w:sz w:val="24"/>
          <w:szCs w:val="24"/>
        </w:rPr>
        <w:t xml:space="preserve"> at </w:t>
      </w:r>
      <w:proofErr w:type="spellStart"/>
      <w:r w:rsidR="00E534D4" w:rsidRPr="00FD3BFB">
        <w:rPr>
          <w:rFonts w:ascii="Times New Roman" w:hAnsi="Times New Roman" w:cs="Times New Roman"/>
          <w:sz w:val="24"/>
          <w:szCs w:val="24"/>
        </w:rPr>
        <w:t>Adama</w:t>
      </w:r>
      <w:proofErr w:type="spellEnd"/>
      <w:r w:rsidR="00E534D4" w:rsidRPr="00FD3BFB">
        <w:rPr>
          <w:rFonts w:ascii="Times New Roman" w:hAnsi="Times New Roman" w:cs="Times New Roman"/>
          <w:sz w:val="24"/>
          <w:szCs w:val="24"/>
        </w:rPr>
        <w:t xml:space="preserve"> Hospital Medical College </w:t>
      </w:r>
      <w:r w:rsidR="00F9291E" w:rsidRPr="00FD3BFB">
        <w:rPr>
          <w:rFonts w:ascii="Times New Roman" w:hAnsi="Times New Roman" w:cs="Times New Roman"/>
          <w:sz w:val="24"/>
          <w:szCs w:val="24"/>
        </w:rPr>
        <w:t xml:space="preserve">and refugee women in North Ethiopia </w:t>
      </w:r>
      <w:r w:rsidR="007C0443" w:rsidRPr="00FD3BFB">
        <w:rPr>
          <w:rFonts w:ascii="Times New Roman" w:hAnsi="Times New Roman" w:cs="Times New Roman"/>
          <w:sz w:val="24"/>
          <w:szCs w:val="24"/>
        </w:rPr>
        <w:t xml:space="preserve">revealed that </w:t>
      </w:r>
      <w:r w:rsidR="008100CC" w:rsidRPr="00FD3BFB">
        <w:rPr>
          <w:rFonts w:ascii="Times New Roman" w:hAnsi="Times New Roman" w:cs="Times New Roman"/>
          <w:sz w:val="24"/>
          <w:szCs w:val="24"/>
        </w:rPr>
        <w:t>w</w:t>
      </w:r>
      <w:r w:rsidR="00E534D4" w:rsidRPr="00FD3BFB">
        <w:rPr>
          <w:rFonts w:ascii="Times New Roman" w:hAnsi="Times New Roman" w:cs="Times New Roman"/>
          <w:sz w:val="24"/>
          <w:szCs w:val="24"/>
        </w:rPr>
        <w:t xml:space="preserve">omen who had history of </w:t>
      </w:r>
      <w:r w:rsidR="00090219" w:rsidRPr="00FD3BFB">
        <w:rPr>
          <w:rFonts w:ascii="Times New Roman" w:hAnsi="Times New Roman" w:cs="Times New Roman"/>
          <w:sz w:val="24"/>
          <w:szCs w:val="24"/>
        </w:rPr>
        <w:t>STI</w:t>
      </w:r>
      <w:r w:rsidR="00E534D4" w:rsidRPr="00FD3BFB">
        <w:rPr>
          <w:rFonts w:ascii="Times New Roman" w:hAnsi="Times New Roman" w:cs="Times New Roman"/>
          <w:sz w:val="24"/>
          <w:szCs w:val="24"/>
        </w:rPr>
        <w:t xml:space="preserve"> were </w:t>
      </w:r>
      <w:r w:rsidR="00F9291E" w:rsidRPr="00FD3BFB">
        <w:rPr>
          <w:rFonts w:ascii="Times New Roman" w:hAnsi="Times New Roman" w:cs="Times New Roman"/>
          <w:sz w:val="24"/>
          <w:szCs w:val="24"/>
        </w:rPr>
        <w:t>nearly 3</w:t>
      </w:r>
      <w:r w:rsidR="00E534D4" w:rsidRPr="00FD3BFB">
        <w:rPr>
          <w:rFonts w:ascii="Times New Roman" w:hAnsi="Times New Roman" w:cs="Times New Roman"/>
          <w:sz w:val="24"/>
          <w:szCs w:val="24"/>
        </w:rPr>
        <w:t xml:space="preserve"> times more likely to have cervical precancerous lesion</w:t>
      </w:r>
      <w:r w:rsidR="00FC035F" w:rsidRPr="00FD3BFB">
        <w:rPr>
          <w:rFonts w:ascii="Times New Roman" w:hAnsi="Times New Roman" w:cs="Times New Roman"/>
          <w:sz w:val="24"/>
          <w:szCs w:val="24"/>
        </w:rPr>
        <w:t xml:space="preserve"> compared to </w:t>
      </w:r>
      <w:r w:rsidR="000A00B5" w:rsidRPr="00FD3BFB">
        <w:rPr>
          <w:rFonts w:ascii="Times New Roman" w:hAnsi="Times New Roman" w:cs="Times New Roman"/>
          <w:sz w:val="24"/>
          <w:szCs w:val="24"/>
        </w:rPr>
        <w:t>those with no history of STI</w:t>
      </w:r>
      <w:r w:rsidR="00AD014D"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{"citationItems":[{"id":"ITEM-1","itemData":{"DOI":"10.2147/CMAR.S288398","ISSN":"11791322","abstract":"Background: Cervical cancer is the third most common form of cancer among women worldwide. Yet it is one of the few cancers that can be detected and prevented at precancer-ous stage. Even though different studies were conducted in different areas in Ethiopia, the risk factors for cervical precancerous lesions in the Ethiopian setting are not well identified. Purpose: To determine prevalence of precancerous cervical lesion and associated factors among women of reproductive age group attending screening center at Adama Hospital and Medical College. Patients and Methods: A cross-sectional study was carried out from June 11 to July 11, 2019. Data was collected through interview aided questionnaires and visual inspection with acetic acid applied for screening and treatment. A random sample of 293 were included in the study. Data was entered into Epi Info version 7, and analyzed by SPSS version 21. Descriptive analysis was conducted to describe the study population and a logistic regression analysis was applied to assess the association of independent variables with the outcome variable. The level of significance of association was determined at p-value&lt;0.05. Results: Out of the total 293 screened women, 15.7% (95% CI: 11.3%-20.1%) were found to be positive for precancerous cervical lesion. After controlling for the effect of other confounding factors, four variables, absence of menses (adjusted odds ratio (AOR) = 0.18, 95% CI (0.04, 0.87)), history of pelvic infection [AOR = 2.82; 95% CI (1.21, 6.59)], history of STI [AOR = 2.65; 95% CI (1.26, 5.56)] and having a partner who had another partner [AOR = 2.41; 95% CI (1.08, 5.38)] were found to be significantly associated with precan-cerous cervical cancer at cut-off point p-value less than 0.05. Conclusion: Menstrual history, history of pelvic infection, history of STI, and had a partner who had another partner were found to be significantly associated with precancerous cervical lesion.","author":[{"dropping-particle":"","family":"Merera","given":"Desalegn","non-dropping-particle":"","parse-names":false,"suffix":""},{"dropping-particle":"","family":"Jima","given":"Gebi Husein","non-dropping-particle":"","parse-names":false,"suffix":""}],"container-title":"Cancer Management and Research","id":"ITEM-1","issued":{"date-parts":[["2021"]]},"page":"2181-2189","title":"Precancerous cervical lesions and associated factors among women attending cervical screening at adama hospital medical college, central ethiopia","type":"article-journal","volume":"13"},"uris":["http://www.mendeley.com/documents/?uuid=554b5272-b316-4fc4-8a13-9f703ecc76db"]},{"id":"ITEM-2","itemData":{"DOI":"10.1186/s12885-020-07344-9","ISSN":"14712407","PMID":"32894100","abstract":"Background: Worldwide cervical cancer is the third most common malignancy in women. It usually arises from the cervical area which is susceptible to Human Papilloma virus induced malignancy changes. In low-resource setting visual inspection with acetic acid (VIA) is an alternative sensitive cervical screening method. Therefore the aim of this study was to assess the magnitude and associated factors of VIA positive test results for Cervical Cancer screening among Eritrean refugee women aged 25-49 years in northern Ethiopia refugee camps. Methods: A community based cross-sectional study was conducted among 412 Eritrean refugee women aged 25-49 years from august 10 to September 25, 2018. Study subjects were selected by simple random sampling method. Data were collected using pretested structured questioner through Face-to-face interview and cervical examination. Data were coded and entered to Epi info software version 7 and then exported to Statistical package for Social Science (SPSS) version 21 for analysis. Bivariable and multivariable logistic regression analysis was made to test the association between the independent variables and the outcome variable. P-value of less than 0.05 with 95% CI was considered to declare statistical significance. Result: In this study the magnitude of VIA positive precancerous cervical lesions was 9% (95% CI: 6.3-11.8%). Previous history of sexually transmitted infections (STI) [AOR (95%CI) = 2.84(1.07-7.53)] and presence of STI during cervical examination [AOR (95%CI) =3.97(1.75-9.00)] were found significantly associated with VIA positive precancerous cervical lesions. Conclusions: In this study the magnitude of VIA positive precancerous cervical lesions was high. Previous history of sexually transmitted infections (STI) and presence of STI during cervical examination were found associated with VIA positive precancerous cervical lesions. Efforts such as early screening for sexually transmitted disease shall be done to prevent precancerous cervical lesions.","author":[{"dropping-particle":"","family":"Hailemariam","given":"Gebretsadik","non-dropping-particle":"","parse-names":false,"suffix":""},{"dropping-particle":"","family":"Gebreyesus","given":"Hailay","non-dropping-particle":"","parse-names":false,"suffix":""},{"dropping-particle":"","family":"Wubayehu","given":"Tewolde","non-dropping-particle":"","parse-names":false,"suffix":""},{"dropping-particle":"","family":"Gebregyorgis","given":"Tsgehana","non-dropping-particle":"","parse-names":false,"suffix":""},{"dropping-particle":"","family":"Gebrecherkos","given":"Kidanemariam","non-dropping-particle":"","parse-names":false,"suffix":""},{"dropping-particle":"","family":"Teweldemedhin","given":"Mebrahtu","non-dropping-particle":"","parse-names":false,"suffix":""},{"dropping-particle":"","family":"Kifle","given":"Manaye","non-dropping-particle":"","parse-names":false,"suffix":""}],"container-title":"BMC Cancer","id":"ITEM-2","issue":"1","issued":{"date-parts":[["2020"]]},"page":"1-7","publisher":"BMC Cancer","title":"Magnitude and associated factors of VIA positive test results for cervical cancer screening among refugee women aged 25-49 years in North Ethiopia","type":"article-journal","volume":"20"},"uris":["http://www.mendeley.com/documents/?uuid=f930b37b-f8ef-4735-a749-05f641188cdb"]}],"mendeley":{"formattedCitation":"(32,33)","plainTextFormattedCitation":"(32,33)","previouslyFormattedCitation":"(32,33)"},"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66717A" w:rsidRPr="0066717A">
        <w:rPr>
          <w:rFonts w:ascii="Times New Roman" w:hAnsi="Times New Roman" w:cs="Times New Roman"/>
          <w:noProof/>
          <w:sz w:val="24"/>
          <w:szCs w:val="24"/>
        </w:rPr>
        <w:t>(32,33)</w:t>
      </w:r>
      <w:r w:rsidR="00310819" w:rsidRPr="00FD3BFB">
        <w:rPr>
          <w:rFonts w:ascii="Times New Roman" w:hAnsi="Times New Roman" w:cs="Times New Roman"/>
          <w:sz w:val="24"/>
          <w:szCs w:val="24"/>
        </w:rPr>
        <w:fldChar w:fldCharType="end"/>
      </w:r>
      <w:r w:rsidR="00E24C71" w:rsidRPr="00FD3BFB">
        <w:rPr>
          <w:rFonts w:ascii="Times New Roman" w:hAnsi="Times New Roman" w:cs="Times New Roman"/>
          <w:sz w:val="24"/>
          <w:szCs w:val="24"/>
        </w:rPr>
        <w:t>.</w:t>
      </w:r>
    </w:p>
    <w:p w:rsidR="00AE0C03" w:rsidRDefault="00676B8D" w:rsidP="009D2880">
      <w:pPr>
        <w:autoSpaceDE w:val="0"/>
        <w:autoSpaceDN w:val="0"/>
        <w:adjustRightInd w:val="0"/>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In addition to the above, a</w:t>
      </w:r>
      <w:r w:rsidR="003E319E" w:rsidRPr="00FD3BFB">
        <w:rPr>
          <w:rFonts w:ascii="Times New Roman" w:hAnsi="Times New Roman" w:cs="Times New Roman"/>
          <w:sz w:val="24"/>
          <w:szCs w:val="24"/>
        </w:rPr>
        <w:t xml:space="preserve"> case-control s</w:t>
      </w:r>
      <w:r w:rsidR="00E8459D" w:rsidRPr="00FD3BFB">
        <w:rPr>
          <w:rFonts w:ascii="Times New Roman" w:hAnsi="Times New Roman" w:cs="Times New Roman"/>
          <w:sz w:val="24"/>
          <w:szCs w:val="24"/>
        </w:rPr>
        <w:t xml:space="preserve">tudy conducted on </w:t>
      </w:r>
      <w:r w:rsidR="00E8459D" w:rsidRPr="00FD3BFB">
        <w:rPr>
          <w:rFonts w:ascii="Times New Roman" w:hAnsi="Times New Roman" w:cs="Times New Roman"/>
          <w:noProof/>
          <w:sz w:val="24"/>
          <w:szCs w:val="24"/>
        </w:rPr>
        <w:t xml:space="preserve">factors associated with cervical precancerous lesions among women screened for cervical cancer in Addis Ababa revealed that </w:t>
      </w:r>
      <w:r w:rsidR="00E8459D" w:rsidRPr="00FD3BFB">
        <w:rPr>
          <w:rFonts w:ascii="Times New Roman" w:hAnsi="Times New Roman" w:cs="Times New Roman"/>
          <w:sz w:val="24"/>
          <w:szCs w:val="24"/>
        </w:rPr>
        <w:t>women who had ever history of STI were</w:t>
      </w:r>
      <w:r w:rsidR="00F37413" w:rsidRPr="00FD3BFB">
        <w:rPr>
          <w:rFonts w:ascii="Times New Roman" w:hAnsi="Times New Roman" w:cs="Times New Roman"/>
          <w:sz w:val="24"/>
          <w:szCs w:val="24"/>
        </w:rPr>
        <w:t xml:space="preserve"> 3 times</w:t>
      </w:r>
      <w:r w:rsidR="00E8459D" w:rsidRPr="00FD3BFB">
        <w:rPr>
          <w:rFonts w:ascii="Times New Roman" w:hAnsi="Times New Roman" w:cs="Times New Roman"/>
          <w:sz w:val="24"/>
          <w:szCs w:val="24"/>
        </w:rPr>
        <w:t xml:space="preserve"> more likely to have the precancerous lesions of the cervix when compared to those with no history of STI</w:t>
      </w:r>
      <w:r w:rsidR="00AD014D"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{"citationItems":[{"id":"ITEM-1","itemData":{"DOI":"10.1371/journal.pone.0191506","ISBN":"1111111111","ISSN":"19326203","PMID":"29352278","abstract":"Background Cervical cancer is the second most prevalent cancer among women in the developing countries including Ethiopia. Precancerous lesions can be developed and risk to the development of cervical cancer over time. Early identification of the precancerous lesion and its risk factor is paramount in preventing cervical cancer. However, the determinants of cervical precancerous lesions are not well documented in Ethiopia. Therefore, this study is conducted to determine factors associated with cervical precancerous lesion among women screened for cervical cancer. Methods A hospital-based unmatched case-control study was conducted in selected health facilities in Addis Ababa from March to April 2016. Data were collected from 114 cases and 229 controls using an interviewer-administered questionnaire, entered to Epi Info version 7, and exported to SPSS version 20 for analysis. Odds ratios with its 95% confidence intervals and two-tailed P-value were calculated. Variables with P-value 0.2 in the bivariate analysis were included in the multivariate logistic regression model. Results Women aged 40–49 years had 2.4-fold higher odds of precancerous lesions compared to those aged 30–39 (Adjusted Odds Ratio = 2.4, 95% Confidence Interval: 1.27–4.54). Women having history of sexually transmitted infections were significantly associated with cervical precancerous lesion compared to their counterparts (Adjusted Odds Ratio = 3.20, 95% Confidence Interval: 1.26–8.10). Similarly, those women who had two or more lifetime sexual partners (Adjusted Odds Ratio = 2.17 95% Confidence Interval: 1.01–4.67), and women whose husbands had two or more lifetime sexual partners (Adjusted Odds Ratio = 3.03, 95% Confidence Interval: 1.25, 7.33) had higher odds of cervical precancerous lesions. Conclusions Older age, history of multiple sexual partners and sexual transmitted infections were associated with increased risk of precancerous lesion. Therefore, women with higher risk of precancerous lesions should be encouraged to be screened more frequently for cervical cancer.","author":[{"dropping-particle":"","family":"Teame","given":"Hirut","non-dropping-particle":"","parse-names":false,"suffix":""},{"dropping-particle":"","family":"Addissie","given":"Adamu","non-dropping-particle":"","parse-names":false,"suffix":""},{"dropping-particle":"","family":"Ayele","given":"Wondimu","non-dropping-particle":"","parse-names":false,"suffix":""},{"dropping-particle":"","family":"Hirpa","given":"Selamawit","non-dropping-particle":"","parse-names":false,"suffix":""},{"dropping-particle":"","family":"Gebremariam","given":"Alem","non-dropping-particle":"","parse-names":false,"suffix":""},{"dropping-particle":"","family":"Gebreheat","given":"Gdiom","non-dropping-particle":"","parse-names":false,"suffix":""},{"dropping-particle":"","family":"Jemal","given":"Ahmedin","non-dropping-particle":"","parse-names":false,"suffix":""}],"container-title":"PLoS ONE","id":"ITEM-1","issue":"1","issued":{"date-parts":[["2018"]]},"page":"1-13","title":"Factors associated with cervical precancerous lesions among women screened for cervical cancer in Addis Ababa, Ethiopia: A case control study","type":"article-journal","volume":"13"},"uris":["http://www.mendeley.com/documents/?uuid=633b6545-fcd5-4b32-9082-b94f17c92a07"]}],"mendeley":{"formattedCitation":"(34)","plainTextFormattedCitation":"(34)","previouslyFormattedCitation":"(34)"},"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66717A" w:rsidRPr="0066717A">
        <w:rPr>
          <w:rFonts w:ascii="Times New Roman" w:hAnsi="Times New Roman" w:cs="Times New Roman"/>
          <w:noProof/>
          <w:sz w:val="24"/>
          <w:szCs w:val="24"/>
        </w:rPr>
        <w:t>(34)</w:t>
      </w:r>
      <w:r w:rsidR="00310819" w:rsidRPr="00FD3BFB">
        <w:rPr>
          <w:rFonts w:ascii="Times New Roman" w:hAnsi="Times New Roman" w:cs="Times New Roman"/>
          <w:sz w:val="24"/>
          <w:szCs w:val="24"/>
        </w:rPr>
        <w:fldChar w:fldCharType="end"/>
      </w:r>
      <w:r w:rsidR="00E8459D" w:rsidRPr="00FD3BFB">
        <w:rPr>
          <w:rFonts w:ascii="Times New Roman" w:hAnsi="Times New Roman" w:cs="Times New Roman"/>
          <w:sz w:val="24"/>
          <w:szCs w:val="24"/>
        </w:rPr>
        <w:t xml:space="preserve">. </w:t>
      </w:r>
      <w:r w:rsidR="00E33978" w:rsidRPr="00FD3BFB">
        <w:rPr>
          <w:rFonts w:ascii="Times New Roman" w:hAnsi="Times New Roman" w:cs="Times New Roman"/>
          <w:sz w:val="24"/>
          <w:szCs w:val="24"/>
        </w:rPr>
        <w:t>Similarly, a</w:t>
      </w:r>
      <w:r w:rsidR="00FE3AC6" w:rsidRPr="00FD3BFB">
        <w:rPr>
          <w:rFonts w:ascii="Times New Roman" w:hAnsi="Times New Roman" w:cs="Times New Roman"/>
          <w:sz w:val="24"/>
          <w:szCs w:val="24"/>
        </w:rPr>
        <w:t xml:space="preserve"> case-control study in </w:t>
      </w:r>
      <w:proofErr w:type="spellStart"/>
      <w:r w:rsidR="00FE3AC6" w:rsidRPr="00FD3BFB">
        <w:rPr>
          <w:rFonts w:ascii="Times New Roman" w:hAnsi="Times New Roman" w:cs="Times New Roman"/>
          <w:sz w:val="24"/>
          <w:szCs w:val="24"/>
        </w:rPr>
        <w:t>Amhara</w:t>
      </w:r>
      <w:proofErr w:type="spellEnd"/>
      <w:r w:rsidR="00FE3AC6" w:rsidRPr="00FD3BFB">
        <w:rPr>
          <w:rFonts w:ascii="Times New Roman" w:hAnsi="Times New Roman" w:cs="Times New Roman"/>
          <w:sz w:val="24"/>
          <w:szCs w:val="24"/>
        </w:rPr>
        <w:t xml:space="preserve"> Region hospitals re</w:t>
      </w:r>
      <w:r w:rsidR="00EF3AF1" w:rsidRPr="00FD3BFB">
        <w:rPr>
          <w:rFonts w:ascii="Times New Roman" w:hAnsi="Times New Roman" w:cs="Times New Roman"/>
          <w:sz w:val="24"/>
          <w:szCs w:val="24"/>
        </w:rPr>
        <w:t>vealed that women with history o</w:t>
      </w:r>
      <w:r w:rsidR="00FE3AC6" w:rsidRPr="00FD3BFB">
        <w:rPr>
          <w:rFonts w:ascii="Times New Roman" w:hAnsi="Times New Roman" w:cs="Times New Roman"/>
          <w:sz w:val="24"/>
          <w:szCs w:val="24"/>
        </w:rPr>
        <w:t xml:space="preserve">f lifetime STI </w:t>
      </w:r>
      <w:r w:rsidR="00A86514" w:rsidRPr="00FD3BFB">
        <w:rPr>
          <w:rFonts w:ascii="Times New Roman" w:hAnsi="Times New Roman" w:cs="Times New Roman"/>
          <w:sz w:val="24"/>
          <w:szCs w:val="24"/>
        </w:rPr>
        <w:t>were</w:t>
      </w:r>
      <w:r w:rsidR="00F37413" w:rsidRPr="00FD3BFB">
        <w:rPr>
          <w:rFonts w:ascii="Times New Roman" w:hAnsi="Times New Roman" w:cs="Times New Roman"/>
          <w:sz w:val="24"/>
          <w:szCs w:val="24"/>
        </w:rPr>
        <w:t xml:space="preserve"> 3.7 times</w:t>
      </w:r>
      <w:r w:rsidR="00A86514" w:rsidRPr="00FD3BFB">
        <w:rPr>
          <w:rFonts w:ascii="Times New Roman" w:hAnsi="Times New Roman" w:cs="Times New Roman"/>
          <w:sz w:val="24"/>
          <w:szCs w:val="24"/>
        </w:rPr>
        <w:t xml:space="preserve"> </w:t>
      </w:r>
      <w:r w:rsidR="00FE3AC6" w:rsidRPr="00FD3BFB">
        <w:rPr>
          <w:rFonts w:ascii="Times New Roman" w:hAnsi="Times New Roman" w:cs="Times New Roman"/>
          <w:sz w:val="24"/>
          <w:szCs w:val="24"/>
        </w:rPr>
        <w:t xml:space="preserve">more likely to develop precancerous cervical lesion when compared to women </w:t>
      </w:r>
      <w:r w:rsidR="00FC035F" w:rsidRPr="00FD3BFB">
        <w:rPr>
          <w:rFonts w:ascii="Times New Roman" w:hAnsi="Times New Roman" w:cs="Times New Roman"/>
          <w:sz w:val="24"/>
          <w:szCs w:val="24"/>
        </w:rPr>
        <w:t>with no lifetime history of STI</w:t>
      </w:r>
      <w:r w:rsidR="00AD014D"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{"citationItems":[{"id":"ITEM-1","itemData":{"DOI":"10.1371/journal.pone.0249218","ISBN":"1111111111","author":[{"dropping-particle":"","family":"Taye","given":"Birhan Tsegaw","non-dropping-particle":"","parse-names":false,"suffix":""},{"dropping-particle":"","family":"Mihret","given":"Muhabaw Shumye","non-dropping-particle":"","parse-names":false,"suffix":""},{"dropping-particle":"","family":"Muche","given":"Haymanot Alem","non-dropping-particle":"","parse-names":false,"suffix":""}],"id":"ITEM-1","issued":{"date-parts":[["2021"]]},"page":"1-15","title":"Risk factors of precancerous cervical lesions : The role of women ’ s socio-demographic , sexual behavior and body mass index in Amhara region referral hospitals ; case-control study","type":"article-journal","volume":"2"},"uris":["http://www.mendeley.com/documents/?uuid=7c687975-8121-432f-9cc2-2a64c6c58577"]}],"mendeley":{"formattedCitation":"(23)","plainTextFormattedCitation":"(23)","previouslyFormattedCitation":"(23)"},"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(23)</w:t>
      </w:r>
      <w:r w:rsidR="00310819" w:rsidRPr="00FD3BFB">
        <w:rPr>
          <w:rFonts w:ascii="Times New Roman" w:hAnsi="Times New Roman" w:cs="Times New Roman"/>
          <w:sz w:val="24"/>
          <w:szCs w:val="24"/>
        </w:rPr>
        <w:fldChar w:fldCharType="end"/>
      </w:r>
      <w:r w:rsidR="00235069" w:rsidRPr="00FD3BFB">
        <w:rPr>
          <w:rFonts w:ascii="Times New Roman" w:hAnsi="Times New Roman" w:cs="Times New Roman"/>
          <w:sz w:val="24"/>
          <w:szCs w:val="24"/>
        </w:rPr>
        <w:t xml:space="preserve">. </w:t>
      </w:r>
    </w:p>
    <w:p w:rsidR="000E10E3" w:rsidRPr="00FD3BFB" w:rsidRDefault="008E702C" w:rsidP="009D2880">
      <w:pPr>
        <w:autoSpaceDE w:val="0"/>
        <w:autoSpaceDN w:val="0"/>
        <w:adjustRightInd w:val="0"/>
        <w:spacing w:before="240"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summary, pre cervical cancer is among the major public health problem in Ethiopia.</w:t>
      </w:r>
      <w:r w:rsidR="000E3C90">
        <w:rPr>
          <w:rFonts w:ascii="Times New Roman" w:hAnsi="Times New Roman" w:cs="Times New Roman"/>
          <w:color w:val="000000" w:themeColor="text1"/>
          <w:sz w:val="24"/>
          <w:szCs w:val="24"/>
        </w:rPr>
        <w:t xml:space="preserve"> Although the magnitude of pre cervical cancer varies from place to place, there is inadequate information on its determinants. Therefore, this study aimed at identifying determinants of pre cervical cancer among women aged 30-49 years screened for cervical cancer at health facilities in </w:t>
      </w:r>
      <w:proofErr w:type="spellStart"/>
      <w:r w:rsidR="000E3C90">
        <w:rPr>
          <w:rFonts w:ascii="Times New Roman" w:hAnsi="Times New Roman" w:cs="Times New Roman"/>
          <w:color w:val="000000" w:themeColor="text1"/>
          <w:sz w:val="24"/>
          <w:szCs w:val="24"/>
        </w:rPr>
        <w:t>Woliso</w:t>
      </w:r>
      <w:proofErr w:type="spellEnd"/>
      <w:r w:rsidR="000E3C90">
        <w:rPr>
          <w:rFonts w:ascii="Times New Roman" w:hAnsi="Times New Roman" w:cs="Times New Roman"/>
          <w:color w:val="000000" w:themeColor="text1"/>
          <w:sz w:val="24"/>
          <w:szCs w:val="24"/>
        </w:rPr>
        <w:t xml:space="preserve"> Town. </w:t>
      </w:r>
      <w:r>
        <w:rPr>
          <w:rFonts w:ascii="Times New Roman" w:hAnsi="Times New Roman" w:cs="Times New Roman"/>
          <w:color w:val="000000" w:themeColor="text1"/>
          <w:sz w:val="24"/>
          <w:szCs w:val="24"/>
        </w:rPr>
        <w:t xml:space="preserve"> </w:t>
      </w:r>
      <w:r w:rsidR="00B22538" w:rsidRPr="00FD3BFB">
        <w:rPr>
          <w:rFonts w:ascii="Times New Roman" w:hAnsi="Times New Roman" w:cs="Times New Roman"/>
          <w:color w:val="000000" w:themeColor="text1"/>
          <w:sz w:val="24"/>
          <w:szCs w:val="24"/>
        </w:rPr>
        <w:t>The following conceptual framework adopted after reviewing di</w:t>
      </w:r>
      <w:r w:rsidR="004D0D56" w:rsidRPr="00FD3BFB">
        <w:rPr>
          <w:rFonts w:ascii="Times New Roman" w:hAnsi="Times New Roman" w:cs="Times New Roman"/>
          <w:color w:val="000000" w:themeColor="text1"/>
          <w:sz w:val="24"/>
          <w:szCs w:val="24"/>
        </w:rPr>
        <w:t>fferent previous studies (Figure</w:t>
      </w:r>
      <w:r w:rsidR="00A25FFC" w:rsidRPr="00FD3BFB">
        <w:rPr>
          <w:rFonts w:ascii="Times New Roman" w:hAnsi="Times New Roman" w:cs="Times New Roman"/>
          <w:color w:val="000000" w:themeColor="text1"/>
          <w:sz w:val="24"/>
          <w:szCs w:val="24"/>
        </w:rPr>
        <w:t>1</w:t>
      </w:r>
      <w:r w:rsidR="000E10E3" w:rsidRPr="00FD3BFB">
        <w:rPr>
          <w:rFonts w:ascii="Times New Roman" w:hAnsi="Times New Roman" w:cs="Times New Roman"/>
          <w:color w:val="000000" w:themeColor="text1"/>
          <w:sz w:val="24"/>
          <w:szCs w:val="24"/>
        </w:rPr>
        <w:t>).</w:t>
      </w:r>
    </w:p>
    <w:p w:rsidR="009D2880" w:rsidRPr="00FD3BFB" w:rsidRDefault="009D2880" w:rsidP="001634A8">
      <w:pPr>
        <w:autoSpaceDE w:val="0"/>
        <w:autoSpaceDN w:val="0"/>
        <w:adjustRightInd w:val="0"/>
        <w:spacing w:after="0" w:line="360" w:lineRule="auto"/>
        <w:jc w:val="both"/>
        <w:rPr>
          <w:rFonts w:ascii="Times New Roman" w:hAnsi="Times New Roman" w:cs="Times New Roman"/>
          <w:sz w:val="24"/>
          <w:szCs w:val="24"/>
        </w:rPr>
      </w:pPr>
    </w:p>
    <w:p w:rsidR="009D2880" w:rsidRPr="00FD3BFB" w:rsidRDefault="009D2880" w:rsidP="001634A8">
      <w:pPr>
        <w:autoSpaceDE w:val="0"/>
        <w:autoSpaceDN w:val="0"/>
        <w:adjustRightInd w:val="0"/>
        <w:spacing w:after="0" w:line="360" w:lineRule="auto"/>
        <w:jc w:val="both"/>
        <w:rPr>
          <w:rFonts w:ascii="Times New Roman" w:hAnsi="Times New Roman" w:cs="Times New Roman"/>
          <w:sz w:val="24"/>
          <w:szCs w:val="24"/>
        </w:rPr>
      </w:pPr>
    </w:p>
    <w:p w:rsidR="00DC6269" w:rsidRPr="00FD3BFB" w:rsidRDefault="00DC6269" w:rsidP="00D97D6C">
      <w:pPr>
        <w:tabs>
          <w:tab w:val="left" w:pos="4680"/>
          <w:tab w:val="left" w:pos="4770"/>
        </w:tabs>
        <w:autoSpaceDE w:val="0"/>
        <w:autoSpaceDN w:val="0"/>
        <w:adjustRightInd w:val="0"/>
        <w:spacing w:after="0" w:line="360" w:lineRule="auto"/>
        <w:jc w:val="both"/>
        <w:rPr>
          <w:rFonts w:ascii="Times New Roman" w:hAnsi="Times New Roman" w:cs="Times New Roman"/>
          <w:sz w:val="24"/>
          <w:szCs w:val="24"/>
        </w:rPr>
      </w:pPr>
      <w:r w:rsidRPr="00FD3BFB">
        <w:rPr>
          <w:rFonts w:ascii="Times New Roman" w:hAnsi="Times New Roman" w:cs="Times New Roman"/>
          <w:b/>
          <w:noProof/>
        </w:rPr>
        <w:drawing>
          <wp:inline distT="0" distB="0" distL="0" distR="0" wp14:anchorId="3DF44288" wp14:editId="5EA9388A">
            <wp:extent cx="5922335" cy="5443870"/>
            <wp:effectExtent l="342900" t="152400" r="21209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A25FFC" w:rsidRPr="00FD3BFB" w:rsidRDefault="00E31CD2" w:rsidP="001634A8">
      <w:pPr>
        <w:autoSpaceDE w:val="0"/>
        <w:autoSpaceDN w:val="0"/>
        <w:adjustRightInd w:val="0"/>
        <w:spacing w:after="0" w:line="360" w:lineRule="auto"/>
        <w:jc w:val="both"/>
        <w:rPr>
          <w:rFonts w:ascii="Times New Roman" w:hAnsi="Times New Roman" w:cs="Times New Roman"/>
          <w:sz w:val="24"/>
          <w:szCs w:val="24"/>
        </w:rPr>
      </w:pPr>
      <w:bookmarkStart w:id="82" w:name="_Toc103851723"/>
      <w:r w:rsidRPr="00FD3BFB">
        <w:rPr>
          <w:rFonts w:ascii="Times New Roman" w:hAnsi="Times New Roman" w:cs="Times New Roman"/>
          <w:sz w:val="24"/>
          <w:szCs w:val="24"/>
        </w:rPr>
        <w:t xml:space="preserve">Figure </w:t>
      </w:r>
      <w:r w:rsidR="00310819" w:rsidRPr="00FD3BFB">
        <w:rPr>
          <w:rFonts w:ascii="Times New Roman" w:hAnsi="Times New Roman" w:cs="Times New Roman"/>
          <w:b/>
          <w:sz w:val="24"/>
          <w:szCs w:val="24"/>
        </w:rPr>
        <w:fldChar w:fldCharType="begin"/>
      </w:r>
      <w:r w:rsidR="008424A6" w:rsidRPr="00FD3BFB">
        <w:rPr>
          <w:rFonts w:ascii="Times New Roman" w:hAnsi="Times New Roman" w:cs="Times New Roman"/>
          <w:sz w:val="24"/>
          <w:szCs w:val="24"/>
        </w:rPr>
        <w:instrText xml:space="preserve"> SEQ Figure \* ARABIC </w:instrText>
      </w:r>
      <w:r w:rsidR="00310819" w:rsidRPr="00FD3BFB">
        <w:rPr>
          <w:rFonts w:ascii="Times New Roman" w:hAnsi="Times New Roman" w:cs="Times New Roman"/>
          <w:b/>
          <w:sz w:val="24"/>
          <w:szCs w:val="24"/>
        </w:rPr>
        <w:fldChar w:fldCharType="separate"/>
      </w:r>
      <w:r w:rsidR="008018B1">
        <w:rPr>
          <w:rFonts w:ascii="Times New Roman" w:hAnsi="Times New Roman" w:cs="Times New Roman"/>
          <w:noProof/>
          <w:sz w:val="24"/>
          <w:szCs w:val="24"/>
        </w:rPr>
        <w:t>1</w:t>
      </w:r>
      <w:r w:rsidR="00310819" w:rsidRPr="00FD3BFB">
        <w:rPr>
          <w:rFonts w:ascii="Times New Roman" w:hAnsi="Times New Roman" w:cs="Times New Roman"/>
          <w:b/>
          <w:noProof/>
          <w:sz w:val="24"/>
          <w:szCs w:val="24"/>
        </w:rPr>
        <w:fldChar w:fldCharType="end"/>
      </w:r>
      <w:r w:rsidR="00B255A1" w:rsidRPr="00FD3BFB">
        <w:rPr>
          <w:rFonts w:ascii="Times New Roman" w:hAnsi="Times New Roman" w:cs="Times New Roman"/>
          <w:sz w:val="24"/>
          <w:szCs w:val="24"/>
        </w:rPr>
        <w:t xml:space="preserve">: </w:t>
      </w:r>
      <w:r w:rsidR="00903CCE" w:rsidRPr="00FD3BFB">
        <w:rPr>
          <w:rFonts w:ascii="Times New Roman" w:hAnsi="Times New Roman" w:cs="Times New Roman"/>
          <w:sz w:val="24"/>
          <w:szCs w:val="24"/>
        </w:rPr>
        <w:t xml:space="preserve">Conceptual framework for determinants of pre-cervical cancer among women aged 30-49 </w:t>
      </w:r>
      <w:r w:rsidR="00534D3B" w:rsidRPr="00FD3BFB">
        <w:rPr>
          <w:rFonts w:ascii="Times New Roman" w:hAnsi="Times New Roman" w:cs="Times New Roman"/>
          <w:sz w:val="24"/>
          <w:szCs w:val="24"/>
        </w:rPr>
        <w:t xml:space="preserve">years, </w:t>
      </w:r>
      <w:proofErr w:type="spellStart"/>
      <w:r w:rsidR="00534D3B" w:rsidRPr="00FD3BFB">
        <w:rPr>
          <w:rFonts w:ascii="Times New Roman" w:hAnsi="Times New Roman" w:cs="Times New Roman"/>
          <w:sz w:val="24"/>
          <w:szCs w:val="24"/>
        </w:rPr>
        <w:t>Woliso</w:t>
      </w:r>
      <w:proofErr w:type="spellEnd"/>
      <w:r w:rsidR="00534D3B" w:rsidRPr="00FD3BFB">
        <w:rPr>
          <w:rFonts w:ascii="Times New Roman" w:hAnsi="Times New Roman" w:cs="Times New Roman"/>
          <w:sz w:val="24"/>
          <w:szCs w:val="24"/>
        </w:rPr>
        <w:t xml:space="preserve"> Town, Oromia, 2022</w:t>
      </w:r>
      <w:r w:rsidR="003124AC" w:rsidRPr="00FD3BFB">
        <w:rPr>
          <w:rFonts w:ascii="Times New Roman" w:hAnsi="Times New Roman" w:cs="Times New Roman"/>
          <w:sz w:val="24"/>
          <w:szCs w:val="24"/>
        </w:rPr>
        <w:t xml:space="preserve"> </w:t>
      </w:r>
      <w:r w:rsidR="00310819" w:rsidRPr="00FD3BFB">
        <w:rPr>
          <w:rFonts w:ascii="Times New Roman" w:hAnsi="Times New Roman" w:cs="Times New Roman"/>
          <w:b/>
          <w:sz w:val="24"/>
          <w:szCs w:val="24"/>
        </w:rPr>
        <w:fldChar w:fldCharType="begin" w:fldLock="1"/>
      </w:r>
      <w:r w:rsidR="004F437A">
        <w:rPr>
          <w:rFonts w:ascii="Times New Roman" w:hAnsi="Times New Roman" w:cs="Times New Roman"/>
          <w:sz w:val="24"/>
          <w:szCs w:val="24"/>
        </w:rPr>
        <w:instrText>ADDIN CSL_CITATION {"citationItems":[{"id":"ITEM-1","itemData":{"DOI":"10.21203/rs.2.14781/v1","author":[{"dropping-particle":"","family":"Beyene","given":"Tesfalidet Tekelab","non-dropping-particle":"","parse-names":false,"suffix":""},{"dropping-particle":"","family":"Akibu","given":"Mohammed","non-dropping-particle":"","parse-names":false,"suffix":""}],"id":"ITEM-1","issued":{"date-parts":[["2018"]]},"page":"1-15","title":"Determinants of precancerous cervical lesion among women screened for cervical cancer in south Ethiopia : A case-control study","type":"article-journal"},"uris":["http://www.mendeley.com/documents/?uuid=753fba48-d0e8-4da3-9f01-8f0ce5edf9cd"]},{"id":"ITEM-2","itemData":{"DOI":"10.5897/JPHE2016.0891","author":[{"dropping-particle":"","family":"Misgina","given":"Kebede Haile","non-dropping-particle":"","parse-names":false,"suffix":""},{"dropping-particle":"","family":"Belay","given":"Hailay Seyoum","non-dropping-particle":"","parse-names":false,"suffix":""},{"dropping-particle":"","family":"Abraha","given":"Teklehaymanot Huluf","non-dropping-particle":"","parse-names":false,"suffix":""}],"id":"ITEM-2","issue":"March","issued":{"date-parts":[["2017"]]},"page":"46-50","title":"Prevalence of precancerous cervical lesion and associated factors among women in North Ethiopia","type":"article-journal","volume":"9"},"uris":["http://www.mendeley.com/documents/?uuid=2565485c-47fb-41b2-8168-f55262c78649"]},{"id":"ITEM-3","itemData":{"DOI":"10.1371/journal.pone.0249218","ISBN":"1111111111","author":[{"dropping-particle":"","family":"Taye","given":"Birhan Tsegaw","non-dropping-particle":"","parse-names":false,"suffix":""},{"dropping-particle":"","family":"Mihret","given":"Muhabaw Shumye","non-dropping-particle":"","parse-names":false,"suffix":""},{"dropping-particle":"","family":"Muche","given":"Haymanot Alem","non-dropping-particle":"","parse-names":false,"suffix":""}],"id":"ITEM-3","issued":{"date-parts":[["2021"]]},"page":"1-15","title":"Risk factors of precancerous cervical lesions : The role of women ’ s socio-demographic , sexual behavior and body mass index in Amhara region referral hospitals ; case-control study","type":"article-journal","volume":"2"},"uris":["http://www.mendeley.com/documents/?uuid=7c687975-8121-432f-9cc2-2a64c6c58577"]},{"id":"ITEM-4","itemData":{"DOI":"10.1186/s13104-018-3244-6","ISSN":"17560500","PMID":"29463299","abstract":"Objective: Although cervical cancer is a preventable disease, it remains a leading cause of death among women in developing countries. In this unmatched case control design, 55 cases and 109 controls were included. The main objective of this study was to assess the risk factors of precancerous cervical lesion in Adama town. Results: A total of 164 participants were recruited in this study. Of the 109 controls, 64 (61%) and 41 (39%) of cases were using oral contraception. Women who were using oral contraception were two times at risk for developing precancerous cervical lesion than who were not using (COR = 2.059 95% CI 1.006, 4.216; AOR = 2.342). Out of 55 cases, 21 (38.2%) cases had a history STI and out of 109 controls, 24 (22.2%) controls had a history of STI. It was revealed that STI has a significant association for developing of precancerous lesion. Women who had a history of STI were two times at risk of developing precancerous cervical lesion than who had no (COR = 2.187; AOR = 2.485). It was found that initiation of sexual intercourse before the age of 15 years has 5.6 risks to develop precancerous cervical lesion (COR = 5.625 AOR = 6.703).","author":[{"dropping-particle":"","family":"Kassa","given":"Roza Teshome","non-dropping-particle":"","parse-names":false,"suffix":""}],"container-title":"BMC Research Notes","id":"ITEM-4","issue":"1","issued":{"date-parts":[["2018"]]},"page":"1-5","publisher":"BioMed Central","title":"Risk factors associated with precancerous cervical lesion among women screened at Marie Stops Ethiopia, Adama town, Ethiopia 2017: A case control study","type":"article-journal","volume":"11"},"uris":["http://www.mendeley.com/documents/?uuid=24c20277-9c12-4819-93c9-fa1078564058"]},{"id":"ITEM-5","itemData":{"DOI":"10.2147/CMAR.S288398","ISSN":"11791322","abstract":"Background: Cervical cancer is the third most common form of cancer among women worldwide. Yet it is one of the few cancers that can be detected and prevented at precancer-ous stage. Even though different studies were conducted in different areas in Ethiopia, the risk factors for cervical precancerous lesions in the Ethiopian setting are not well identified. Purpose: To determine prevalence of precancerous cervical lesion and associated factors among women of reproductive age group attending screening center at Adama Hospital and Medical College. Patients and Methods: A cross-sectional study was carried out from June 11 to July 11, 2019. Data was collected through interview aided questionnaires and visual inspection with acetic acid applied for screening and treatment. A random sample of 293 were included in the study. Data was entered into Epi Info version 7, and analyzed by SPSS version 21. Descriptive analysis was conducted to describe the study population and a logistic regression analysis was applied to assess the association of independent variables with the outcome variable. The level of significance of association was determined at p-value&lt;0.05. Results: Out of the total 293 screened women, 15.7% (95% CI: 11.3%-20.1%) were found to be positive for precancerous cervical lesion. After controlling for the effect of other confounding factors, four variables, absence of menses (adjusted odds ratio (AOR) = 0.18, 95% CI (0.04, 0.87)), history of pelvic infection [AOR = 2.82; 95% CI (1.21, 6.59)], history of STI [AOR = 2.65; 95% CI (1.26, 5.56)] and having a partner who had another partner [AOR = 2.41; 95% CI (1.08, 5.38)] were found to be significantly associated with precan-cerous cervical cancer at cut-off point p-value less than 0.05. Conclusion: Menstrual history, history of pelvic infection, history of STI, and had a partner who had another partner were found to be significantly associated with precancerous cervical lesion.","author":[{"dropping-particle":"","family":"Merera","given":"Desalegn","non-dropping-particle":"","parse-names":false,"suffix":""},{"dropping-particle":"","family":"Jima","given":"Gebi Husein","non-dropping-particle":"","parse-names":false,"suffix":""}],"container-title":"Cancer Management and Research","id":"ITEM-5","issued":{"date-parts":[["2021"]]},"page":"2181-2189","title":"Precancerous cervical lesions and associated factors among women attending cervical screening at adama hospital medical college, central ethiopia","type":"article-journal","volume":"13"},"uris":["http://www.mendeley.com/documents/?uuid=554b5272-b316-4fc4-8a13-9f703ecc76db"]}],"mendeley":{"formattedCitation":"(16,21,23,31,32)","plainTextFormattedCitation":"(16,21,23,31,32)","previouslyFormattedCitation":"(16,21,23,31,32)"},"properties":{"noteIndex":0},"schema":"https://github.com/citation-style-language/schema/raw/master/csl-citation.json"}</w:instrText>
      </w:r>
      <w:r w:rsidR="00310819" w:rsidRPr="00FD3BFB">
        <w:rPr>
          <w:rFonts w:ascii="Times New Roman" w:hAnsi="Times New Roman" w:cs="Times New Roman"/>
          <w:b/>
          <w:sz w:val="24"/>
          <w:szCs w:val="24"/>
        </w:rPr>
        <w:fldChar w:fldCharType="separate"/>
      </w:r>
      <w:r w:rsidR="004F437A" w:rsidRPr="004F437A">
        <w:rPr>
          <w:rFonts w:ascii="Times New Roman" w:hAnsi="Times New Roman" w:cs="Times New Roman"/>
          <w:noProof/>
          <w:sz w:val="24"/>
          <w:szCs w:val="24"/>
        </w:rPr>
        <w:t>(16,21,23,31,32)</w:t>
      </w:r>
      <w:r w:rsidR="00310819" w:rsidRPr="00FD3BFB">
        <w:rPr>
          <w:rFonts w:ascii="Times New Roman" w:hAnsi="Times New Roman" w:cs="Times New Roman"/>
          <w:b/>
          <w:sz w:val="24"/>
          <w:szCs w:val="24"/>
        </w:rPr>
        <w:fldChar w:fldCharType="end"/>
      </w:r>
      <w:r w:rsidR="00C80AB4" w:rsidRPr="00FD3BFB">
        <w:rPr>
          <w:rFonts w:ascii="Times New Roman" w:hAnsi="Times New Roman" w:cs="Times New Roman"/>
          <w:sz w:val="24"/>
          <w:szCs w:val="24"/>
        </w:rPr>
        <w:t>.</w:t>
      </w:r>
      <w:bookmarkEnd w:id="82"/>
    </w:p>
    <w:p w:rsidR="00D64118" w:rsidRPr="00FD3BFB" w:rsidRDefault="00D64118" w:rsidP="001634A8">
      <w:pPr>
        <w:autoSpaceDE w:val="0"/>
        <w:autoSpaceDN w:val="0"/>
        <w:adjustRightInd w:val="0"/>
        <w:spacing w:after="0" w:line="360" w:lineRule="auto"/>
        <w:jc w:val="both"/>
        <w:rPr>
          <w:rFonts w:ascii="Times New Roman" w:hAnsi="Times New Roman" w:cs="Times New Roman"/>
          <w:sz w:val="24"/>
          <w:szCs w:val="24"/>
        </w:rPr>
      </w:pPr>
    </w:p>
    <w:p w:rsidR="00D64118" w:rsidRPr="00FD3BFB" w:rsidRDefault="00D64118" w:rsidP="001634A8">
      <w:pPr>
        <w:autoSpaceDE w:val="0"/>
        <w:autoSpaceDN w:val="0"/>
        <w:adjustRightInd w:val="0"/>
        <w:spacing w:after="0" w:line="360" w:lineRule="auto"/>
        <w:jc w:val="both"/>
        <w:rPr>
          <w:rFonts w:ascii="Times New Roman" w:hAnsi="Times New Roman" w:cs="Times New Roman"/>
          <w:sz w:val="24"/>
          <w:szCs w:val="24"/>
        </w:rPr>
      </w:pPr>
    </w:p>
    <w:p w:rsidR="0096465F" w:rsidRPr="00FD3BFB" w:rsidRDefault="0096465F" w:rsidP="001634A8">
      <w:pPr>
        <w:autoSpaceDE w:val="0"/>
        <w:autoSpaceDN w:val="0"/>
        <w:adjustRightInd w:val="0"/>
        <w:spacing w:after="0" w:line="360" w:lineRule="auto"/>
        <w:jc w:val="both"/>
        <w:rPr>
          <w:rFonts w:ascii="Times New Roman" w:hAnsi="Times New Roman" w:cs="Times New Roman"/>
          <w:sz w:val="24"/>
          <w:szCs w:val="24"/>
        </w:rPr>
      </w:pPr>
    </w:p>
    <w:p w:rsidR="0096465F" w:rsidRPr="00FD3BFB" w:rsidRDefault="0096465F" w:rsidP="001634A8">
      <w:pPr>
        <w:autoSpaceDE w:val="0"/>
        <w:autoSpaceDN w:val="0"/>
        <w:adjustRightInd w:val="0"/>
        <w:spacing w:after="0" w:line="360" w:lineRule="auto"/>
        <w:jc w:val="both"/>
        <w:rPr>
          <w:rFonts w:ascii="Times New Roman" w:hAnsi="Times New Roman" w:cs="Times New Roman"/>
          <w:sz w:val="24"/>
          <w:szCs w:val="24"/>
        </w:rPr>
      </w:pPr>
    </w:p>
    <w:p w:rsidR="0096465F" w:rsidRPr="00FD3BFB" w:rsidRDefault="0096465F" w:rsidP="001634A8">
      <w:pPr>
        <w:autoSpaceDE w:val="0"/>
        <w:autoSpaceDN w:val="0"/>
        <w:adjustRightInd w:val="0"/>
        <w:spacing w:after="0" w:line="360" w:lineRule="auto"/>
        <w:jc w:val="both"/>
        <w:rPr>
          <w:rFonts w:ascii="Times New Roman" w:hAnsi="Times New Roman" w:cs="Times New Roman"/>
          <w:sz w:val="24"/>
          <w:szCs w:val="24"/>
        </w:rPr>
      </w:pPr>
    </w:p>
    <w:p w:rsidR="0096465F" w:rsidRPr="00FD3BFB" w:rsidRDefault="0096465F" w:rsidP="001634A8">
      <w:pPr>
        <w:autoSpaceDE w:val="0"/>
        <w:autoSpaceDN w:val="0"/>
        <w:adjustRightInd w:val="0"/>
        <w:spacing w:after="0" w:line="360" w:lineRule="auto"/>
        <w:jc w:val="both"/>
        <w:rPr>
          <w:rFonts w:ascii="Times New Roman" w:hAnsi="Times New Roman" w:cs="Times New Roman"/>
          <w:sz w:val="24"/>
          <w:szCs w:val="24"/>
        </w:rPr>
      </w:pPr>
    </w:p>
    <w:p w:rsidR="0096465F" w:rsidRPr="00FD3BFB" w:rsidRDefault="0096465F" w:rsidP="001634A8">
      <w:pPr>
        <w:autoSpaceDE w:val="0"/>
        <w:autoSpaceDN w:val="0"/>
        <w:adjustRightInd w:val="0"/>
        <w:spacing w:after="0" w:line="360" w:lineRule="auto"/>
        <w:jc w:val="both"/>
        <w:rPr>
          <w:rFonts w:ascii="Times New Roman" w:hAnsi="Times New Roman" w:cs="Times New Roman"/>
          <w:sz w:val="24"/>
          <w:szCs w:val="24"/>
        </w:rPr>
      </w:pPr>
    </w:p>
    <w:p w:rsidR="003D25AF" w:rsidRPr="00FD3BFB" w:rsidRDefault="003D25AF" w:rsidP="001634A8">
      <w:pPr>
        <w:autoSpaceDE w:val="0"/>
        <w:autoSpaceDN w:val="0"/>
        <w:adjustRightInd w:val="0"/>
        <w:spacing w:after="0" w:line="360" w:lineRule="auto"/>
        <w:jc w:val="both"/>
        <w:rPr>
          <w:rFonts w:ascii="Times New Roman" w:hAnsi="Times New Roman" w:cs="Times New Roman"/>
          <w:sz w:val="24"/>
          <w:szCs w:val="24"/>
        </w:rPr>
      </w:pPr>
    </w:p>
    <w:p w:rsidR="003D25AF" w:rsidRPr="00FD3BFB" w:rsidRDefault="003D25AF" w:rsidP="001634A8">
      <w:pPr>
        <w:autoSpaceDE w:val="0"/>
        <w:autoSpaceDN w:val="0"/>
        <w:adjustRightInd w:val="0"/>
        <w:spacing w:after="0" w:line="360" w:lineRule="auto"/>
        <w:jc w:val="both"/>
        <w:rPr>
          <w:rFonts w:ascii="Times New Roman" w:hAnsi="Times New Roman" w:cs="Times New Roman"/>
          <w:sz w:val="24"/>
          <w:szCs w:val="24"/>
        </w:rPr>
      </w:pPr>
    </w:p>
    <w:p w:rsidR="00D64118" w:rsidRPr="00FD3BFB" w:rsidRDefault="00D64118" w:rsidP="001634A8">
      <w:pPr>
        <w:autoSpaceDE w:val="0"/>
        <w:autoSpaceDN w:val="0"/>
        <w:adjustRightInd w:val="0"/>
        <w:spacing w:after="0" w:line="360" w:lineRule="auto"/>
        <w:jc w:val="both"/>
        <w:rPr>
          <w:rFonts w:ascii="Times New Roman" w:hAnsi="Times New Roman" w:cs="Times New Roman"/>
          <w:sz w:val="24"/>
          <w:szCs w:val="24"/>
        </w:rPr>
      </w:pPr>
    </w:p>
    <w:p w:rsidR="00A65520" w:rsidRPr="00FD3BFB" w:rsidRDefault="007A555E" w:rsidP="001634A8">
      <w:pPr>
        <w:pStyle w:val="ListParagraph"/>
        <w:numPr>
          <w:ilvl w:val="0"/>
          <w:numId w:val="18"/>
        </w:numPr>
        <w:spacing w:line="360" w:lineRule="auto"/>
        <w:jc w:val="both"/>
        <w:outlineLvl w:val="0"/>
        <w:rPr>
          <w:rFonts w:ascii="Times New Roman" w:hAnsi="Times New Roman" w:cs="Times New Roman"/>
          <w:b/>
          <w:sz w:val="28"/>
          <w:szCs w:val="28"/>
        </w:rPr>
      </w:pPr>
      <w:bookmarkStart w:id="83" w:name="_Toc106943948"/>
      <w:r w:rsidRPr="00FD3BFB">
        <w:rPr>
          <w:rFonts w:ascii="Times New Roman" w:hAnsi="Times New Roman" w:cs="Times New Roman"/>
          <w:b/>
          <w:sz w:val="28"/>
          <w:szCs w:val="28"/>
        </w:rPr>
        <w:t>OBJECTIVE</w:t>
      </w:r>
      <w:r w:rsidR="001F24D0" w:rsidRPr="00FD3BFB">
        <w:rPr>
          <w:rFonts w:ascii="Times New Roman" w:hAnsi="Times New Roman" w:cs="Times New Roman"/>
          <w:b/>
          <w:sz w:val="28"/>
          <w:szCs w:val="28"/>
        </w:rPr>
        <w:t xml:space="preserve"> OF THE STUDY</w:t>
      </w:r>
      <w:bookmarkEnd w:id="83"/>
    </w:p>
    <w:p w:rsidR="00A65520" w:rsidRPr="00FD3BFB" w:rsidRDefault="00A65520" w:rsidP="001634A8">
      <w:pPr>
        <w:pStyle w:val="ListParagraph"/>
        <w:numPr>
          <w:ilvl w:val="0"/>
          <w:numId w:val="15"/>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To </w:t>
      </w:r>
      <w:r w:rsidR="007A555E" w:rsidRPr="00FD3BFB">
        <w:rPr>
          <w:rFonts w:ascii="Times New Roman" w:hAnsi="Times New Roman" w:cs="Times New Roman"/>
          <w:sz w:val="24"/>
          <w:szCs w:val="24"/>
        </w:rPr>
        <w:t xml:space="preserve">identify </w:t>
      </w:r>
      <w:r w:rsidRPr="00FD3BFB">
        <w:rPr>
          <w:rFonts w:ascii="Times New Roman" w:hAnsi="Times New Roman" w:cs="Times New Roman"/>
          <w:sz w:val="24"/>
          <w:szCs w:val="24"/>
        </w:rPr>
        <w:t xml:space="preserve">determinants of pre cervical cancer among women aged 30-49 years screened </w:t>
      </w:r>
      <w:r w:rsidR="009D0C86" w:rsidRPr="00FD3BFB">
        <w:rPr>
          <w:rFonts w:ascii="Times New Roman" w:hAnsi="Times New Roman" w:cs="Times New Roman"/>
          <w:sz w:val="24"/>
          <w:szCs w:val="24"/>
        </w:rPr>
        <w:t xml:space="preserve">for cervical cancer </w:t>
      </w:r>
      <w:r w:rsidR="00777B8F" w:rsidRPr="00FD3BFB">
        <w:rPr>
          <w:rFonts w:ascii="Times New Roman" w:hAnsi="Times New Roman" w:cs="Times New Roman"/>
          <w:sz w:val="24"/>
          <w:szCs w:val="24"/>
        </w:rPr>
        <w:t xml:space="preserve">at health facilities in </w:t>
      </w:r>
      <w:proofErr w:type="spellStart"/>
      <w:r w:rsidR="00777B8F" w:rsidRPr="00FD3BFB">
        <w:rPr>
          <w:rFonts w:ascii="Times New Roman" w:hAnsi="Times New Roman" w:cs="Times New Roman"/>
          <w:sz w:val="24"/>
          <w:szCs w:val="24"/>
        </w:rPr>
        <w:t>Woliso</w:t>
      </w:r>
      <w:proofErr w:type="spellEnd"/>
      <w:r w:rsidR="00777B8F" w:rsidRPr="00FD3BFB">
        <w:rPr>
          <w:rFonts w:ascii="Times New Roman" w:hAnsi="Times New Roman" w:cs="Times New Roman"/>
          <w:sz w:val="24"/>
          <w:szCs w:val="24"/>
        </w:rPr>
        <w:t xml:space="preserve"> Town, </w:t>
      </w:r>
      <w:r w:rsidR="00534D3B" w:rsidRPr="00FD3BFB">
        <w:rPr>
          <w:rFonts w:ascii="Times New Roman" w:hAnsi="Times New Roman" w:cs="Times New Roman"/>
          <w:sz w:val="24"/>
          <w:szCs w:val="24"/>
        </w:rPr>
        <w:t>Oromia, Ethiopia, 2022</w:t>
      </w: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F51AA7" w:rsidRPr="00FD3BFB" w:rsidRDefault="00F51AA7"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pStyle w:val="ListParagraph"/>
        <w:spacing w:line="360" w:lineRule="auto"/>
        <w:jc w:val="both"/>
        <w:rPr>
          <w:rFonts w:ascii="Times New Roman" w:hAnsi="Times New Roman" w:cs="Times New Roman"/>
          <w:sz w:val="24"/>
          <w:szCs w:val="24"/>
        </w:rPr>
      </w:pPr>
    </w:p>
    <w:p w:rsidR="009D6B0B" w:rsidRPr="00FD3BFB" w:rsidRDefault="009D6B0B" w:rsidP="001634A8">
      <w:pPr>
        <w:pStyle w:val="ListParagraph"/>
        <w:spacing w:line="360" w:lineRule="auto"/>
        <w:jc w:val="both"/>
        <w:rPr>
          <w:rFonts w:ascii="Times New Roman" w:hAnsi="Times New Roman" w:cs="Times New Roman"/>
          <w:sz w:val="24"/>
          <w:szCs w:val="24"/>
        </w:rPr>
      </w:pPr>
    </w:p>
    <w:p w:rsidR="00673C76" w:rsidRPr="00FD3BFB" w:rsidRDefault="00673C76" w:rsidP="001634A8">
      <w:pPr>
        <w:pStyle w:val="ListParagraph"/>
        <w:spacing w:line="360" w:lineRule="auto"/>
        <w:jc w:val="both"/>
        <w:rPr>
          <w:rFonts w:ascii="Times New Roman" w:hAnsi="Times New Roman" w:cs="Times New Roman"/>
          <w:sz w:val="24"/>
          <w:szCs w:val="24"/>
        </w:rPr>
      </w:pPr>
    </w:p>
    <w:p w:rsidR="008F07DC" w:rsidRPr="00FD3BFB" w:rsidRDefault="008F07DC" w:rsidP="001634A8">
      <w:pPr>
        <w:pStyle w:val="ListParagraph"/>
        <w:spacing w:line="360" w:lineRule="auto"/>
        <w:jc w:val="both"/>
        <w:rPr>
          <w:rFonts w:ascii="Times New Roman" w:hAnsi="Times New Roman" w:cs="Times New Roman"/>
          <w:sz w:val="24"/>
          <w:szCs w:val="24"/>
        </w:rPr>
      </w:pPr>
    </w:p>
    <w:p w:rsidR="001F24D0" w:rsidRPr="00FD3BFB" w:rsidRDefault="001F24D0" w:rsidP="001634A8">
      <w:pPr>
        <w:spacing w:line="360" w:lineRule="auto"/>
        <w:jc w:val="both"/>
        <w:rPr>
          <w:rFonts w:ascii="Times New Roman" w:hAnsi="Times New Roman" w:cs="Times New Roman"/>
          <w:sz w:val="24"/>
          <w:szCs w:val="24"/>
        </w:rPr>
      </w:pPr>
    </w:p>
    <w:p w:rsidR="005544F2" w:rsidRPr="00FD3BFB" w:rsidRDefault="005544F2" w:rsidP="001634A8">
      <w:pPr>
        <w:spacing w:line="360" w:lineRule="auto"/>
        <w:jc w:val="both"/>
        <w:rPr>
          <w:rFonts w:ascii="Times New Roman" w:hAnsi="Times New Roman" w:cs="Times New Roman"/>
          <w:sz w:val="24"/>
          <w:szCs w:val="24"/>
        </w:rPr>
      </w:pPr>
    </w:p>
    <w:p w:rsidR="001C1A1F" w:rsidRPr="00FD3BFB" w:rsidRDefault="001C1A1F" w:rsidP="001634A8">
      <w:pPr>
        <w:spacing w:line="360" w:lineRule="auto"/>
        <w:jc w:val="both"/>
        <w:rPr>
          <w:rFonts w:ascii="Times New Roman" w:hAnsi="Times New Roman" w:cs="Times New Roman"/>
          <w:sz w:val="24"/>
          <w:szCs w:val="24"/>
        </w:rPr>
      </w:pPr>
    </w:p>
    <w:p w:rsidR="00E72B55" w:rsidRPr="00FD3BFB" w:rsidRDefault="00E72B55" w:rsidP="001634A8">
      <w:pPr>
        <w:spacing w:line="360" w:lineRule="auto"/>
        <w:jc w:val="both"/>
        <w:rPr>
          <w:rFonts w:ascii="Times New Roman" w:hAnsi="Times New Roman" w:cs="Times New Roman"/>
          <w:sz w:val="24"/>
          <w:szCs w:val="24"/>
        </w:rPr>
      </w:pPr>
    </w:p>
    <w:p w:rsidR="00C60C55" w:rsidRPr="00FD3BFB" w:rsidRDefault="00C60C55" w:rsidP="001634A8">
      <w:pPr>
        <w:spacing w:line="360" w:lineRule="auto"/>
        <w:jc w:val="both"/>
        <w:rPr>
          <w:rFonts w:ascii="Times New Roman" w:hAnsi="Times New Roman" w:cs="Times New Roman"/>
          <w:sz w:val="24"/>
          <w:szCs w:val="24"/>
        </w:rPr>
      </w:pPr>
    </w:p>
    <w:p w:rsidR="00A65520" w:rsidRPr="00FD3BFB" w:rsidRDefault="00817436" w:rsidP="001634A8">
      <w:pPr>
        <w:pStyle w:val="ListParagraph"/>
        <w:numPr>
          <w:ilvl w:val="0"/>
          <w:numId w:val="18"/>
        </w:numPr>
        <w:spacing w:line="360" w:lineRule="auto"/>
        <w:jc w:val="both"/>
        <w:outlineLvl w:val="0"/>
        <w:rPr>
          <w:rFonts w:ascii="Times New Roman" w:hAnsi="Times New Roman" w:cs="Times New Roman"/>
          <w:b/>
          <w:sz w:val="28"/>
          <w:szCs w:val="28"/>
        </w:rPr>
      </w:pPr>
      <w:bookmarkStart w:id="84" w:name="_Toc106943949"/>
      <w:r w:rsidRPr="00FD3BFB">
        <w:rPr>
          <w:rFonts w:ascii="Times New Roman" w:hAnsi="Times New Roman" w:cs="Times New Roman"/>
          <w:b/>
          <w:sz w:val="28"/>
          <w:szCs w:val="28"/>
        </w:rPr>
        <w:t>METHODS</w:t>
      </w:r>
      <w:bookmarkEnd w:id="84"/>
    </w:p>
    <w:p w:rsidR="00A65520" w:rsidRPr="00FD3BFB" w:rsidRDefault="00A65520" w:rsidP="009D2880">
      <w:pPr>
        <w:pStyle w:val="ListParagraph"/>
        <w:numPr>
          <w:ilvl w:val="1"/>
          <w:numId w:val="18"/>
        </w:numPr>
        <w:spacing w:before="240" w:after="240" w:line="360" w:lineRule="auto"/>
        <w:jc w:val="both"/>
        <w:outlineLvl w:val="1"/>
        <w:rPr>
          <w:rFonts w:ascii="Times New Roman" w:hAnsi="Times New Roman" w:cs="Times New Roman"/>
          <w:b/>
          <w:sz w:val="26"/>
          <w:szCs w:val="26"/>
        </w:rPr>
      </w:pPr>
      <w:bookmarkStart w:id="85" w:name="_Toc106943950"/>
      <w:r w:rsidRPr="00FD3BFB">
        <w:rPr>
          <w:rFonts w:ascii="Times New Roman" w:hAnsi="Times New Roman" w:cs="Times New Roman"/>
          <w:b/>
          <w:sz w:val="26"/>
          <w:szCs w:val="26"/>
        </w:rPr>
        <w:t>Study Area</w:t>
      </w:r>
      <w:r w:rsidR="00F61E33" w:rsidRPr="00FD3BFB">
        <w:rPr>
          <w:rFonts w:ascii="Times New Roman" w:hAnsi="Times New Roman" w:cs="Times New Roman"/>
          <w:b/>
          <w:sz w:val="26"/>
          <w:szCs w:val="26"/>
        </w:rPr>
        <w:t xml:space="preserve"> and Period</w:t>
      </w:r>
      <w:bookmarkEnd w:id="85"/>
    </w:p>
    <w:p w:rsidR="004D42C0" w:rsidRPr="000C7C9A" w:rsidRDefault="00A65520" w:rsidP="004D42C0">
      <w:pPr>
        <w:spacing w:before="240" w:after="240" w:line="360" w:lineRule="auto"/>
        <w:jc w:val="both"/>
        <w:rPr>
          <w:rFonts w:ascii="Times New Roman" w:eastAsia="Calibri" w:hAnsi="Times New Roman" w:cs="Times New Roman"/>
          <w:sz w:val="24"/>
          <w:szCs w:val="24"/>
        </w:rPr>
      </w:pPr>
      <w:r w:rsidRPr="00FD3BFB">
        <w:rPr>
          <w:rFonts w:ascii="Times New Roman" w:hAnsi="Times New Roman" w:cs="Times New Roman"/>
          <w:sz w:val="24"/>
          <w:szCs w:val="24"/>
        </w:rPr>
        <w:t xml:space="preserve">This study </w:t>
      </w:r>
      <w:r w:rsidR="00BA00C8" w:rsidRPr="00FD3BFB">
        <w:rPr>
          <w:rFonts w:ascii="Times New Roman" w:hAnsi="Times New Roman" w:cs="Times New Roman"/>
          <w:sz w:val="24"/>
          <w:szCs w:val="24"/>
        </w:rPr>
        <w:t>was</w:t>
      </w:r>
      <w:r w:rsidRPr="00FD3BFB">
        <w:rPr>
          <w:rFonts w:ascii="Times New Roman" w:hAnsi="Times New Roman" w:cs="Times New Roman"/>
          <w:sz w:val="24"/>
          <w:szCs w:val="24"/>
        </w:rPr>
        <w:t xml:space="preserve"> conducted in Public health facilities located in </w:t>
      </w:r>
      <w:proofErr w:type="spellStart"/>
      <w:r w:rsidRPr="00FD3BFB">
        <w:rPr>
          <w:rFonts w:ascii="Times New Roman" w:hAnsi="Times New Roman" w:cs="Times New Roman"/>
          <w:sz w:val="24"/>
          <w:szCs w:val="24"/>
        </w:rPr>
        <w:t>Woliso</w:t>
      </w:r>
      <w:proofErr w:type="spellEnd"/>
      <w:r w:rsidRPr="00FD3BFB">
        <w:rPr>
          <w:rFonts w:ascii="Times New Roman" w:hAnsi="Times New Roman" w:cs="Times New Roman"/>
          <w:sz w:val="24"/>
          <w:szCs w:val="24"/>
        </w:rPr>
        <w:t xml:space="preserve"> Town</w:t>
      </w:r>
      <w:r w:rsidR="00557A1C" w:rsidRPr="00FD3BFB">
        <w:rPr>
          <w:rFonts w:ascii="Times New Roman" w:hAnsi="Times New Roman" w:cs="Times New Roman"/>
          <w:sz w:val="24"/>
          <w:szCs w:val="24"/>
        </w:rPr>
        <w:t>, Oromia Regional State, f</w:t>
      </w:r>
      <w:r w:rsidR="001F24D0" w:rsidRPr="00FD3BFB">
        <w:rPr>
          <w:rFonts w:ascii="Times New Roman" w:hAnsi="Times New Roman" w:cs="Times New Roman"/>
          <w:sz w:val="24"/>
          <w:szCs w:val="24"/>
        </w:rPr>
        <w:t xml:space="preserve">rom </w:t>
      </w:r>
      <w:r w:rsidR="008A7F29" w:rsidRPr="00FD3BFB">
        <w:rPr>
          <w:rFonts w:ascii="Times New Roman" w:eastAsia="Calibri" w:hAnsi="Times New Roman" w:cs="Times New Roman"/>
          <w:sz w:val="24"/>
          <w:szCs w:val="24"/>
          <w:shd w:val="clear" w:color="auto" w:fill="FFFFFF" w:themeFill="background1"/>
        </w:rPr>
        <w:t>December</w:t>
      </w:r>
      <w:r w:rsidR="00064D30" w:rsidRPr="00FD3BFB">
        <w:rPr>
          <w:rFonts w:ascii="Times New Roman" w:eastAsia="Calibri" w:hAnsi="Times New Roman" w:cs="Times New Roman"/>
          <w:sz w:val="24"/>
          <w:szCs w:val="24"/>
          <w:shd w:val="clear" w:color="auto" w:fill="FFFFFF" w:themeFill="background1"/>
        </w:rPr>
        <w:t>1</w:t>
      </w:r>
      <w:r w:rsidR="009E53A5" w:rsidRPr="00FD3BFB">
        <w:rPr>
          <w:rFonts w:ascii="Times New Roman" w:eastAsia="Calibri" w:hAnsi="Times New Roman" w:cs="Times New Roman"/>
          <w:sz w:val="24"/>
          <w:szCs w:val="24"/>
          <w:shd w:val="clear" w:color="auto" w:fill="FFFFFF" w:themeFill="background1"/>
        </w:rPr>
        <w:t xml:space="preserve">, </w:t>
      </w:r>
      <w:r w:rsidR="008A7F29" w:rsidRPr="00FD3BFB">
        <w:rPr>
          <w:rFonts w:ascii="Times New Roman" w:eastAsia="Calibri" w:hAnsi="Times New Roman" w:cs="Times New Roman"/>
          <w:sz w:val="24"/>
          <w:szCs w:val="24"/>
          <w:shd w:val="clear" w:color="auto" w:fill="FFFFFF" w:themeFill="background1"/>
        </w:rPr>
        <w:t>2021</w:t>
      </w:r>
      <w:r w:rsidR="00187C50" w:rsidRPr="00FD3BFB">
        <w:rPr>
          <w:rFonts w:ascii="Times New Roman" w:eastAsia="Calibri" w:hAnsi="Times New Roman" w:cs="Times New Roman"/>
          <w:sz w:val="24"/>
          <w:szCs w:val="24"/>
          <w:shd w:val="clear" w:color="auto" w:fill="FFFFFF" w:themeFill="background1"/>
        </w:rPr>
        <w:t xml:space="preserve"> to January </w:t>
      </w:r>
      <w:r w:rsidR="00235069" w:rsidRPr="00FD3BFB">
        <w:rPr>
          <w:rFonts w:ascii="Times New Roman" w:eastAsia="Calibri" w:hAnsi="Times New Roman" w:cs="Times New Roman"/>
          <w:sz w:val="24"/>
          <w:szCs w:val="24"/>
          <w:shd w:val="clear" w:color="auto" w:fill="FFFFFF" w:themeFill="background1"/>
        </w:rPr>
        <w:t xml:space="preserve">10, </w:t>
      </w:r>
      <w:r w:rsidR="009E53A5" w:rsidRPr="00FD3BFB">
        <w:rPr>
          <w:rFonts w:ascii="Times New Roman" w:eastAsia="Calibri" w:hAnsi="Times New Roman" w:cs="Times New Roman"/>
          <w:sz w:val="24"/>
          <w:szCs w:val="24"/>
          <w:shd w:val="clear" w:color="auto" w:fill="FFFFFF" w:themeFill="background1"/>
        </w:rPr>
        <w:t>2022</w:t>
      </w:r>
      <w:r w:rsidR="00557A1C" w:rsidRPr="00FD3BFB">
        <w:rPr>
          <w:rFonts w:ascii="Times New Roman" w:hAnsi="Times New Roman" w:cs="Times New Roman"/>
          <w:sz w:val="24"/>
          <w:szCs w:val="24"/>
        </w:rPr>
        <w:t>.</w:t>
      </w:r>
      <w:r w:rsidR="004D42C0" w:rsidRPr="004D42C0">
        <w:rPr>
          <w:rFonts w:ascii="Times New Roman" w:eastAsia="Calibri" w:hAnsi="Times New Roman" w:cs="Times New Roman"/>
          <w:sz w:val="24"/>
          <w:szCs w:val="24"/>
        </w:rPr>
        <w:t xml:space="preserve"> </w:t>
      </w:r>
      <w:r w:rsidR="004D42C0">
        <w:rPr>
          <w:rFonts w:ascii="Times New Roman" w:eastAsia="Calibri" w:hAnsi="Times New Roman" w:cs="Times New Roman"/>
          <w:sz w:val="24"/>
          <w:szCs w:val="24"/>
        </w:rPr>
        <w:t>The study included documents of w</w:t>
      </w:r>
      <w:r w:rsidR="004D42C0" w:rsidRPr="000C7C9A">
        <w:rPr>
          <w:rFonts w:ascii="Times New Roman" w:eastAsia="Calibri" w:hAnsi="Times New Roman" w:cs="Times New Roman"/>
          <w:sz w:val="24"/>
          <w:szCs w:val="24"/>
        </w:rPr>
        <w:t xml:space="preserve">omen aged 30-49 years screened for cervical cancer </w:t>
      </w:r>
      <w:r w:rsidR="004D42C0">
        <w:rPr>
          <w:rFonts w:ascii="Times New Roman" w:eastAsia="Calibri" w:hAnsi="Times New Roman" w:cs="Times New Roman"/>
          <w:sz w:val="24"/>
          <w:szCs w:val="24"/>
        </w:rPr>
        <w:t xml:space="preserve">at health facilities in </w:t>
      </w:r>
      <w:proofErr w:type="spellStart"/>
      <w:r w:rsidR="004D42C0">
        <w:rPr>
          <w:rFonts w:ascii="Times New Roman" w:eastAsia="Calibri" w:hAnsi="Times New Roman" w:cs="Times New Roman"/>
          <w:sz w:val="24"/>
          <w:szCs w:val="24"/>
        </w:rPr>
        <w:t>Woliso</w:t>
      </w:r>
      <w:proofErr w:type="spellEnd"/>
      <w:r w:rsidR="004D42C0">
        <w:rPr>
          <w:rFonts w:ascii="Times New Roman" w:eastAsia="Calibri" w:hAnsi="Times New Roman" w:cs="Times New Roman"/>
          <w:sz w:val="24"/>
          <w:szCs w:val="24"/>
        </w:rPr>
        <w:t xml:space="preserve"> Town</w:t>
      </w:r>
      <w:r w:rsidR="004D42C0" w:rsidRPr="000C7C9A">
        <w:rPr>
          <w:rFonts w:ascii="Times New Roman" w:eastAsia="Calibri" w:hAnsi="Times New Roman" w:cs="Times New Roman"/>
          <w:sz w:val="24"/>
          <w:szCs w:val="24"/>
        </w:rPr>
        <w:t xml:space="preserve">, within the period of July, 2016 to June, 2021 G.C. </w:t>
      </w:r>
    </w:p>
    <w:p w:rsidR="001F24D0" w:rsidRPr="00FD3BFB" w:rsidRDefault="00F92B7B" w:rsidP="009D2880">
      <w:pPr>
        <w:pStyle w:val="CommentText"/>
        <w:spacing w:before="240" w:after="240" w:line="360" w:lineRule="auto"/>
        <w:jc w:val="both"/>
        <w:rPr>
          <w:rFonts w:ascii="Times New Roman" w:eastAsia="Calibri" w:hAnsi="Times New Roman" w:cs="Times New Roman"/>
          <w:sz w:val="24"/>
          <w:szCs w:val="24"/>
        </w:rPr>
      </w:pPr>
      <w:proofErr w:type="spellStart"/>
      <w:r w:rsidRPr="00FD3BFB">
        <w:rPr>
          <w:rFonts w:ascii="Times New Roman" w:eastAsia="Calibri" w:hAnsi="Times New Roman" w:cs="Times New Roman"/>
          <w:sz w:val="24"/>
          <w:szCs w:val="24"/>
        </w:rPr>
        <w:t>Woliso</w:t>
      </w:r>
      <w:proofErr w:type="spellEnd"/>
      <w:r w:rsidR="001F24D0" w:rsidRPr="00FD3BFB">
        <w:rPr>
          <w:rFonts w:ascii="Times New Roman" w:eastAsia="Calibri" w:hAnsi="Times New Roman" w:cs="Times New Roman"/>
          <w:sz w:val="24"/>
          <w:szCs w:val="24"/>
        </w:rPr>
        <w:t xml:space="preserve"> town is located on 114km to </w:t>
      </w:r>
      <w:r w:rsidR="00A4299C" w:rsidRPr="00FD3BFB">
        <w:rPr>
          <w:rFonts w:ascii="Times New Roman" w:eastAsia="Calibri" w:hAnsi="Times New Roman" w:cs="Times New Roman"/>
          <w:sz w:val="24"/>
          <w:szCs w:val="24"/>
        </w:rPr>
        <w:t xml:space="preserve">the Southwest from Addis Ababa. </w:t>
      </w:r>
      <w:proofErr w:type="spellStart"/>
      <w:r w:rsidR="001F24D0" w:rsidRPr="00FD3BFB">
        <w:rPr>
          <w:rFonts w:ascii="Times New Roman" w:eastAsia="Calibri" w:hAnsi="Times New Roman" w:cs="Times New Roman"/>
          <w:sz w:val="24"/>
          <w:szCs w:val="24"/>
        </w:rPr>
        <w:t>Woliso</w:t>
      </w:r>
      <w:proofErr w:type="spellEnd"/>
      <w:r w:rsidR="001F24D0" w:rsidRPr="00FD3BFB">
        <w:rPr>
          <w:rFonts w:ascii="Times New Roman" w:eastAsia="Calibri" w:hAnsi="Times New Roman" w:cs="Times New Roman"/>
          <w:sz w:val="24"/>
          <w:szCs w:val="24"/>
        </w:rPr>
        <w:t xml:space="preserve"> town is administratively subdivided i</w:t>
      </w:r>
      <w:r w:rsidR="00C87612" w:rsidRPr="00FD3BFB">
        <w:rPr>
          <w:rFonts w:ascii="Times New Roman" w:eastAsia="Calibri" w:hAnsi="Times New Roman" w:cs="Times New Roman"/>
          <w:sz w:val="24"/>
          <w:szCs w:val="24"/>
        </w:rPr>
        <w:t xml:space="preserve">n to four administrative </w:t>
      </w:r>
      <w:proofErr w:type="spellStart"/>
      <w:r w:rsidR="000224F5" w:rsidRPr="00FD3BFB">
        <w:rPr>
          <w:rFonts w:ascii="Times New Roman" w:eastAsia="Calibri" w:hAnsi="Times New Roman" w:cs="Times New Roman"/>
          <w:sz w:val="24"/>
          <w:szCs w:val="24"/>
        </w:rPr>
        <w:t>Kebeles</w:t>
      </w:r>
      <w:proofErr w:type="spellEnd"/>
      <w:r w:rsidR="000224F5" w:rsidRPr="00FD3BFB">
        <w:rPr>
          <w:rFonts w:ascii="Times New Roman" w:eastAsia="Calibri" w:hAnsi="Times New Roman" w:cs="Times New Roman"/>
          <w:sz w:val="24"/>
          <w:szCs w:val="24"/>
        </w:rPr>
        <w:t>/</w:t>
      </w:r>
      <w:proofErr w:type="spellStart"/>
      <w:r w:rsidR="000224F5" w:rsidRPr="00FD3BFB">
        <w:rPr>
          <w:rFonts w:ascii="Times New Roman" w:eastAsia="Calibri" w:hAnsi="Times New Roman" w:cs="Times New Roman"/>
          <w:sz w:val="24"/>
          <w:szCs w:val="24"/>
        </w:rPr>
        <w:t>Genda</w:t>
      </w:r>
      <w:proofErr w:type="spellEnd"/>
      <w:r w:rsidR="000224F5" w:rsidRPr="00FD3BFB">
        <w:rPr>
          <w:rFonts w:ascii="Times New Roman" w:eastAsia="Calibri" w:hAnsi="Times New Roman" w:cs="Times New Roman"/>
          <w:sz w:val="24"/>
          <w:szCs w:val="24"/>
        </w:rPr>
        <w:t xml:space="preserve">, </w:t>
      </w:r>
      <w:r w:rsidR="00C87612" w:rsidRPr="00FD3BFB">
        <w:rPr>
          <w:rFonts w:ascii="Times New Roman" w:eastAsia="Calibri" w:hAnsi="Times New Roman" w:cs="Times New Roman"/>
          <w:sz w:val="24"/>
          <w:szCs w:val="24"/>
        </w:rPr>
        <w:t xml:space="preserve">smallest administrative unit of the government. </w:t>
      </w:r>
      <w:r w:rsidR="001F24D0" w:rsidRPr="00FD3BFB">
        <w:rPr>
          <w:rFonts w:ascii="Times New Roman" w:eastAsia="Calibri" w:hAnsi="Times New Roman" w:cs="Times New Roman"/>
          <w:color w:val="000000"/>
          <w:sz w:val="24"/>
          <w:szCs w:val="24"/>
        </w:rPr>
        <w:t xml:space="preserve">The Town has total population of 64,681 of whom </w:t>
      </w:r>
      <w:r w:rsidR="001F24D0" w:rsidRPr="00FD3BFB">
        <w:rPr>
          <w:rFonts w:ascii="Times New Roman" w:eastAsia="Calibri" w:hAnsi="Times New Roman" w:cs="Times New Roman"/>
          <w:bCs/>
          <w:color w:val="000000"/>
          <w:sz w:val="24"/>
          <w:szCs w:val="24"/>
        </w:rPr>
        <w:t>32,017</w:t>
      </w:r>
      <w:r w:rsidR="00E15480" w:rsidRPr="00FD3BFB">
        <w:rPr>
          <w:rFonts w:ascii="Times New Roman" w:eastAsia="Calibri" w:hAnsi="Times New Roman" w:cs="Times New Roman"/>
          <w:bCs/>
          <w:color w:val="000000"/>
          <w:sz w:val="24"/>
          <w:szCs w:val="24"/>
        </w:rPr>
        <w:t xml:space="preserve"> </w:t>
      </w:r>
      <w:r w:rsidR="001F24D0" w:rsidRPr="00FD3BFB">
        <w:rPr>
          <w:rFonts w:ascii="Times New Roman" w:eastAsia="Calibri" w:hAnsi="Times New Roman" w:cs="Times New Roman"/>
          <w:color w:val="000000"/>
          <w:sz w:val="24"/>
          <w:szCs w:val="24"/>
        </w:rPr>
        <w:t xml:space="preserve">are females, total householders of </w:t>
      </w:r>
      <w:r w:rsidR="001F24D0" w:rsidRPr="00FD3BFB">
        <w:rPr>
          <w:rFonts w:ascii="Times New Roman" w:eastAsia="Calibri" w:hAnsi="Times New Roman" w:cs="Times New Roman"/>
          <w:bCs/>
          <w:color w:val="000000"/>
          <w:sz w:val="24"/>
          <w:szCs w:val="24"/>
        </w:rPr>
        <w:t xml:space="preserve">13,475, total pregnant mothers of 2,031, and total number of non-pregnant women is estimated to be 12,283.  </w:t>
      </w:r>
      <w:r w:rsidR="006A6A9C" w:rsidRPr="00FD3BFB">
        <w:rPr>
          <w:rFonts w:ascii="Times New Roman" w:eastAsia="Calibri" w:hAnsi="Times New Roman" w:cs="Times New Roman"/>
          <w:bCs/>
          <w:color w:val="000000"/>
          <w:sz w:val="24"/>
          <w:szCs w:val="24"/>
        </w:rPr>
        <w:t xml:space="preserve">The estimated number of women aged 30-49 years </w:t>
      </w:r>
      <w:r w:rsidR="003D1C62" w:rsidRPr="00FD3BFB">
        <w:rPr>
          <w:rFonts w:ascii="Times New Roman" w:eastAsia="Calibri" w:hAnsi="Times New Roman" w:cs="Times New Roman"/>
          <w:bCs/>
          <w:color w:val="000000"/>
          <w:sz w:val="24"/>
          <w:szCs w:val="24"/>
        </w:rPr>
        <w:t xml:space="preserve">in the Town </w:t>
      </w:r>
      <w:r w:rsidR="00FC035F" w:rsidRPr="00FD3BFB">
        <w:rPr>
          <w:rFonts w:ascii="Times New Roman" w:eastAsia="Calibri" w:hAnsi="Times New Roman" w:cs="Times New Roman"/>
          <w:bCs/>
          <w:color w:val="000000"/>
          <w:sz w:val="24"/>
          <w:szCs w:val="24"/>
        </w:rPr>
        <w:t>is about 7,950</w:t>
      </w:r>
      <w:r w:rsidR="00A32D8F" w:rsidRPr="00FD3BFB">
        <w:rPr>
          <w:rFonts w:ascii="Times New Roman" w:eastAsia="Calibri" w:hAnsi="Times New Roman" w:cs="Times New Roman"/>
          <w:bCs/>
          <w:color w:val="000000"/>
          <w:sz w:val="24"/>
          <w:szCs w:val="24"/>
        </w:rPr>
        <w:t xml:space="preserve"> </w:t>
      </w:r>
      <w:r w:rsidR="00A32D8F" w:rsidRPr="00FD3BFB">
        <w:rPr>
          <w:rFonts w:ascii="Times New Roman" w:eastAsia="Calibri" w:hAnsi="Times New Roman" w:cs="Times New Roman"/>
          <w:bCs/>
          <w:color w:val="000000"/>
          <w:sz w:val="24"/>
          <w:szCs w:val="24"/>
        </w:rPr>
        <w:fldChar w:fldCharType="begin" w:fldLock="1"/>
      </w:r>
      <w:r w:rsidR="0066717A">
        <w:rPr>
          <w:rFonts w:ascii="Times New Roman" w:eastAsia="Calibri" w:hAnsi="Times New Roman" w:cs="Times New Roman"/>
          <w:bCs/>
          <w:color w:val="000000"/>
          <w:sz w:val="24"/>
          <w:szCs w:val="24"/>
        </w:rPr>
        <w:instrText>ADDIN CSL_CITATION {"citationItems":[{"id":"ITEM-1","itemData":{"id":"ITEM-1","issued":{"date-parts":[["2021"]]},"page":"2021","title":"Woliso Town Health Office, Socio-demographic data of Woliso Town 2020/2021, (Unpublished)","type":"article-journal"},"uris":["http://www.mendeley.com/documents/?uuid=91451ce2-9cc7-49b2-bdfd-1719ad99f046"]}],"mendeley":{"formattedCitation":"(35)","plainTextFormattedCitation":"(35)","previouslyFormattedCitation":"(35)"},"properties":{"noteIndex":0},"schema":"https://github.com/citation-style-language/schema/raw/master/csl-citation.json"}</w:instrText>
      </w:r>
      <w:r w:rsidR="00A32D8F" w:rsidRPr="00FD3BFB">
        <w:rPr>
          <w:rFonts w:ascii="Times New Roman" w:eastAsia="Calibri" w:hAnsi="Times New Roman" w:cs="Times New Roman"/>
          <w:bCs/>
          <w:color w:val="000000"/>
          <w:sz w:val="24"/>
          <w:szCs w:val="24"/>
        </w:rPr>
        <w:fldChar w:fldCharType="separate"/>
      </w:r>
      <w:r w:rsidR="0066717A" w:rsidRPr="0066717A">
        <w:rPr>
          <w:rFonts w:ascii="Times New Roman" w:eastAsia="Calibri" w:hAnsi="Times New Roman" w:cs="Times New Roman"/>
          <w:bCs/>
          <w:noProof/>
          <w:color w:val="000000"/>
          <w:sz w:val="24"/>
          <w:szCs w:val="24"/>
        </w:rPr>
        <w:t>(35)</w:t>
      </w:r>
      <w:r w:rsidR="00A32D8F" w:rsidRPr="00FD3BFB">
        <w:rPr>
          <w:rFonts w:ascii="Times New Roman" w:eastAsia="Calibri" w:hAnsi="Times New Roman" w:cs="Times New Roman"/>
          <w:bCs/>
          <w:color w:val="000000"/>
          <w:sz w:val="24"/>
          <w:szCs w:val="24"/>
        </w:rPr>
        <w:fldChar w:fldCharType="end"/>
      </w:r>
      <w:r w:rsidR="00FC035F" w:rsidRPr="00FD3BFB">
        <w:rPr>
          <w:rFonts w:ascii="Times New Roman" w:eastAsia="Calibri" w:hAnsi="Times New Roman" w:cs="Times New Roman"/>
          <w:bCs/>
          <w:color w:val="000000"/>
          <w:sz w:val="24"/>
          <w:szCs w:val="24"/>
        </w:rPr>
        <w:t>.</w:t>
      </w:r>
    </w:p>
    <w:p w:rsidR="00A65520" w:rsidRPr="00FD3BFB" w:rsidRDefault="001F24D0" w:rsidP="00FE16EC">
      <w:pPr>
        <w:spacing w:before="240" w:after="240" w:line="360" w:lineRule="auto"/>
        <w:jc w:val="both"/>
        <w:rPr>
          <w:rFonts w:ascii="Times New Roman" w:hAnsi="Times New Roman" w:cs="Times New Roman"/>
          <w:sz w:val="24"/>
          <w:szCs w:val="24"/>
        </w:rPr>
      </w:pPr>
      <w:r w:rsidRPr="00FD3BFB">
        <w:rPr>
          <w:rFonts w:ascii="Times New Roman" w:eastAsia="Calibri" w:hAnsi="Times New Roman" w:cs="Times New Roman"/>
          <w:color w:val="000000"/>
          <w:sz w:val="24"/>
          <w:szCs w:val="24"/>
        </w:rPr>
        <w:t xml:space="preserve">There are different private and public health institutions found in </w:t>
      </w:r>
      <w:proofErr w:type="spellStart"/>
      <w:r w:rsidR="009D4EA2" w:rsidRPr="00FD3BFB">
        <w:rPr>
          <w:rFonts w:ascii="Times New Roman" w:eastAsia="Calibri" w:hAnsi="Times New Roman" w:cs="Times New Roman"/>
          <w:color w:val="000000"/>
          <w:sz w:val="24"/>
          <w:szCs w:val="24"/>
        </w:rPr>
        <w:t>Woliso</w:t>
      </w:r>
      <w:proofErr w:type="spellEnd"/>
      <w:r w:rsidR="009D4EA2" w:rsidRPr="00FD3BFB">
        <w:rPr>
          <w:rFonts w:ascii="Times New Roman" w:eastAsia="Calibri" w:hAnsi="Times New Roman" w:cs="Times New Roman"/>
          <w:color w:val="000000"/>
          <w:sz w:val="24"/>
          <w:szCs w:val="24"/>
        </w:rPr>
        <w:t xml:space="preserve"> Town</w:t>
      </w:r>
      <w:r w:rsidRPr="00FD3BFB">
        <w:rPr>
          <w:rFonts w:ascii="Times New Roman" w:eastAsia="Calibri" w:hAnsi="Times New Roman" w:cs="Times New Roman"/>
          <w:color w:val="000000"/>
          <w:sz w:val="24"/>
          <w:szCs w:val="24"/>
        </w:rPr>
        <w:t>. Among these, there are 2 Public health centers</w:t>
      </w:r>
      <w:r w:rsidR="00361ADB" w:rsidRPr="00FD3BFB">
        <w:rPr>
          <w:rFonts w:ascii="Times New Roman" w:eastAsia="Calibri" w:hAnsi="Times New Roman" w:cs="Times New Roman"/>
          <w:color w:val="000000"/>
          <w:sz w:val="24"/>
          <w:szCs w:val="24"/>
        </w:rPr>
        <w:t xml:space="preserve"> (HC)</w:t>
      </w:r>
      <w:r w:rsidRPr="00FD3BFB">
        <w:rPr>
          <w:rFonts w:ascii="Times New Roman" w:eastAsia="Calibri" w:hAnsi="Times New Roman" w:cs="Times New Roman"/>
          <w:color w:val="000000"/>
          <w:sz w:val="24"/>
          <w:szCs w:val="24"/>
        </w:rPr>
        <w:t xml:space="preserve">, </w:t>
      </w:r>
      <w:r w:rsidR="00F528BA" w:rsidRPr="00FD3BFB">
        <w:rPr>
          <w:rFonts w:ascii="Times New Roman" w:eastAsia="Calibri" w:hAnsi="Times New Roman" w:cs="Times New Roman"/>
          <w:color w:val="000000"/>
          <w:sz w:val="24"/>
          <w:szCs w:val="24"/>
        </w:rPr>
        <w:t>one governmental hospital, one n</w:t>
      </w:r>
      <w:r w:rsidRPr="00FD3BFB">
        <w:rPr>
          <w:rFonts w:ascii="Times New Roman" w:eastAsia="Calibri" w:hAnsi="Times New Roman" w:cs="Times New Roman"/>
          <w:color w:val="000000"/>
          <w:sz w:val="24"/>
          <w:szCs w:val="24"/>
        </w:rPr>
        <w:t xml:space="preserve">ongovernmental hospital, 12 medium clinics, 4 small clinics and FGAE. Among health facilities located in </w:t>
      </w:r>
      <w:proofErr w:type="spellStart"/>
      <w:r w:rsidRPr="00FD3BFB">
        <w:rPr>
          <w:rFonts w:ascii="Times New Roman" w:eastAsia="Calibri" w:hAnsi="Times New Roman" w:cs="Times New Roman"/>
          <w:color w:val="000000"/>
          <w:sz w:val="24"/>
          <w:szCs w:val="24"/>
        </w:rPr>
        <w:t>Woliso</w:t>
      </w:r>
      <w:proofErr w:type="spellEnd"/>
      <w:r w:rsidRPr="00FD3BFB">
        <w:rPr>
          <w:rFonts w:ascii="Times New Roman" w:eastAsia="Calibri" w:hAnsi="Times New Roman" w:cs="Times New Roman"/>
          <w:color w:val="000000"/>
          <w:sz w:val="24"/>
          <w:szCs w:val="24"/>
        </w:rPr>
        <w:t xml:space="preserve"> Town, three facilities</w:t>
      </w:r>
      <w:r w:rsidR="00C346A7" w:rsidRPr="00FD3BFB">
        <w:rPr>
          <w:rFonts w:ascii="Times New Roman" w:eastAsia="Calibri" w:hAnsi="Times New Roman" w:cs="Times New Roman"/>
          <w:color w:val="000000"/>
          <w:sz w:val="24"/>
          <w:szCs w:val="24"/>
        </w:rPr>
        <w:t xml:space="preserve"> are</w:t>
      </w:r>
      <w:r w:rsidRPr="00FD3BFB">
        <w:rPr>
          <w:rFonts w:ascii="Times New Roman" w:eastAsia="Calibri" w:hAnsi="Times New Roman" w:cs="Times New Roman"/>
          <w:color w:val="000000"/>
          <w:sz w:val="24"/>
          <w:szCs w:val="24"/>
        </w:rPr>
        <w:t xml:space="preserve"> providing cervical cancer scr</w:t>
      </w:r>
      <w:r w:rsidR="00903CCE" w:rsidRPr="00FD3BFB">
        <w:rPr>
          <w:rFonts w:ascii="Times New Roman" w:eastAsia="Calibri" w:hAnsi="Times New Roman" w:cs="Times New Roman"/>
          <w:color w:val="000000"/>
          <w:sz w:val="24"/>
          <w:szCs w:val="24"/>
        </w:rPr>
        <w:t>eening and treatment currently. These include</w:t>
      </w:r>
      <w:r w:rsidRPr="00FD3BFB">
        <w:rPr>
          <w:rFonts w:ascii="Times New Roman" w:eastAsia="Calibri" w:hAnsi="Times New Roman" w:cs="Times New Roman"/>
          <w:color w:val="000000"/>
          <w:sz w:val="24"/>
          <w:szCs w:val="24"/>
        </w:rPr>
        <w:t xml:space="preserve"> St. Luke Hospital, </w:t>
      </w:r>
      <w:proofErr w:type="spellStart"/>
      <w:r w:rsidRPr="00FD3BFB">
        <w:rPr>
          <w:rFonts w:ascii="Times New Roman" w:eastAsia="Calibri" w:hAnsi="Times New Roman" w:cs="Times New Roman"/>
          <w:color w:val="000000"/>
          <w:sz w:val="24"/>
          <w:szCs w:val="24"/>
        </w:rPr>
        <w:t>Woliso</w:t>
      </w:r>
      <w:proofErr w:type="spellEnd"/>
      <w:r w:rsidRPr="00FD3BFB">
        <w:rPr>
          <w:rFonts w:ascii="Times New Roman" w:eastAsia="Calibri" w:hAnsi="Times New Roman" w:cs="Times New Roman"/>
          <w:color w:val="000000"/>
          <w:sz w:val="24"/>
          <w:szCs w:val="24"/>
        </w:rPr>
        <w:t xml:space="preserve"> Town Health Center No. 1 and </w:t>
      </w:r>
      <w:proofErr w:type="spellStart"/>
      <w:r w:rsidRPr="00FD3BFB">
        <w:rPr>
          <w:rFonts w:ascii="Times New Roman" w:eastAsia="Calibri" w:hAnsi="Times New Roman" w:cs="Times New Roman"/>
          <w:color w:val="000000"/>
          <w:sz w:val="24"/>
          <w:szCs w:val="24"/>
        </w:rPr>
        <w:t>Woliso</w:t>
      </w:r>
      <w:proofErr w:type="spellEnd"/>
      <w:r w:rsidRPr="00FD3BFB">
        <w:rPr>
          <w:rFonts w:ascii="Times New Roman" w:eastAsia="Calibri" w:hAnsi="Times New Roman" w:cs="Times New Roman"/>
          <w:color w:val="000000"/>
          <w:sz w:val="24"/>
          <w:szCs w:val="24"/>
        </w:rPr>
        <w:t xml:space="preserve"> Health Center No.2. </w:t>
      </w:r>
      <w:r w:rsidR="00D964F9" w:rsidRPr="00FD3BFB">
        <w:rPr>
          <w:rFonts w:ascii="Times New Roman" w:hAnsi="Times New Roman" w:cs="Times New Roman"/>
          <w:sz w:val="24"/>
          <w:szCs w:val="24"/>
        </w:rPr>
        <w:t xml:space="preserve">Screening for cervical cancer was started in those three health facilities in </w:t>
      </w:r>
      <w:r w:rsidR="00F71997" w:rsidRPr="00FD3BFB">
        <w:rPr>
          <w:rFonts w:ascii="Times New Roman" w:hAnsi="Times New Roman" w:cs="Times New Roman"/>
          <w:sz w:val="24"/>
          <w:szCs w:val="24"/>
        </w:rPr>
        <w:t>2015 G</w:t>
      </w:r>
      <w:r w:rsidR="00D964F9" w:rsidRPr="00FD3BFB">
        <w:rPr>
          <w:rFonts w:ascii="Times New Roman" w:hAnsi="Times New Roman" w:cs="Times New Roman"/>
          <w:sz w:val="24"/>
          <w:szCs w:val="24"/>
        </w:rPr>
        <w:t>.C. In the past five years, about 4</w:t>
      </w:r>
      <w:r w:rsidR="008D557A" w:rsidRPr="00FD3BFB">
        <w:rPr>
          <w:rFonts w:ascii="Times New Roman" w:hAnsi="Times New Roman" w:cs="Times New Roman"/>
          <w:sz w:val="24"/>
          <w:szCs w:val="24"/>
        </w:rPr>
        <w:t>,</w:t>
      </w:r>
      <w:r w:rsidR="00D964F9" w:rsidRPr="00FD3BFB">
        <w:rPr>
          <w:rFonts w:ascii="Times New Roman" w:hAnsi="Times New Roman" w:cs="Times New Roman"/>
          <w:sz w:val="24"/>
          <w:szCs w:val="24"/>
        </w:rPr>
        <w:t>331 women were screened and 285 (</w:t>
      </w:r>
      <w:r w:rsidR="00FC035F" w:rsidRPr="00FD3BFB">
        <w:rPr>
          <w:rFonts w:ascii="Times New Roman" w:hAnsi="Times New Roman" w:cs="Times New Roman"/>
          <w:sz w:val="24"/>
          <w:szCs w:val="24"/>
        </w:rPr>
        <w:t>6.6%) of them were VIA positive</w:t>
      </w:r>
      <w:r w:rsidR="003124AC" w:rsidRPr="00FD3BFB">
        <w:rPr>
          <w:rFonts w:ascii="Times New Roman" w:hAnsi="Times New Roman" w:cs="Times New Roman"/>
          <w:sz w:val="24"/>
          <w:szCs w:val="24"/>
        </w:rPr>
        <w:t xml:space="preserve"> </w:t>
      </w:r>
      <w:r w:rsidR="00310819" w:rsidRPr="00FD3BFB">
        <w:rPr>
          <w:rFonts w:ascii="Times New Roman" w:eastAsia="Calibri" w:hAnsi="Times New Roman" w:cs="Times New Roman"/>
          <w:color w:val="000000"/>
          <w:sz w:val="24"/>
          <w:szCs w:val="24"/>
        </w:rPr>
        <w:fldChar w:fldCharType="begin" w:fldLock="1"/>
      </w:r>
      <w:r w:rsidR="0066717A">
        <w:rPr>
          <w:rFonts w:ascii="Times New Roman" w:eastAsia="Calibri" w:hAnsi="Times New Roman" w:cs="Times New Roman"/>
          <w:color w:val="000000"/>
          <w:sz w:val="24"/>
          <w:szCs w:val="24"/>
        </w:rPr>
        <w:instrText>ADDIN CSL_CITATION {"citationItems":[{"id":"ITEM-1","itemData":{"id":"ITEM-1","issued":{"date-parts":[["2021"]]},"page":"2021","title":"Woliso Town Health Office, Socio-demographic data of Woliso Town 2020/2021, (Unpublished)","type":"article-journal"},"uris":["http://www.mendeley.com/documents/?uuid=91451ce2-9cc7-49b2-bdfd-1719ad99f046"]}],"mendeley":{"formattedCitation":"(35)","plainTextFormattedCitation":"(35)","previouslyFormattedCitation":"(35)"},"properties":{"noteIndex":0},"schema":"https://github.com/citation-style-language/schema/raw/master/csl-citation.json"}</w:instrText>
      </w:r>
      <w:r w:rsidR="00310819" w:rsidRPr="00FD3BFB">
        <w:rPr>
          <w:rFonts w:ascii="Times New Roman" w:eastAsia="Calibri" w:hAnsi="Times New Roman" w:cs="Times New Roman"/>
          <w:color w:val="000000"/>
          <w:sz w:val="24"/>
          <w:szCs w:val="24"/>
        </w:rPr>
        <w:fldChar w:fldCharType="separate"/>
      </w:r>
      <w:r w:rsidR="0066717A" w:rsidRPr="0066717A">
        <w:rPr>
          <w:rFonts w:ascii="Times New Roman" w:eastAsia="Calibri" w:hAnsi="Times New Roman" w:cs="Times New Roman"/>
          <w:noProof/>
          <w:color w:val="000000"/>
          <w:sz w:val="24"/>
          <w:szCs w:val="24"/>
        </w:rPr>
        <w:t>(35)</w:t>
      </w:r>
      <w:r w:rsidR="00310819" w:rsidRPr="00FD3BFB">
        <w:rPr>
          <w:rFonts w:ascii="Times New Roman" w:eastAsia="Calibri" w:hAnsi="Times New Roman" w:cs="Times New Roman"/>
          <w:color w:val="000000"/>
          <w:sz w:val="24"/>
          <w:szCs w:val="24"/>
        </w:rPr>
        <w:fldChar w:fldCharType="end"/>
      </w:r>
      <w:r w:rsidR="00FC035F" w:rsidRPr="00FD3BFB">
        <w:rPr>
          <w:rFonts w:ascii="Times New Roman" w:eastAsia="Calibri" w:hAnsi="Times New Roman" w:cs="Times New Roman"/>
          <w:color w:val="000000"/>
          <w:sz w:val="24"/>
          <w:szCs w:val="24"/>
        </w:rPr>
        <w:t>.</w:t>
      </w:r>
    </w:p>
    <w:p w:rsidR="0085717F" w:rsidRPr="00FD3BFB" w:rsidRDefault="00F721F3" w:rsidP="00FE16EC">
      <w:pPr>
        <w:pStyle w:val="ListParagraph"/>
        <w:numPr>
          <w:ilvl w:val="1"/>
          <w:numId w:val="18"/>
        </w:numPr>
        <w:spacing w:before="240" w:after="240" w:line="360" w:lineRule="auto"/>
        <w:jc w:val="both"/>
        <w:outlineLvl w:val="1"/>
        <w:rPr>
          <w:rFonts w:ascii="Times New Roman" w:hAnsi="Times New Roman" w:cs="Times New Roman"/>
          <w:b/>
          <w:sz w:val="26"/>
          <w:szCs w:val="26"/>
        </w:rPr>
      </w:pPr>
      <w:bookmarkStart w:id="86" w:name="_Toc106943951"/>
      <w:r w:rsidRPr="00FD3BFB">
        <w:rPr>
          <w:rFonts w:ascii="Times New Roman" w:hAnsi="Times New Roman" w:cs="Times New Roman"/>
          <w:b/>
          <w:sz w:val="26"/>
          <w:szCs w:val="26"/>
        </w:rPr>
        <w:t>Study Design</w:t>
      </w:r>
      <w:bookmarkEnd w:id="86"/>
    </w:p>
    <w:p w:rsidR="00F721F3" w:rsidRPr="00FD3BFB" w:rsidRDefault="00F721F3" w:rsidP="00FE16EC">
      <w:pPr>
        <w:pStyle w:val="ListParagraph"/>
        <w:numPr>
          <w:ilvl w:val="0"/>
          <w:numId w:val="15"/>
        </w:num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Facility based unmatched case-control </w:t>
      </w:r>
      <w:r w:rsidR="00DA13B6" w:rsidRPr="00FD3BFB">
        <w:rPr>
          <w:rFonts w:ascii="Times New Roman" w:hAnsi="Times New Roman" w:cs="Times New Roman"/>
          <w:sz w:val="24"/>
          <w:szCs w:val="24"/>
        </w:rPr>
        <w:t xml:space="preserve">study design </w:t>
      </w:r>
      <w:r w:rsidR="0068798E" w:rsidRPr="00FD3BFB">
        <w:rPr>
          <w:rFonts w:ascii="Times New Roman" w:hAnsi="Times New Roman" w:cs="Times New Roman"/>
          <w:sz w:val="24"/>
          <w:szCs w:val="24"/>
        </w:rPr>
        <w:t>was</w:t>
      </w:r>
      <w:r w:rsidRPr="00FD3BFB">
        <w:rPr>
          <w:rFonts w:ascii="Times New Roman" w:hAnsi="Times New Roman" w:cs="Times New Roman"/>
          <w:sz w:val="24"/>
          <w:szCs w:val="24"/>
        </w:rPr>
        <w:t xml:space="preserve"> conducted</w:t>
      </w:r>
      <w:r w:rsidR="00DA13B6" w:rsidRPr="00FD3BFB">
        <w:rPr>
          <w:rFonts w:ascii="Times New Roman" w:hAnsi="Times New Roman" w:cs="Times New Roman"/>
          <w:sz w:val="24"/>
          <w:szCs w:val="24"/>
        </w:rPr>
        <w:t>.</w:t>
      </w:r>
    </w:p>
    <w:p w:rsidR="00A65520" w:rsidRPr="00FD3BFB" w:rsidRDefault="00A65520" w:rsidP="00FE16EC">
      <w:pPr>
        <w:pStyle w:val="ListParagraph"/>
        <w:numPr>
          <w:ilvl w:val="1"/>
          <w:numId w:val="18"/>
        </w:numPr>
        <w:spacing w:before="240" w:after="240" w:line="360" w:lineRule="auto"/>
        <w:jc w:val="both"/>
        <w:outlineLvl w:val="1"/>
        <w:rPr>
          <w:rFonts w:ascii="Times New Roman" w:hAnsi="Times New Roman" w:cs="Times New Roman"/>
          <w:b/>
          <w:sz w:val="26"/>
          <w:szCs w:val="26"/>
        </w:rPr>
      </w:pPr>
      <w:bookmarkStart w:id="87" w:name="_Toc106943952"/>
      <w:r w:rsidRPr="00FD3BFB">
        <w:rPr>
          <w:rFonts w:ascii="Times New Roman" w:hAnsi="Times New Roman" w:cs="Times New Roman"/>
          <w:b/>
          <w:sz w:val="26"/>
          <w:szCs w:val="26"/>
        </w:rPr>
        <w:t>Source population</w:t>
      </w:r>
      <w:bookmarkEnd w:id="87"/>
    </w:p>
    <w:p w:rsidR="00DE1A9C" w:rsidRPr="00FD3BFB" w:rsidRDefault="00DE1A9C" w:rsidP="00CD629A">
      <w:pPr>
        <w:pStyle w:val="ListParagraph"/>
        <w:numPr>
          <w:ilvl w:val="0"/>
          <w:numId w:val="34"/>
        </w:numPr>
        <w:spacing w:before="240" w:after="240" w:line="360" w:lineRule="auto"/>
        <w:jc w:val="both"/>
        <w:rPr>
          <w:rFonts w:ascii="Times New Roman" w:hAnsi="Times New Roman" w:cs="Times New Roman"/>
          <w:b/>
          <w:sz w:val="24"/>
          <w:szCs w:val="24"/>
        </w:rPr>
      </w:pPr>
      <w:r w:rsidRPr="00FD3BFB">
        <w:rPr>
          <w:rFonts w:ascii="Times New Roman" w:hAnsi="Times New Roman" w:cs="Times New Roman"/>
          <w:sz w:val="24"/>
          <w:szCs w:val="24"/>
        </w:rPr>
        <w:t xml:space="preserve">The source populations for this study were all women who were screened for cervical cancer at health facilities in </w:t>
      </w:r>
      <w:proofErr w:type="spellStart"/>
      <w:r w:rsidRPr="00FD3BFB">
        <w:rPr>
          <w:rFonts w:ascii="Times New Roman" w:hAnsi="Times New Roman" w:cs="Times New Roman"/>
          <w:sz w:val="24"/>
          <w:szCs w:val="24"/>
        </w:rPr>
        <w:t>Woliso</w:t>
      </w:r>
      <w:proofErr w:type="spellEnd"/>
      <w:r w:rsidRPr="00FD3BFB">
        <w:rPr>
          <w:rFonts w:ascii="Times New Roman" w:hAnsi="Times New Roman" w:cs="Times New Roman"/>
          <w:sz w:val="24"/>
          <w:szCs w:val="24"/>
        </w:rPr>
        <w:t xml:space="preserve"> Town in the last five years</w:t>
      </w:r>
      <w:r w:rsidRPr="00FD3BFB">
        <w:rPr>
          <w:rFonts w:ascii="Times New Roman" w:hAnsi="Times New Roman" w:cs="Times New Roman"/>
          <w:b/>
          <w:sz w:val="24"/>
          <w:szCs w:val="24"/>
        </w:rPr>
        <w:t>.</w:t>
      </w:r>
    </w:p>
    <w:p w:rsidR="005E168B" w:rsidRPr="00FD3BFB" w:rsidRDefault="005E168B" w:rsidP="00FE16EC">
      <w:pPr>
        <w:pStyle w:val="ListParagraph"/>
        <w:numPr>
          <w:ilvl w:val="1"/>
          <w:numId w:val="18"/>
        </w:numPr>
        <w:spacing w:before="240" w:after="240" w:line="360" w:lineRule="auto"/>
        <w:jc w:val="both"/>
        <w:outlineLvl w:val="1"/>
        <w:rPr>
          <w:rFonts w:ascii="Times New Roman" w:hAnsi="Times New Roman" w:cs="Times New Roman"/>
          <w:b/>
          <w:sz w:val="26"/>
          <w:szCs w:val="26"/>
        </w:rPr>
      </w:pPr>
      <w:bookmarkStart w:id="88" w:name="_Toc106943953"/>
      <w:r w:rsidRPr="00FD3BFB">
        <w:rPr>
          <w:rFonts w:ascii="Times New Roman" w:hAnsi="Times New Roman" w:cs="Times New Roman"/>
          <w:b/>
          <w:sz w:val="26"/>
          <w:szCs w:val="26"/>
        </w:rPr>
        <w:t>Study Population</w:t>
      </w:r>
      <w:bookmarkEnd w:id="88"/>
    </w:p>
    <w:p w:rsidR="00DA13B6" w:rsidRPr="00FD3BFB" w:rsidRDefault="00DA13B6" w:rsidP="00FE16EC">
      <w:pPr>
        <w:pStyle w:val="ListParagraph"/>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The study population for this study </w:t>
      </w:r>
      <w:r w:rsidR="0068798E" w:rsidRPr="00FD3BFB">
        <w:rPr>
          <w:rFonts w:ascii="Times New Roman" w:hAnsi="Times New Roman" w:cs="Times New Roman"/>
          <w:sz w:val="24"/>
          <w:szCs w:val="24"/>
        </w:rPr>
        <w:t>was</w:t>
      </w:r>
      <w:r w:rsidRPr="00FD3BFB">
        <w:rPr>
          <w:rFonts w:ascii="Times New Roman" w:hAnsi="Times New Roman" w:cs="Times New Roman"/>
          <w:sz w:val="24"/>
          <w:szCs w:val="24"/>
        </w:rPr>
        <w:t>:</w:t>
      </w:r>
    </w:p>
    <w:p w:rsidR="00D8392F" w:rsidRPr="00FD3BFB" w:rsidRDefault="00DA13B6" w:rsidP="00217AF6">
      <w:pPr>
        <w:pStyle w:val="ListParagraph"/>
        <w:numPr>
          <w:ilvl w:val="0"/>
          <w:numId w:val="17"/>
        </w:num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W</w:t>
      </w:r>
      <w:r w:rsidR="005E168B" w:rsidRPr="00FD3BFB">
        <w:rPr>
          <w:rFonts w:ascii="Times New Roman" w:hAnsi="Times New Roman" w:cs="Times New Roman"/>
          <w:sz w:val="24"/>
          <w:szCs w:val="24"/>
        </w:rPr>
        <w:t>omen</w:t>
      </w:r>
      <w:r w:rsidR="005B5A93" w:rsidRPr="00FD3BFB">
        <w:rPr>
          <w:rFonts w:ascii="Times New Roman" w:hAnsi="Times New Roman" w:cs="Times New Roman"/>
          <w:sz w:val="24"/>
          <w:szCs w:val="24"/>
        </w:rPr>
        <w:t xml:space="preserve"> </w:t>
      </w:r>
      <w:r w:rsidRPr="00FD3BFB">
        <w:rPr>
          <w:rFonts w:ascii="Times New Roman" w:hAnsi="Times New Roman" w:cs="Times New Roman"/>
          <w:sz w:val="24"/>
          <w:szCs w:val="24"/>
        </w:rPr>
        <w:t xml:space="preserve">aged 30-49 years </w:t>
      </w:r>
      <w:r w:rsidR="005E168B" w:rsidRPr="00FD3BFB">
        <w:rPr>
          <w:rFonts w:ascii="Times New Roman" w:hAnsi="Times New Roman" w:cs="Times New Roman"/>
          <w:sz w:val="24"/>
          <w:szCs w:val="24"/>
        </w:rPr>
        <w:t xml:space="preserve">who were screened for cervical cancer </w:t>
      </w:r>
      <w:r w:rsidR="00777B8F" w:rsidRPr="00FD3BFB">
        <w:rPr>
          <w:rFonts w:ascii="Times New Roman" w:hAnsi="Times New Roman" w:cs="Times New Roman"/>
          <w:sz w:val="24"/>
          <w:szCs w:val="24"/>
        </w:rPr>
        <w:t xml:space="preserve">at health facilities </w:t>
      </w:r>
      <w:r w:rsidR="005E168B" w:rsidRPr="00FD3BFB">
        <w:rPr>
          <w:rFonts w:ascii="Times New Roman" w:hAnsi="Times New Roman" w:cs="Times New Roman"/>
          <w:sz w:val="24"/>
          <w:szCs w:val="24"/>
        </w:rPr>
        <w:t xml:space="preserve">in </w:t>
      </w:r>
      <w:proofErr w:type="spellStart"/>
      <w:r w:rsidR="005E168B" w:rsidRPr="00FD3BFB">
        <w:rPr>
          <w:rFonts w:ascii="Times New Roman" w:hAnsi="Times New Roman" w:cs="Times New Roman"/>
          <w:sz w:val="24"/>
          <w:szCs w:val="24"/>
        </w:rPr>
        <w:t>Woliso</w:t>
      </w:r>
      <w:proofErr w:type="spellEnd"/>
      <w:r w:rsidR="005B5A93" w:rsidRPr="00FD3BFB">
        <w:rPr>
          <w:rFonts w:ascii="Times New Roman" w:hAnsi="Times New Roman" w:cs="Times New Roman"/>
          <w:sz w:val="24"/>
          <w:szCs w:val="24"/>
        </w:rPr>
        <w:t xml:space="preserve"> </w:t>
      </w:r>
      <w:r w:rsidR="00BE7C9B" w:rsidRPr="00FD3BFB">
        <w:rPr>
          <w:rFonts w:ascii="Times New Roman" w:hAnsi="Times New Roman" w:cs="Times New Roman"/>
          <w:sz w:val="24"/>
          <w:szCs w:val="24"/>
        </w:rPr>
        <w:t xml:space="preserve">Town </w:t>
      </w:r>
      <w:r w:rsidRPr="00FD3BFB">
        <w:rPr>
          <w:rFonts w:ascii="Times New Roman" w:hAnsi="Times New Roman" w:cs="Times New Roman"/>
          <w:sz w:val="24"/>
          <w:szCs w:val="24"/>
        </w:rPr>
        <w:t>within the last five years and had a VIA positive result</w:t>
      </w:r>
      <w:r w:rsidR="00D8392F" w:rsidRPr="00FD3BFB">
        <w:rPr>
          <w:rFonts w:ascii="Times New Roman" w:hAnsi="Times New Roman" w:cs="Times New Roman"/>
          <w:sz w:val="24"/>
          <w:szCs w:val="24"/>
        </w:rPr>
        <w:t xml:space="preserve"> (cases)</w:t>
      </w:r>
      <w:r w:rsidR="00BE7C9B" w:rsidRPr="00FD3BFB">
        <w:rPr>
          <w:rFonts w:ascii="Times New Roman" w:hAnsi="Times New Roman" w:cs="Times New Roman"/>
          <w:sz w:val="24"/>
          <w:szCs w:val="24"/>
        </w:rPr>
        <w:t xml:space="preserve"> and </w:t>
      </w:r>
    </w:p>
    <w:p w:rsidR="005417BB" w:rsidRPr="00FD3BFB" w:rsidRDefault="00BE7C9B" w:rsidP="00217AF6">
      <w:pPr>
        <w:pStyle w:val="ListParagraph"/>
        <w:numPr>
          <w:ilvl w:val="0"/>
          <w:numId w:val="17"/>
        </w:num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Women aged 30-49 years who were screened for cervical cancer </w:t>
      </w:r>
      <w:r w:rsidR="00777B8F" w:rsidRPr="00FD3BFB">
        <w:rPr>
          <w:rFonts w:ascii="Times New Roman" w:hAnsi="Times New Roman" w:cs="Times New Roman"/>
          <w:sz w:val="24"/>
          <w:szCs w:val="24"/>
        </w:rPr>
        <w:t xml:space="preserve">at health facilities </w:t>
      </w:r>
      <w:r w:rsidRPr="00FD3BFB">
        <w:rPr>
          <w:rFonts w:ascii="Times New Roman" w:hAnsi="Times New Roman" w:cs="Times New Roman"/>
          <w:sz w:val="24"/>
          <w:szCs w:val="24"/>
        </w:rPr>
        <w:t xml:space="preserve">in </w:t>
      </w:r>
      <w:proofErr w:type="spellStart"/>
      <w:r w:rsidRPr="00FD3BFB">
        <w:rPr>
          <w:rFonts w:ascii="Times New Roman" w:hAnsi="Times New Roman" w:cs="Times New Roman"/>
          <w:sz w:val="24"/>
          <w:szCs w:val="24"/>
        </w:rPr>
        <w:t>Woliso</w:t>
      </w:r>
      <w:proofErr w:type="spellEnd"/>
      <w:r w:rsidRPr="00FD3BFB">
        <w:rPr>
          <w:rFonts w:ascii="Times New Roman" w:hAnsi="Times New Roman" w:cs="Times New Roman"/>
          <w:sz w:val="24"/>
          <w:szCs w:val="24"/>
        </w:rPr>
        <w:t xml:space="preserve"> Town within the last five years and had a VIA negative result</w:t>
      </w:r>
      <w:r w:rsidR="00D8392F" w:rsidRPr="00FD3BFB">
        <w:rPr>
          <w:rFonts w:ascii="Times New Roman" w:hAnsi="Times New Roman" w:cs="Times New Roman"/>
          <w:sz w:val="24"/>
          <w:szCs w:val="24"/>
        </w:rPr>
        <w:t xml:space="preserve"> (controls).</w:t>
      </w:r>
    </w:p>
    <w:p w:rsidR="00145913" w:rsidRPr="00FD3BFB" w:rsidRDefault="00145913" w:rsidP="00217AF6">
      <w:pPr>
        <w:pStyle w:val="ListParagraph"/>
        <w:numPr>
          <w:ilvl w:val="1"/>
          <w:numId w:val="18"/>
        </w:numPr>
        <w:spacing w:before="240" w:after="240" w:line="360" w:lineRule="auto"/>
        <w:ind w:left="706"/>
        <w:jc w:val="both"/>
        <w:outlineLvl w:val="1"/>
        <w:rPr>
          <w:rFonts w:ascii="Times New Roman" w:hAnsi="Times New Roman" w:cs="Times New Roman"/>
          <w:b/>
          <w:sz w:val="26"/>
          <w:szCs w:val="26"/>
        </w:rPr>
      </w:pPr>
      <w:bookmarkStart w:id="89" w:name="_Toc106943954"/>
      <w:r w:rsidRPr="00FD3BFB">
        <w:rPr>
          <w:rFonts w:ascii="Times New Roman" w:eastAsia="Calibri" w:hAnsi="Times New Roman" w:cs="Times New Roman"/>
          <w:b/>
          <w:sz w:val="26"/>
          <w:szCs w:val="26"/>
        </w:rPr>
        <w:t>Inclusion and Exclusion criteria</w:t>
      </w:r>
      <w:bookmarkEnd w:id="89"/>
    </w:p>
    <w:p w:rsidR="00145913" w:rsidRPr="00FD3BFB" w:rsidRDefault="00145913" w:rsidP="00FE16EC">
      <w:pPr>
        <w:pStyle w:val="ListParagraph"/>
        <w:numPr>
          <w:ilvl w:val="2"/>
          <w:numId w:val="18"/>
        </w:numPr>
        <w:spacing w:before="240" w:after="240" w:line="360" w:lineRule="auto"/>
        <w:jc w:val="both"/>
        <w:outlineLvl w:val="2"/>
        <w:rPr>
          <w:rFonts w:ascii="Times New Roman" w:hAnsi="Times New Roman" w:cs="Times New Roman"/>
          <w:b/>
          <w:sz w:val="24"/>
          <w:szCs w:val="24"/>
        </w:rPr>
      </w:pPr>
      <w:bookmarkStart w:id="90" w:name="_Toc106943955"/>
      <w:r w:rsidRPr="00FD3BFB">
        <w:rPr>
          <w:rFonts w:ascii="Times New Roman" w:eastAsia="Calibri" w:hAnsi="Times New Roman" w:cs="Times New Roman"/>
          <w:b/>
          <w:sz w:val="24"/>
          <w:szCs w:val="24"/>
        </w:rPr>
        <w:t>Inclusion Criteria</w:t>
      </w:r>
      <w:bookmarkEnd w:id="90"/>
    </w:p>
    <w:p w:rsidR="004D658F" w:rsidRPr="00FD3BFB" w:rsidRDefault="004D658F" w:rsidP="00FE16EC">
      <w:pPr>
        <w:pStyle w:val="ListParagraph"/>
        <w:numPr>
          <w:ilvl w:val="3"/>
          <w:numId w:val="18"/>
        </w:numPr>
        <w:spacing w:before="240" w:after="240" w:line="360" w:lineRule="auto"/>
        <w:jc w:val="both"/>
        <w:outlineLvl w:val="2"/>
        <w:rPr>
          <w:rFonts w:ascii="Times New Roman" w:hAnsi="Times New Roman" w:cs="Times New Roman"/>
          <w:b/>
          <w:sz w:val="24"/>
          <w:szCs w:val="24"/>
        </w:rPr>
      </w:pPr>
      <w:bookmarkStart w:id="91" w:name="_Toc106943956"/>
      <w:r w:rsidRPr="00FD3BFB">
        <w:rPr>
          <w:rFonts w:ascii="Times New Roman" w:eastAsia="Calibri" w:hAnsi="Times New Roman" w:cs="Times New Roman"/>
          <w:b/>
          <w:sz w:val="24"/>
          <w:szCs w:val="24"/>
        </w:rPr>
        <w:t>Inclusion Criteria for cases</w:t>
      </w:r>
      <w:bookmarkEnd w:id="91"/>
    </w:p>
    <w:p w:rsidR="00145913" w:rsidRPr="00FD3BFB" w:rsidRDefault="00145913" w:rsidP="00CD629A">
      <w:pPr>
        <w:pStyle w:val="ListParagraph"/>
        <w:numPr>
          <w:ilvl w:val="0"/>
          <w:numId w:val="27"/>
        </w:numPr>
        <w:spacing w:before="240" w:after="24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Women</w:t>
      </w:r>
      <w:r w:rsidR="004D658F" w:rsidRPr="00FD3BFB">
        <w:rPr>
          <w:rFonts w:ascii="Times New Roman" w:eastAsia="Calibri" w:hAnsi="Times New Roman" w:cs="Times New Roman"/>
          <w:sz w:val="24"/>
          <w:szCs w:val="24"/>
        </w:rPr>
        <w:t xml:space="preserve"> aged 30-49 years</w:t>
      </w:r>
      <w:r w:rsidRPr="00FD3BFB">
        <w:rPr>
          <w:rFonts w:ascii="Times New Roman" w:eastAsia="Calibri" w:hAnsi="Times New Roman" w:cs="Times New Roman"/>
          <w:sz w:val="24"/>
          <w:szCs w:val="24"/>
        </w:rPr>
        <w:t xml:space="preserve"> screened for cervical cancer </w:t>
      </w:r>
      <w:r w:rsidR="005E168B" w:rsidRPr="00FD3BFB">
        <w:rPr>
          <w:rFonts w:ascii="Times New Roman" w:eastAsia="Calibri" w:hAnsi="Times New Roman" w:cs="Times New Roman"/>
          <w:sz w:val="24"/>
          <w:szCs w:val="24"/>
        </w:rPr>
        <w:t>and registered</w:t>
      </w:r>
      <w:r w:rsidR="004D658F" w:rsidRPr="00FD3BFB">
        <w:rPr>
          <w:rFonts w:ascii="Times New Roman" w:eastAsia="Calibri" w:hAnsi="Times New Roman" w:cs="Times New Roman"/>
          <w:sz w:val="24"/>
          <w:szCs w:val="24"/>
        </w:rPr>
        <w:t xml:space="preserve"> as VIA positive</w:t>
      </w:r>
      <w:r w:rsidR="005B5A93" w:rsidRPr="00FD3BFB">
        <w:rPr>
          <w:rFonts w:ascii="Times New Roman" w:eastAsia="Calibri" w:hAnsi="Times New Roman" w:cs="Times New Roman"/>
          <w:sz w:val="24"/>
          <w:szCs w:val="24"/>
        </w:rPr>
        <w:t xml:space="preserve"> </w:t>
      </w:r>
      <w:r w:rsidR="004D42C0">
        <w:rPr>
          <w:rFonts w:ascii="Times New Roman" w:eastAsia="Calibri" w:hAnsi="Times New Roman" w:cs="Times New Roman"/>
          <w:sz w:val="24"/>
          <w:szCs w:val="24"/>
        </w:rPr>
        <w:t xml:space="preserve">at health facilities in </w:t>
      </w:r>
      <w:proofErr w:type="spellStart"/>
      <w:r w:rsidR="004D42C0">
        <w:rPr>
          <w:rFonts w:ascii="Times New Roman" w:eastAsia="Calibri" w:hAnsi="Times New Roman" w:cs="Times New Roman"/>
          <w:sz w:val="24"/>
          <w:szCs w:val="24"/>
        </w:rPr>
        <w:t>Woliso</w:t>
      </w:r>
      <w:proofErr w:type="spellEnd"/>
      <w:r w:rsidR="004D42C0">
        <w:rPr>
          <w:rFonts w:ascii="Times New Roman" w:eastAsia="Calibri" w:hAnsi="Times New Roman" w:cs="Times New Roman"/>
          <w:sz w:val="24"/>
          <w:szCs w:val="24"/>
        </w:rPr>
        <w:t xml:space="preserve"> Town</w:t>
      </w:r>
      <w:r w:rsidRPr="00FD3BFB">
        <w:rPr>
          <w:rFonts w:ascii="Times New Roman" w:eastAsia="Calibri" w:hAnsi="Times New Roman" w:cs="Times New Roman"/>
          <w:sz w:val="24"/>
          <w:szCs w:val="24"/>
        </w:rPr>
        <w:t xml:space="preserve">, </w:t>
      </w:r>
      <w:r w:rsidR="00BE7C9B" w:rsidRPr="00FD3BFB">
        <w:rPr>
          <w:rFonts w:ascii="Times New Roman" w:eastAsia="Calibri" w:hAnsi="Times New Roman" w:cs="Times New Roman"/>
          <w:sz w:val="24"/>
          <w:szCs w:val="24"/>
        </w:rPr>
        <w:t xml:space="preserve">within the period of </w:t>
      </w:r>
      <w:r w:rsidR="00F71997" w:rsidRPr="00FD3BFB">
        <w:rPr>
          <w:rFonts w:ascii="Times New Roman" w:eastAsia="Calibri" w:hAnsi="Times New Roman" w:cs="Times New Roman"/>
          <w:sz w:val="24"/>
          <w:szCs w:val="24"/>
        </w:rPr>
        <w:t>July</w:t>
      </w:r>
      <w:r w:rsidR="007C2012" w:rsidRPr="00FD3BFB">
        <w:rPr>
          <w:rFonts w:ascii="Times New Roman" w:eastAsia="Calibri" w:hAnsi="Times New Roman" w:cs="Times New Roman"/>
          <w:sz w:val="24"/>
          <w:szCs w:val="24"/>
        </w:rPr>
        <w:t>,</w:t>
      </w:r>
      <w:r w:rsidR="00694BF2" w:rsidRPr="00FD3BFB">
        <w:rPr>
          <w:rFonts w:ascii="Times New Roman" w:eastAsia="Calibri" w:hAnsi="Times New Roman" w:cs="Times New Roman"/>
          <w:sz w:val="24"/>
          <w:szCs w:val="24"/>
        </w:rPr>
        <w:t xml:space="preserve"> </w:t>
      </w:r>
      <w:r w:rsidR="00F71997" w:rsidRPr="00FD3BFB">
        <w:rPr>
          <w:rFonts w:ascii="Times New Roman" w:eastAsia="Calibri" w:hAnsi="Times New Roman" w:cs="Times New Roman"/>
          <w:sz w:val="24"/>
          <w:szCs w:val="24"/>
        </w:rPr>
        <w:t>2016</w:t>
      </w:r>
      <w:r w:rsidR="0018404E" w:rsidRPr="00FD3BFB">
        <w:rPr>
          <w:rFonts w:ascii="Times New Roman" w:eastAsia="Calibri" w:hAnsi="Times New Roman" w:cs="Times New Roman"/>
          <w:sz w:val="24"/>
          <w:szCs w:val="24"/>
        </w:rPr>
        <w:t xml:space="preserve"> to </w:t>
      </w:r>
      <w:r w:rsidR="007C2012" w:rsidRPr="00FD3BFB">
        <w:rPr>
          <w:rFonts w:ascii="Times New Roman" w:eastAsia="Calibri" w:hAnsi="Times New Roman" w:cs="Times New Roman"/>
          <w:sz w:val="24"/>
          <w:szCs w:val="24"/>
        </w:rPr>
        <w:t>June, 2021</w:t>
      </w:r>
      <w:r w:rsidR="00F71997" w:rsidRPr="00FD3BFB">
        <w:rPr>
          <w:rFonts w:ascii="Times New Roman" w:eastAsia="Calibri" w:hAnsi="Times New Roman" w:cs="Times New Roman"/>
          <w:sz w:val="24"/>
          <w:szCs w:val="24"/>
        </w:rPr>
        <w:t xml:space="preserve"> G</w:t>
      </w:r>
      <w:r w:rsidR="004006CC" w:rsidRPr="00FD3BFB">
        <w:rPr>
          <w:rFonts w:ascii="Times New Roman" w:eastAsia="Calibri" w:hAnsi="Times New Roman" w:cs="Times New Roman"/>
          <w:sz w:val="24"/>
          <w:szCs w:val="24"/>
        </w:rPr>
        <w:t>.C.</w:t>
      </w:r>
      <w:r w:rsidR="005B5A93" w:rsidRPr="00FD3BFB">
        <w:rPr>
          <w:rFonts w:ascii="Times New Roman" w:eastAsia="Calibri" w:hAnsi="Times New Roman" w:cs="Times New Roman"/>
          <w:sz w:val="24"/>
          <w:szCs w:val="24"/>
        </w:rPr>
        <w:t xml:space="preserve"> </w:t>
      </w:r>
      <w:r w:rsidR="0068798E" w:rsidRPr="00FD3BFB">
        <w:rPr>
          <w:rFonts w:ascii="Times New Roman" w:eastAsia="Calibri" w:hAnsi="Times New Roman" w:cs="Times New Roman"/>
          <w:sz w:val="24"/>
          <w:szCs w:val="24"/>
        </w:rPr>
        <w:t>were</w:t>
      </w:r>
      <w:r w:rsidR="005E168B" w:rsidRPr="00FD3BFB">
        <w:rPr>
          <w:rFonts w:ascii="Times New Roman" w:eastAsia="Calibri" w:hAnsi="Times New Roman" w:cs="Times New Roman"/>
          <w:sz w:val="24"/>
          <w:szCs w:val="24"/>
        </w:rPr>
        <w:t xml:space="preserve"> included in the study.</w:t>
      </w:r>
    </w:p>
    <w:p w:rsidR="00CC311F" w:rsidRPr="00FD3BFB" w:rsidRDefault="00CC311F" w:rsidP="00CD629A">
      <w:pPr>
        <w:pStyle w:val="ListParagraph"/>
        <w:numPr>
          <w:ilvl w:val="0"/>
          <w:numId w:val="26"/>
        </w:num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Women registered as VIA negative on the first time screening and turned VIA positive on follow up screening</w:t>
      </w:r>
      <w:r w:rsidRPr="00FD3BFB">
        <w:rPr>
          <w:rFonts w:ascii="Times New Roman" w:eastAsia="Calibri" w:hAnsi="Times New Roman" w:cs="Times New Roman"/>
          <w:sz w:val="24"/>
          <w:szCs w:val="24"/>
        </w:rPr>
        <w:t xml:space="preserve"> within the period of July, 2016 to June, 2021 G.C.</w:t>
      </w:r>
    </w:p>
    <w:p w:rsidR="004D658F" w:rsidRPr="00FD3BFB" w:rsidRDefault="004D658F" w:rsidP="006A65D3">
      <w:pPr>
        <w:pStyle w:val="ListParagraph"/>
        <w:numPr>
          <w:ilvl w:val="3"/>
          <w:numId w:val="18"/>
        </w:numPr>
        <w:spacing w:before="240" w:after="240" w:line="360" w:lineRule="auto"/>
        <w:jc w:val="both"/>
        <w:outlineLvl w:val="2"/>
        <w:rPr>
          <w:rFonts w:ascii="Times New Roman" w:eastAsia="Calibri" w:hAnsi="Times New Roman" w:cs="Times New Roman"/>
          <w:b/>
          <w:sz w:val="24"/>
          <w:szCs w:val="24"/>
        </w:rPr>
      </w:pPr>
      <w:bookmarkStart w:id="92" w:name="_Toc106943957"/>
      <w:r w:rsidRPr="00FD3BFB">
        <w:rPr>
          <w:rFonts w:ascii="Times New Roman" w:eastAsia="Calibri" w:hAnsi="Times New Roman" w:cs="Times New Roman"/>
          <w:b/>
          <w:sz w:val="24"/>
          <w:szCs w:val="24"/>
        </w:rPr>
        <w:t>Inclusion Criteria for controls</w:t>
      </w:r>
      <w:bookmarkEnd w:id="92"/>
    </w:p>
    <w:p w:rsidR="004D658F" w:rsidRPr="00FD3BFB" w:rsidRDefault="004D658F" w:rsidP="00CD629A">
      <w:pPr>
        <w:pStyle w:val="ListParagraph"/>
        <w:numPr>
          <w:ilvl w:val="0"/>
          <w:numId w:val="27"/>
        </w:numPr>
        <w:spacing w:before="240" w:after="24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 xml:space="preserve">Women aged 30-49 years screened for cervical cancer and registered as VIA </w:t>
      </w:r>
      <w:r w:rsidR="00F21B81" w:rsidRPr="00FD3BFB">
        <w:rPr>
          <w:rFonts w:ascii="Times New Roman" w:eastAsia="Calibri" w:hAnsi="Times New Roman" w:cs="Times New Roman"/>
          <w:sz w:val="24"/>
          <w:szCs w:val="24"/>
        </w:rPr>
        <w:t>negative</w:t>
      </w:r>
      <w:r w:rsidRPr="00FD3BFB">
        <w:rPr>
          <w:rFonts w:ascii="Times New Roman" w:eastAsia="Calibri" w:hAnsi="Times New Roman" w:cs="Times New Roman"/>
          <w:sz w:val="24"/>
          <w:szCs w:val="24"/>
        </w:rPr>
        <w:t xml:space="preserve"> </w:t>
      </w:r>
      <w:r w:rsidR="004D42C0">
        <w:rPr>
          <w:rFonts w:ascii="Times New Roman" w:eastAsia="Calibri" w:hAnsi="Times New Roman" w:cs="Times New Roman"/>
          <w:sz w:val="24"/>
          <w:szCs w:val="24"/>
        </w:rPr>
        <w:t xml:space="preserve">at health facilities in </w:t>
      </w:r>
      <w:proofErr w:type="spellStart"/>
      <w:r w:rsidR="004D42C0">
        <w:rPr>
          <w:rFonts w:ascii="Times New Roman" w:eastAsia="Calibri" w:hAnsi="Times New Roman" w:cs="Times New Roman"/>
          <w:sz w:val="24"/>
          <w:szCs w:val="24"/>
        </w:rPr>
        <w:t>Woliso</w:t>
      </w:r>
      <w:proofErr w:type="spellEnd"/>
      <w:r w:rsidR="004D42C0">
        <w:rPr>
          <w:rFonts w:ascii="Times New Roman" w:eastAsia="Calibri" w:hAnsi="Times New Roman" w:cs="Times New Roman"/>
          <w:sz w:val="24"/>
          <w:szCs w:val="24"/>
        </w:rPr>
        <w:t xml:space="preserve"> Town</w:t>
      </w:r>
      <w:r w:rsidRPr="00FD3BFB">
        <w:rPr>
          <w:rFonts w:ascii="Times New Roman" w:eastAsia="Calibri" w:hAnsi="Times New Roman" w:cs="Times New Roman"/>
          <w:sz w:val="24"/>
          <w:szCs w:val="24"/>
        </w:rPr>
        <w:t xml:space="preserve">, within the period of July, 2016 to June, 2021 G.C. </w:t>
      </w:r>
      <w:r w:rsidR="0068798E" w:rsidRPr="00FD3BFB">
        <w:rPr>
          <w:rFonts w:ascii="Times New Roman" w:eastAsia="Calibri" w:hAnsi="Times New Roman" w:cs="Times New Roman"/>
          <w:sz w:val="24"/>
          <w:szCs w:val="24"/>
        </w:rPr>
        <w:t>were</w:t>
      </w:r>
      <w:r w:rsidRPr="00FD3BFB">
        <w:rPr>
          <w:rFonts w:ascii="Times New Roman" w:eastAsia="Calibri" w:hAnsi="Times New Roman" w:cs="Times New Roman"/>
          <w:sz w:val="24"/>
          <w:szCs w:val="24"/>
        </w:rPr>
        <w:t xml:space="preserve"> included in the study.</w:t>
      </w:r>
    </w:p>
    <w:p w:rsidR="005E168B" w:rsidRPr="00FD3BFB" w:rsidRDefault="005E168B" w:rsidP="00FE16EC">
      <w:pPr>
        <w:pStyle w:val="ListParagraph"/>
        <w:numPr>
          <w:ilvl w:val="2"/>
          <w:numId w:val="18"/>
        </w:numPr>
        <w:spacing w:before="240" w:after="240" w:line="360" w:lineRule="auto"/>
        <w:jc w:val="both"/>
        <w:outlineLvl w:val="2"/>
        <w:rPr>
          <w:rFonts w:ascii="Times New Roman" w:hAnsi="Times New Roman" w:cs="Times New Roman"/>
          <w:b/>
          <w:sz w:val="24"/>
          <w:szCs w:val="24"/>
        </w:rPr>
      </w:pPr>
      <w:bookmarkStart w:id="93" w:name="_Toc106943958"/>
      <w:r w:rsidRPr="00FD3BFB">
        <w:rPr>
          <w:rFonts w:ascii="Times New Roman" w:eastAsia="Calibri" w:hAnsi="Times New Roman" w:cs="Times New Roman"/>
          <w:b/>
          <w:sz w:val="24"/>
          <w:szCs w:val="24"/>
        </w:rPr>
        <w:t>Exclusion Criteria</w:t>
      </w:r>
      <w:bookmarkEnd w:id="93"/>
    </w:p>
    <w:p w:rsidR="00F21B81" w:rsidRPr="00FD3BFB" w:rsidRDefault="00F21B81" w:rsidP="00217AF6">
      <w:pPr>
        <w:pStyle w:val="ListParagraph"/>
        <w:numPr>
          <w:ilvl w:val="3"/>
          <w:numId w:val="18"/>
        </w:numPr>
        <w:spacing w:before="240" w:after="240" w:line="360" w:lineRule="auto"/>
        <w:jc w:val="both"/>
        <w:outlineLvl w:val="2"/>
        <w:rPr>
          <w:rFonts w:ascii="Times New Roman" w:hAnsi="Times New Roman" w:cs="Times New Roman"/>
          <w:b/>
          <w:sz w:val="24"/>
          <w:szCs w:val="24"/>
        </w:rPr>
      </w:pPr>
      <w:bookmarkStart w:id="94" w:name="_Toc106943959"/>
      <w:r w:rsidRPr="00FD3BFB">
        <w:rPr>
          <w:rFonts w:ascii="Times New Roman" w:eastAsia="Calibri" w:hAnsi="Times New Roman" w:cs="Times New Roman"/>
          <w:b/>
          <w:sz w:val="24"/>
          <w:szCs w:val="24"/>
        </w:rPr>
        <w:t>Exclusion Criteria for cases</w:t>
      </w:r>
      <w:bookmarkEnd w:id="94"/>
    </w:p>
    <w:p w:rsidR="00F21B81" w:rsidRPr="00FD3BFB" w:rsidRDefault="00F21B81" w:rsidP="00CD629A">
      <w:pPr>
        <w:pStyle w:val="ListParagraph"/>
        <w:numPr>
          <w:ilvl w:val="0"/>
          <w:numId w:val="27"/>
        </w:numPr>
        <w:spacing w:before="240" w:after="240" w:line="360" w:lineRule="auto"/>
        <w:jc w:val="both"/>
        <w:outlineLvl w:val="2"/>
        <w:rPr>
          <w:rFonts w:ascii="Times New Roman" w:hAnsi="Times New Roman" w:cs="Times New Roman"/>
          <w:b/>
          <w:sz w:val="24"/>
          <w:szCs w:val="24"/>
        </w:rPr>
      </w:pPr>
      <w:bookmarkStart w:id="95" w:name="_Toc86526690"/>
      <w:bookmarkStart w:id="96" w:name="_Toc98822040"/>
      <w:bookmarkStart w:id="97" w:name="_Toc99143136"/>
      <w:bookmarkStart w:id="98" w:name="_Toc99195173"/>
      <w:bookmarkStart w:id="99" w:name="_Toc103732743"/>
      <w:bookmarkStart w:id="100" w:name="_Toc103919833"/>
      <w:bookmarkStart w:id="101" w:name="_Toc103938576"/>
      <w:bookmarkStart w:id="102" w:name="_Toc103938892"/>
      <w:bookmarkStart w:id="103" w:name="_Toc106943960"/>
      <w:r w:rsidRPr="00FD3BFB">
        <w:rPr>
          <w:rFonts w:ascii="Times New Roman" w:hAnsi="Times New Roman" w:cs="Times New Roman"/>
          <w:sz w:val="24"/>
          <w:szCs w:val="24"/>
        </w:rPr>
        <w:t xml:space="preserve">Cases on register, </w:t>
      </w:r>
      <w:r w:rsidR="003124AC" w:rsidRPr="00FD3BFB">
        <w:rPr>
          <w:rFonts w:ascii="Times New Roman" w:hAnsi="Times New Roman" w:cs="Times New Roman"/>
          <w:sz w:val="24"/>
          <w:szCs w:val="24"/>
        </w:rPr>
        <w:t>with incomplete record of study variables</w:t>
      </w:r>
      <w:r w:rsidRPr="00FD3BFB">
        <w:rPr>
          <w:rFonts w:ascii="Times New Roman" w:hAnsi="Times New Roman" w:cs="Times New Roman"/>
          <w:sz w:val="24"/>
          <w:szCs w:val="24"/>
        </w:rPr>
        <w:t xml:space="preserve">, </w:t>
      </w:r>
      <w:r w:rsidR="0068798E" w:rsidRPr="00FD3BFB">
        <w:rPr>
          <w:rFonts w:ascii="Times New Roman" w:hAnsi="Times New Roman" w:cs="Times New Roman"/>
          <w:sz w:val="24"/>
          <w:szCs w:val="24"/>
        </w:rPr>
        <w:t>were</w:t>
      </w:r>
      <w:r w:rsidRPr="00FD3BFB">
        <w:rPr>
          <w:rFonts w:ascii="Times New Roman" w:hAnsi="Times New Roman" w:cs="Times New Roman"/>
          <w:sz w:val="24"/>
          <w:szCs w:val="24"/>
        </w:rPr>
        <w:t xml:space="preserve"> excluded from the study.</w:t>
      </w:r>
      <w:bookmarkEnd w:id="95"/>
      <w:bookmarkEnd w:id="96"/>
      <w:bookmarkEnd w:id="97"/>
      <w:bookmarkEnd w:id="98"/>
      <w:bookmarkEnd w:id="99"/>
      <w:bookmarkEnd w:id="100"/>
      <w:bookmarkEnd w:id="101"/>
      <w:bookmarkEnd w:id="102"/>
      <w:bookmarkEnd w:id="103"/>
    </w:p>
    <w:p w:rsidR="00A153B0" w:rsidRPr="00FD3BFB" w:rsidRDefault="00A153B0" w:rsidP="00CD629A">
      <w:pPr>
        <w:pStyle w:val="ListParagraph"/>
        <w:numPr>
          <w:ilvl w:val="0"/>
          <w:numId w:val="27"/>
        </w:numPr>
        <w:spacing w:before="240" w:after="240" w:line="360" w:lineRule="auto"/>
        <w:jc w:val="both"/>
        <w:outlineLvl w:val="2"/>
        <w:rPr>
          <w:rFonts w:ascii="Times New Roman" w:hAnsi="Times New Roman" w:cs="Times New Roman"/>
          <w:b/>
          <w:sz w:val="24"/>
          <w:szCs w:val="24"/>
        </w:rPr>
      </w:pPr>
      <w:bookmarkStart w:id="104" w:name="_Toc86526691"/>
      <w:bookmarkStart w:id="105" w:name="_Toc98822041"/>
      <w:bookmarkStart w:id="106" w:name="_Toc99143137"/>
      <w:bookmarkStart w:id="107" w:name="_Toc99195174"/>
      <w:bookmarkStart w:id="108" w:name="_Toc103732744"/>
      <w:bookmarkStart w:id="109" w:name="_Toc103919834"/>
      <w:bookmarkStart w:id="110" w:name="_Toc103938577"/>
      <w:bookmarkStart w:id="111" w:name="_Toc103938893"/>
      <w:bookmarkStart w:id="112" w:name="_Toc106943961"/>
      <w:r w:rsidRPr="00FD3BFB">
        <w:rPr>
          <w:rFonts w:ascii="Times New Roman" w:hAnsi="Times New Roman" w:cs="Times New Roman"/>
          <w:sz w:val="24"/>
          <w:szCs w:val="24"/>
        </w:rPr>
        <w:t>This study also not include</w:t>
      </w:r>
      <w:r w:rsidR="0068798E" w:rsidRPr="00FD3BFB">
        <w:rPr>
          <w:rFonts w:ascii="Times New Roman" w:hAnsi="Times New Roman" w:cs="Times New Roman"/>
          <w:sz w:val="24"/>
          <w:szCs w:val="24"/>
        </w:rPr>
        <w:t>d</w:t>
      </w:r>
      <w:r w:rsidRPr="00FD3BFB">
        <w:rPr>
          <w:rFonts w:ascii="Times New Roman" w:hAnsi="Times New Roman" w:cs="Times New Roman"/>
          <w:sz w:val="24"/>
          <w:szCs w:val="24"/>
        </w:rPr>
        <w:t xml:space="preserve"> those women whose VIA screening results were registered as uncertain/unclear.</w:t>
      </w:r>
      <w:bookmarkEnd w:id="104"/>
      <w:bookmarkEnd w:id="105"/>
      <w:bookmarkEnd w:id="106"/>
      <w:bookmarkEnd w:id="107"/>
      <w:bookmarkEnd w:id="108"/>
      <w:bookmarkEnd w:id="109"/>
      <w:bookmarkEnd w:id="110"/>
      <w:bookmarkEnd w:id="111"/>
      <w:bookmarkEnd w:id="112"/>
    </w:p>
    <w:p w:rsidR="00F21B81" w:rsidRPr="00FD3BFB" w:rsidRDefault="00F21B81" w:rsidP="00217AF6">
      <w:pPr>
        <w:pStyle w:val="ListParagraph"/>
        <w:numPr>
          <w:ilvl w:val="3"/>
          <w:numId w:val="18"/>
        </w:numPr>
        <w:spacing w:before="240" w:after="240" w:line="360" w:lineRule="auto"/>
        <w:jc w:val="both"/>
        <w:outlineLvl w:val="2"/>
        <w:rPr>
          <w:rFonts w:ascii="Times New Roman" w:hAnsi="Times New Roman" w:cs="Times New Roman"/>
          <w:b/>
          <w:sz w:val="24"/>
          <w:szCs w:val="24"/>
        </w:rPr>
      </w:pPr>
      <w:bookmarkStart w:id="113" w:name="_Toc106943962"/>
      <w:r w:rsidRPr="00FD3BFB">
        <w:rPr>
          <w:rFonts w:ascii="Times New Roman" w:eastAsia="Calibri" w:hAnsi="Times New Roman" w:cs="Times New Roman"/>
          <w:b/>
          <w:sz w:val="24"/>
          <w:szCs w:val="24"/>
        </w:rPr>
        <w:t>Exclusion Criteria for controls</w:t>
      </w:r>
      <w:bookmarkEnd w:id="113"/>
    </w:p>
    <w:p w:rsidR="004B699C" w:rsidRPr="00FD3BFB" w:rsidRDefault="00F21B81" w:rsidP="00CD629A">
      <w:pPr>
        <w:pStyle w:val="ListParagraph"/>
        <w:numPr>
          <w:ilvl w:val="0"/>
          <w:numId w:val="27"/>
        </w:numPr>
        <w:spacing w:before="240" w:after="240" w:line="360" w:lineRule="auto"/>
        <w:jc w:val="both"/>
        <w:outlineLvl w:val="2"/>
        <w:rPr>
          <w:rFonts w:ascii="Times New Roman" w:hAnsi="Times New Roman" w:cs="Times New Roman"/>
          <w:b/>
          <w:sz w:val="24"/>
          <w:szCs w:val="24"/>
        </w:rPr>
      </w:pPr>
      <w:bookmarkStart w:id="114" w:name="_Toc103732746"/>
      <w:bookmarkStart w:id="115" w:name="_Toc103938579"/>
      <w:bookmarkStart w:id="116" w:name="_Toc103938895"/>
      <w:bookmarkStart w:id="117" w:name="_Toc106943963"/>
      <w:r w:rsidRPr="00FD3BFB">
        <w:rPr>
          <w:rFonts w:ascii="Times New Roman" w:hAnsi="Times New Roman" w:cs="Times New Roman"/>
          <w:sz w:val="24"/>
          <w:szCs w:val="24"/>
        </w:rPr>
        <w:t>Controls</w:t>
      </w:r>
      <w:r w:rsidR="005B5A93" w:rsidRPr="00FD3BFB">
        <w:rPr>
          <w:rFonts w:ascii="Times New Roman" w:hAnsi="Times New Roman" w:cs="Times New Roman"/>
          <w:sz w:val="24"/>
          <w:szCs w:val="24"/>
        </w:rPr>
        <w:t xml:space="preserve"> </w:t>
      </w:r>
      <w:r w:rsidR="00BC2FE2" w:rsidRPr="00FD3BFB">
        <w:rPr>
          <w:rFonts w:ascii="Times New Roman" w:hAnsi="Times New Roman" w:cs="Times New Roman"/>
          <w:sz w:val="24"/>
          <w:szCs w:val="24"/>
        </w:rPr>
        <w:t>on register</w:t>
      </w:r>
      <w:r w:rsidR="0097612A" w:rsidRPr="00FD3BFB">
        <w:rPr>
          <w:rFonts w:ascii="Times New Roman" w:hAnsi="Times New Roman" w:cs="Times New Roman"/>
          <w:sz w:val="24"/>
          <w:szCs w:val="24"/>
        </w:rPr>
        <w:t>,</w:t>
      </w:r>
      <w:r w:rsidR="005B5A93" w:rsidRPr="00FD3BFB">
        <w:rPr>
          <w:rFonts w:ascii="Times New Roman" w:hAnsi="Times New Roman" w:cs="Times New Roman"/>
          <w:sz w:val="24"/>
          <w:szCs w:val="24"/>
        </w:rPr>
        <w:t xml:space="preserve"> </w:t>
      </w:r>
      <w:r w:rsidR="003124AC" w:rsidRPr="00FD3BFB">
        <w:rPr>
          <w:rFonts w:ascii="Times New Roman" w:hAnsi="Times New Roman" w:cs="Times New Roman"/>
          <w:sz w:val="24"/>
          <w:szCs w:val="24"/>
        </w:rPr>
        <w:t>with incomplete record of study variables, were excluded from the study.</w:t>
      </w:r>
      <w:bookmarkEnd w:id="114"/>
      <w:bookmarkEnd w:id="115"/>
      <w:bookmarkEnd w:id="116"/>
      <w:bookmarkEnd w:id="117"/>
    </w:p>
    <w:p w:rsidR="005E168B" w:rsidRPr="00FD3BFB" w:rsidRDefault="005E168B" w:rsidP="00CD629A">
      <w:pPr>
        <w:pStyle w:val="ListParagraph"/>
        <w:numPr>
          <w:ilvl w:val="0"/>
          <w:numId w:val="26"/>
        </w:numPr>
        <w:spacing w:before="240" w:after="240" w:line="360" w:lineRule="auto"/>
        <w:ind w:left="1987"/>
        <w:jc w:val="both"/>
        <w:rPr>
          <w:rFonts w:ascii="Times New Roman" w:hAnsi="Times New Roman" w:cs="Times New Roman"/>
          <w:sz w:val="24"/>
          <w:szCs w:val="24"/>
        </w:rPr>
      </w:pPr>
      <w:r w:rsidRPr="00FD3BFB">
        <w:rPr>
          <w:rFonts w:ascii="Times New Roman" w:hAnsi="Times New Roman" w:cs="Times New Roman"/>
          <w:sz w:val="24"/>
          <w:szCs w:val="24"/>
        </w:rPr>
        <w:t>This study also not include</w:t>
      </w:r>
      <w:r w:rsidR="0068798E" w:rsidRPr="00FD3BFB">
        <w:rPr>
          <w:rFonts w:ascii="Times New Roman" w:hAnsi="Times New Roman" w:cs="Times New Roman"/>
          <w:sz w:val="24"/>
          <w:szCs w:val="24"/>
        </w:rPr>
        <w:t>d</w:t>
      </w:r>
      <w:r w:rsidRPr="00FD3BFB">
        <w:rPr>
          <w:rFonts w:ascii="Times New Roman" w:hAnsi="Times New Roman" w:cs="Times New Roman"/>
          <w:sz w:val="24"/>
          <w:szCs w:val="24"/>
        </w:rPr>
        <w:t xml:space="preserve"> those women </w:t>
      </w:r>
      <w:r w:rsidR="00596009" w:rsidRPr="00FD3BFB">
        <w:rPr>
          <w:rFonts w:ascii="Times New Roman" w:hAnsi="Times New Roman" w:cs="Times New Roman"/>
          <w:sz w:val="24"/>
          <w:szCs w:val="24"/>
        </w:rPr>
        <w:t>whose VIA screening results were registered as uncertain</w:t>
      </w:r>
      <w:r w:rsidR="007A6801" w:rsidRPr="00FD3BFB">
        <w:rPr>
          <w:rFonts w:ascii="Times New Roman" w:hAnsi="Times New Roman" w:cs="Times New Roman"/>
          <w:sz w:val="24"/>
          <w:szCs w:val="24"/>
        </w:rPr>
        <w:t>/unclear</w:t>
      </w:r>
      <w:r w:rsidRPr="00FD3BFB">
        <w:rPr>
          <w:rFonts w:ascii="Times New Roman" w:hAnsi="Times New Roman" w:cs="Times New Roman"/>
          <w:sz w:val="24"/>
          <w:szCs w:val="24"/>
        </w:rPr>
        <w:t>.</w:t>
      </w:r>
    </w:p>
    <w:p w:rsidR="00322D9A" w:rsidRPr="00FD3BFB" w:rsidRDefault="00322D9A" w:rsidP="00217AF6">
      <w:pPr>
        <w:pStyle w:val="ListParagraph"/>
        <w:numPr>
          <w:ilvl w:val="1"/>
          <w:numId w:val="18"/>
        </w:numPr>
        <w:spacing w:before="240" w:after="240" w:line="360" w:lineRule="auto"/>
        <w:ind w:left="706"/>
        <w:jc w:val="both"/>
        <w:outlineLvl w:val="1"/>
        <w:rPr>
          <w:rFonts w:ascii="Times New Roman" w:hAnsi="Times New Roman" w:cs="Times New Roman"/>
          <w:b/>
          <w:sz w:val="26"/>
          <w:szCs w:val="26"/>
        </w:rPr>
      </w:pPr>
      <w:bookmarkStart w:id="118" w:name="_Toc106943964"/>
      <w:r w:rsidRPr="00FD3BFB">
        <w:rPr>
          <w:rFonts w:ascii="Times New Roman" w:hAnsi="Times New Roman" w:cs="Times New Roman"/>
          <w:b/>
          <w:sz w:val="26"/>
          <w:szCs w:val="26"/>
        </w:rPr>
        <w:t>Sample Size and Sampling Technique</w:t>
      </w:r>
      <w:bookmarkEnd w:id="118"/>
    </w:p>
    <w:p w:rsidR="00A65520" w:rsidRPr="00FD3BFB" w:rsidRDefault="00A65520" w:rsidP="00FE16EC">
      <w:pPr>
        <w:pStyle w:val="ListParagraph"/>
        <w:numPr>
          <w:ilvl w:val="2"/>
          <w:numId w:val="18"/>
        </w:numPr>
        <w:spacing w:before="240" w:after="240" w:line="360" w:lineRule="auto"/>
        <w:jc w:val="both"/>
        <w:outlineLvl w:val="2"/>
        <w:rPr>
          <w:rFonts w:ascii="Times New Roman" w:hAnsi="Times New Roman" w:cs="Times New Roman"/>
          <w:b/>
          <w:sz w:val="24"/>
          <w:szCs w:val="24"/>
        </w:rPr>
      </w:pPr>
      <w:bookmarkStart w:id="119" w:name="_Toc106943965"/>
      <w:r w:rsidRPr="00FD3BFB">
        <w:rPr>
          <w:rFonts w:ascii="Times New Roman" w:hAnsi="Times New Roman" w:cs="Times New Roman"/>
          <w:b/>
          <w:sz w:val="24"/>
          <w:szCs w:val="24"/>
        </w:rPr>
        <w:t>Sample Size determination</w:t>
      </w:r>
      <w:bookmarkEnd w:id="119"/>
    </w:p>
    <w:p w:rsidR="00A65520" w:rsidRPr="00FD3BFB" w:rsidRDefault="00A65520" w:rsidP="00FE16EC">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Sample size </w:t>
      </w:r>
      <w:r w:rsidR="0068798E" w:rsidRPr="00FD3BFB">
        <w:rPr>
          <w:rFonts w:ascii="Times New Roman" w:hAnsi="Times New Roman" w:cs="Times New Roman"/>
          <w:sz w:val="24"/>
          <w:szCs w:val="24"/>
        </w:rPr>
        <w:t>was</w:t>
      </w:r>
      <w:r w:rsidRPr="00FD3BFB">
        <w:rPr>
          <w:rFonts w:ascii="Times New Roman" w:hAnsi="Times New Roman" w:cs="Times New Roman"/>
          <w:sz w:val="24"/>
          <w:szCs w:val="24"/>
        </w:rPr>
        <w:t xml:space="preserve"> determined by </w:t>
      </w:r>
      <w:proofErr w:type="spellStart"/>
      <w:r w:rsidRPr="00FD3BFB">
        <w:rPr>
          <w:rFonts w:ascii="Times New Roman" w:hAnsi="Times New Roman" w:cs="Times New Roman"/>
          <w:sz w:val="24"/>
          <w:szCs w:val="24"/>
        </w:rPr>
        <w:t>Epi</w:t>
      </w:r>
      <w:proofErr w:type="spellEnd"/>
      <w:r w:rsidRPr="00FD3BFB">
        <w:rPr>
          <w:rFonts w:ascii="Times New Roman" w:hAnsi="Times New Roman" w:cs="Times New Roman"/>
          <w:sz w:val="24"/>
          <w:szCs w:val="24"/>
        </w:rPr>
        <w:t xml:space="preserve"> info7 by considering the following parameters:</w:t>
      </w:r>
    </w:p>
    <w:p w:rsidR="00A65520" w:rsidRPr="00FD3BFB" w:rsidRDefault="00A65520" w:rsidP="00FE16EC">
      <w:pPr>
        <w:pStyle w:val="ListParagraph"/>
        <w:numPr>
          <w:ilvl w:val="0"/>
          <w:numId w:val="16"/>
        </w:num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Confidence level 95%</w:t>
      </w:r>
    </w:p>
    <w:p w:rsidR="003E6A99" w:rsidRPr="00FD3BFB" w:rsidRDefault="003E6A99" w:rsidP="00FE16EC">
      <w:pPr>
        <w:pStyle w:val="ListParagraph"/>
        <w:numPr>
          <w:ilvl w:val="0"/>
          <w:numId w:val="16"/>
        </w:num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Power of 80%</w:t>
      </w:r>
    </w:p>
    <w:p w:rsidR="00A65520" w:rsidRPr="00FD3BFB" w:rsidRDefault="00A65520" w:rsidP="00FE16EC">
      <w:pPr>
        <w:pStyle w:val="ListParagraph"/>
        <w:numPr>
          <w:ilvl w:val="0"/>
          <w:numId w:val="16"/>
        </w:num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Ratio of controls to cases </w:t>
      </w:r>
      <w:r w:rsidR="00021163" w:rsidRPr="00FD3BFB">
        <w:rPr>
          <w:rFonts w:ascii="Times New Roman" w:hAnsi="Times New Roman" w:cs="Times New Roman"/>
          <w:sz w:val="24"/>
          <w:szCs w:val="24"/>
        </w:rPr>
        <w:t>3</w:t>
      </w:r>
      <w:r w:rsidRPr="00FD3BFB">
        <w:rPr>
          <w:rFonts w:ascii="Times New Roman" w:hAnsi="Times New Roman" w:cs="Times New Roman"/>
          <w:sz w:val="24"/>
          <w:szCs w:val="24"/>
        </w:rPr>
        <w:t>:1</w:t>
      </w:r>
      <w:r w:rsidR="00EB4AFB" w:rsidRPr="00FD3BFB">
        <w:rPr>
          <w:rFonts w:ascii="Times New Roman" w:hAnsi="Times New Roman" w:cs="Times New Roman"/>
          <w:sz w:val="24"/>
          <w:szCs w:val="24"/>
        </w:rPr>
        <w:t xml:space="preserve"> considered.</w:t>
      </w:r>
    </w:p>
    <w:p w:rsidR="005417BB" w:rsidRPr="00FD3BFB" w:rsidRDefault="00794F7A" w:rsidP="00FE16EC">
      <w:pPr>
        <w:spacing w:before="240" w:after="240" w:line="360" w:lineRule="auto"/>
        <w:jc w:val="both"/>
        <w:rPr>
          <w:rFonts w:ascii="Times New Roman" w:hAnsi="Times New Roman" w:cs="Times New Roman"/>
          <w:sz w:val="24"/>
          <w:szCs w:val="24"/>
          <w:lang w:val="en-GB"/>
        </w:rPr>
      </w:pPr>
      <w:r w:rsidRPr="00FD3BFB">
        <w:rPr>
          <w:rFonts w:ascii="Times New Roman" w:hAnsi="Times New Roman" w:cs="Times New Roman"/>
          <w:sz w:val="24"/>
          <w:szCs w:val="24"/>
          <w:lang w:val="en-GB"/>
        </w:rPr>
        <w:t xml:space="preserve">By taking </w:t>
      </w:r>
      <w:r w:rsidR="00DF53D0" w:rsidRPr="00FD3BFB">
        <w:rPr>
          <w:rFonts w:ascii="Times New Roman" w:hAnsi="Times New Roman" w:cs="Times New Roman"/>
          <w:sz w:val="24"/>
          <w:szCs w:val="24"/>
          <w:lang w:val="en-GB"/>
        </w:rPr>
        <w:t>significant</w:t>
      </w:r>
      <w:r w:rsidRPr="00FD3BFB">
        <w:rPr>
          <w:rFonts w:ascii="Times New Roman" w:hAnsi="Times New Roman" w:cs="Times New Roman"/>
          <w:sz w:val="24"/>
          <w:szCs w:val="24"/>
          <w:lang w:val="en-GB"/>
        </w:rPr>
        <w:t xml:space="preserve"> varia</w:t>
      </w:r>
      <w:r w:rsidR="00213187" w:rsidRPr="00FD3BFB">
        <w:rPr>
          <w:rFonts w:ascii="Times New Roman" w:hAnsi="Times New Roman" w:cs="Times New Roman"/>
          <w:sz w:val="24"/>
          <w:szCs w:val="24"/>
          <w:lang w:val="en-GB"/>
        </w:rPr>
        <w:t>bles from similar previous studies</w:t>
      </w:r>
      <w:r w:rsidR="00387659" w:rsidRPr="00FD3BFB">
        <w:rPr>
          <w:rFonts w:ascii="Times New Roman" w:hAnsi="Times New Roman" w:cs="Times New Roman"/>
          <w:sz w:val="24"/>
          <w:szCs w:val="24"/>
          <w:lang w:val="en-GB"/>
        </w:rPr>
        <w:t xml:space="preserve"> in</w:t>
      </w:r>
      <w:r w:rsidR="005B5A93" w:rsidRPr="00FD3BFB">
        <w:rPr>
          <w:rFonts w:ascii="Times New Roman" w:hAnsi="Times New Roman" w:cs="Times New Roman"/>
          <w:sz w:val="24"/>
          <w:szCs w:val="24"/>
          <w:lang w:val="en-GB"/>
        </w:rPr>
        <w:t xml:space="preserve"> </w:t>
      </w:r>
      <w:r w:rsidR="00387659" w:rsidRPr="00FD3BFB">
        <w:rPr>
          <w:rFonts w:ascii="Times New Roman" w:hAnsi="Times New Roman" w:cs="Times New Roman"/>
          <w:sz w:val="24"/>
          <w:szCs w:val="24"/>
          <w:lang w:val="en-GB"/>
        </w:rPr>
        <w:t>Public Hospitals of Oromia Region</w:t>
      </w:r>
      <w:r w:rsidR="009733F1" w:rsidRPr="00FD3BFB">
        <w:rPr>
          <w:rFonts w:ascii="Times New Roman" w:hAnsi="Times New Roman" w:cs="Times New Roman"/>
          <w:sz w:val="24"/>
          <w:szCs w:val="24"/>
          <w:lang w:val="en-GB"/>
        </w:rPr>
        <w:t xml:space="preserve"> and </w:t>
      </w:r>
      <w:proofErr w:type="spellStart"/>
      <w:r w:rsidR="003A5569" w:rsidRPr="00FD3BFB">
        <w:rPr>
          <w:rFonts w:ascii="Times New Roman" w:hAnsi="Times New Roman" w:cs="Times New Roman"/>
          <w:sz w:val="24"/>
          <w:szCs w:val="24"/>
          <w:lang w:val="en-GB"/>
        </w:rPr>
        <w:t>Hawassa</w:t>
      </w:r>
      <w:proofErr w:type="spellEnd"/>
      <w:r w:rsidR="003A5569" w:rsidRPr="00FD3BFB">
        <w:rPr>
          <w:rFonts w:ascii="Times New Roman" w:hAnsi="Times New Roman" w:cs="Times New Roman"/>
          <w:sz w:val="24"/>
          <w:szCs w:val="24"/>
          <w:lang w:val="en-GB"/>
        </w:rPr>
        <w:t xml:space="preserve"> University Comprehensive Specialized Hospital</w:t>
      </w:r>
      <w:r w:rsidRPr="00FD3BFB">
        <w:rPr>
          <w:rFonts w:ascii="Times New Roman" w:hAnsi="Times New Roman" w:cs="Times New Roman"/>
          <w:sz w:val="24"/>
          <w:szCs w:val="24"/>
          <w:lang w:val="en-GB"/>
        </w:rPr>
        <w:t xml:space="preserve">, sample size was calculated using those variables and </w:t>
      </w:r>
      <w:r w:rsidR="009C3D15" w:rsidRPr="00FD3BFB">
        <w:rPr>
          <w:rFonts w:ascii="Times New Roman" w:hAnsi="Times New Roman" w:cs="Times New Roman"/>
          <w:sz w:val="24"/>
          <w:szCs w:val="24"/>
          <w:lang w:val="en-GB"/>
        </w:rPr>
        <w:t xml:space="preserve">a </w:t>
      </w:r>
      <w:r w:rsidRPr="00FD3BFB">
        <w:rPr>
          <w:rFonts w:ascii="Times New Roman" w:hAnsi="Times New Roman" w:cs="Times New Roman"/>
          <w:sz w:val="24"/>
          <w:szCs w:val="24"/>
          <w:lang w:val="en-GB"/>
        </w:rPr>
        <w:t>variable with larger sample size was selected for sample size determination</w:t>
      </w:r>
      <w:r w:rsidR="00F51AA7" w:rsidRPr="00FD3BFB">
        <w:rPr>
          <w:rFonts w:ascii="Times New Roman" w:hAnsi="Times New Roman" w:cs="Times New Roman"/>
          <w:sz w:val="24"/>
          <w:szCs w:val="24"/>
          <w:lang w:val="en-GB"/>
        </w:rPr>
        <w:t xml:space="preserve"> </w:t>
      </w:r>
      <w:r w:rsidR="00310819" w:rsidRPr="00FD3BFB">
        <w:rPr>
          <w:rFonts w:ascii="Times New Roman" w:hAnsi="Times New Roman" w:cs="Times New Roman"/>
          <w:sz w:val="24"/>
          <w:szCs w:val="24"/>
          <w:lang w:val="en-GB"/>
        </w:rPr>
        <w:fldChar w:fldCharType="begin" w:fldLock="1"/>
      </w:r>
      <w:r w:rsidR="004F437A">
        <w:rPr>
          <w:rFonts w:ascii="Times New Roman" w:hAnsi="Times New Roman" w:cs="Times New Roman"/>
          <w:sz w:val="24"/>
          <w:szCs w:val="24"/>
          <w:lang w:val="en-GB"/>
        </w:rPr>
        <w:instrText>ADDIN CSL_CITATION {"citationItems":[{"id":"ITEM-1","itemData":{"DOI":"10.5897/AJMHS2020.0091","ISBN":"2510909680626","author":[{"dropping-particle":"","family":"Dejene","given":"Abiy Semunigus","non-dropping-particle":"","parse-names":false,"suffix":""},{"dropping-particle":"","family":"Hailu","given":"Dejene","non-dropping-particle":"","parse-names":false,"suffix":""}],"id":"ITEM-1","issue":"August","issued":{"date-parts":[["2020"]]},"page":"63-69","title":"Determinants of pre-cervical cancer among women visiting Hawassa University Comprehensive Specialized Hospital , Ethiopia : A case control study","type":"article-journal","volume":"19"},"uris":["http://www.mendeley.com/documents/?uuid=e10ddc45-e8cc-4ef0-9864-4feb7b292155"]},{"id":"ITEM-2","itemData":{"author":[{"dropping-particle":"","family":"Tekalegn","given":"Yohannes","non-dropping-particle":"","parse-names":false,"suffix":""},{"dropping-particle":"","family":"Aman","given":"Rameto","non-dropping-particle":"","parse-names":false,"suffix":""},{"dropping-particle":"","family":"Woldeyohannes","given":"Demelash","non-dropping-particle":"","parse-names":false,"suffix":""},{"dropping-particle":"","family":"Sahiledengle","given":"Biniyam","non-dropping-particle":"","parse-names":false,"suffix":""},{"dropping-particle":"","family":"Degno","given":"Sisay","non-dropping-particle":"","parse-names":false,"suffix":""}],"id":"ITEM-2","issued":{"date-parts":[["2020"]]},"page":"587-596","title":"Determinants of VIA Positivity Among Women Screened for Cervical Precancerous Lesion in Public Hospitals of Oromia Region , Ethiopia : Unmatched Case-Control Study","type":"article-journal"},"uris":["http://www.mendeley.com/documents/?uuid=a2dcc0c5-8202-4ac0-a1b3-116977779ad1"]}],"mendeley":{"formattedCitation":"(29,30)","plainTextFormattedCitation":"(29,30)","previouslyFormattedCitation":"(29,30)"},"properties":{"noteIndex":0},"schema":"https://github.com/citation-style-language/schema/raw/master/csl-citation.json"}</w:instrText>
      </w:r>
      <w:r w:rsidR="00310819" w:rsidRPr="00FD3BFB">
        <w:rPr>
          <w:rFonts w:ascii="Times New Roman" w:hAnsi="Times New Roman" w:cs="Times New Roman"/>
          <w:sz w:val="24"/>
          <w:szCs w:val="24"/>
          <w:lang w:val="en-GB"/>
        </w:rPr>
        <w:fldChar w:fldCharType="separate"/>
      </w:r>
      <w:r w:rsidR="004F437A" w:rsidRPr="004F437A">
        <w:rPr>
          <w:rFonts w:ascii="Times New Roman" w:hAnsi="Times New Roman" w:cs="Times New Roman"/>
          <w:noProof/>
          <w:sz w:val="24"/>
          <w:szCs w:val="24"/>
          <w:lang w:val="en-GB"/>
        </w:rPr>
        <w:t>(29,30)</w:t>
      </w:r>
      <w:r w:rsidR="00310819" w:rsidRPr="00FD3BFB">
        <w:rPr>
          <w:rFonts w:ascii="Times New Roman" w:hAnsi="Times New Roman" w:cs="Times New Roman"/>
          <w:sz w:val="24"/>
          <w:szCs w:val="24"/>
          <w:lang w:val="en-GB"/>
        </w:rPr>
        <w:fldChar w:fldCharType="end"/>
      </w:r>
      <w:r w:rsidR="003A5569" w:rsidRPr="00FD3BFB">
        <w:rPr>
          <w:rFonts w:ascii="Times New Roman" w:hAnsi="Times New Roman" w:cs="Times New Roman"/>
          <w:sz w:val="24"/>
          <w:szCs w:val="24"/>
          <w:lang w:val="en-GB"/>
        </w:rPr>
        <w:t>.</w:t>
      </w:r>
    </w:p>
    <w:p w:rsidR="005417BB" w:rsidRPr="00FD3BFB" w:rsidRDefault="00AA056C" w:rsidP="00FE16EC">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lang w:val="en-GB"/>
        </w:rPr>
        <w:t xml:space="preserve">The </w:t>
      </w:r>
      <w:r w:rsidR="00506F70" w:rsidRPr="00FD3BFB">
        <w:rPr>
          <w:rFonts w:ascii="Times New Roman" w:hAnsi="Times New Roman" w:cs="Times New Roman"/>
          <w:sz w:val="24"/>
          <w:szCs w:val="24"/>
          <w:lang w:val="en-GB"/>
        </w:rPr>
        <w:t xml:space="preserve">selected </w:t>
      </w:r>
      <w:r w:rsidRPr="00FD3BFB">
        <w:rPr>
          <w:rFonts w:ascii="Times New Roman" w:hAnsi="Times New Roman" w:cs="Times New Roman"/>
          <w:sz w:val="24"/>
          <w:szCs w:val="24"/>
          <w:lang w:val="en-GB"/>
        </w:rPr>
        <w:t xml:space="preserve">variables were </w:t>
      </w:r>
      <w:r w:rsidR="008A2050" w:rsidRPr="00FD3BFB">
        <w:rPr>
          <w:rFonts w:ascii="Times New Roman" w:hAnsi="Times New Roman" w:cs="Times New Roman"/>
          <w:sz w:val="24"/>
          <w:szCs w:val="24"/>
          <w:lang w:val="en-GB"/>
        </w:rPr>
        <w:t>p</w:t>
      </w:r>
      <w:r w:rsidR="009733F1" w:rsidRPr="00FD3BFB">
        <w:rPr>
          <w:rFonts w:ascii="Times New Roman" w:hAnsi="Times New Roman" w:cs="Times New Roman"/>
          <w:sz w:val="24"/>
          <w:szCs w:val="24"/>
          <w:lang w:val="en-GB"/>
        </w:rPr>
        <w:t xml:space="preserve">arity ≥4, </w:t>
      </w:r>
      <w:r w:rsidR="00E80961" w:rsidRPr="00FD3BFB">
        <w:rPr>
          <w:rFonts w:ascii="Times New Roman" w:hAnsi="Times New Roman" w:cs="Times New Roman"/>
          <w:sz w:val="24"/>
          <w:szCs w:val="24"/>
          <w:lang w:val="en-GB"/>
        </w:rPr>
        <w:t>history of STI</w:t>
      </w:r>
      <w:r w:rsidR="009733F1" w:rsidRPr="00FD3BFB">
        <w:rPr>
          <w:rFonts w:ascii="Times New Roman" w:hAnsi="Times New Roman" w:cs="Times New Roman"/>
          <w:sz w:val="24"/>
          <w:szCs w:val="24"/>
          <w:lang w:val="en-GB"/>
        </w:rPr>
        <w:t xml:space="preserve"> and </w:t>
      </w:r>
      <w:r w:rsidR="003A5569" w:rsidRPr="00FD3BFB">
        <w:rPr>
          <w:rFonts w:ascii="Times New Roman" w:hAnsi="Times New Roman" w:cs="Times New Roman"/>
          <w:sz w:val="24"/>
          <w:szCs w:val="24"/>
          <w:lang w:val="en-GB"/>
        </w:rPr>
        <w:t>HIV status of the woman</w:t>
      </w:r>
      <w:r w:rsidR="00E80961" w:rsidRPr="00FD3BFB">
        <w:rPr>
          <w:rFonts w:ascii="Times New Roman" w:hAnsi="Times New Roman" w:cs="Times New Roman"/>
          <w:sz w:val="24"/>
          <w:szCs w:val="24"/>
          <w:lang w:val="en-GB"/>
        </w:rPr>
        <w:t xml:space="preserve">. </w:t>
      </w:r>
      <w:r w:rsidR="00B204F3" w:rsidRPr="00FD3BFB">
        <w:rPr>
          <w:rFonts w:ascii="Times New Roman" w:hAnsi="Times New Roman" w:cs="Times New Roman"/>
          <w:sz w:val="24"/>
          <w:szCs w:val="24"/>
          <w:lang w:val="en-GB"/>
        </w:rPr>
        <w:t xml:space="preserve">From these, </w:t>
      </w:r>
      <w:r w:rsidR="00240FAB">
        <w:rPr>
          <w:rFonts w:ascii="Times New Roman" w:hAnsi="Times New Roman" w:cs="Times New Roman"/>
          <w:sz w:val="24"/>
          <w:szCs w:val="24"/>
          <w:lang w:val="en-GB"/>
        </w:rPr>
        <w:t xml:space="preserve">having </w:t>
      </w:r>
      <w:r w:rsidR="00B204F3" w:rsidRPr="00FD3BFB">
        <w:rPr>
          <w:rFonts w:ascii="Times New Roman" w:hAnsi="Times New Roman" w:cs="Times New Roman"/>
          <w:sz w:val="24"/>
          <w:szCs w:val="24"/>
          <w:lang w:val="en-GB"/>
        </w:rPr>
        <w:t xml:space="preserve">history of STI in which 32.4% of controls exposed and AOR </w:t>
      </w:r>
      <w:r w:rsidR="00041555" w:rsidRPr="00FD3BFB">
        <w:rPr>
          <w:rFonts w:ascii="Times New Roman" w:hAnsi="Times New Roman" w:cs="Times New Roman"/>
          <w:sz w:val="24"/>
          <w:szCs w:val="24"/>
          <w:lang w:val="en-GB"/>
        </w:rPr>
        <w:t>=</w:t>
      </w:r>
      <w:r w:rsidR="00B204F3" w:rsidRPr="00FD3BFB">
        <w:rPr>
          <w:rFonts w:ascii="Times New Roman" w:hAnsi="Times New Roman" w:cs="Times New Roman"/>
          <w:sz w:val="24"/>
          <w:szCs w:val="24"/>
          <w:lang w:val="en-GB"/>
        </w:rPr>
        <w:t xml:space="preserve">1.9, was considered as significant determinant of </w:t>
      </w:r>
      <w:r w:rsidR="00862C42" w:rsidRPr="00FD3BFB">
        <w:rPr>
          <w:rFonts w:ascii="Times New Roman" w:hAnsi="Times New Roman" w:cs="Times New Roman"/>
          <w:sz w:val="24"/>
          <w:szCs w:val="24"/>
        </w:rPr>
        <w:t>pre cervical cancer</w:t>
      </w:r>
      <w:r w:rsidR="00E80961" w:rsidRPr="00FD3BFB">
        <w:rPr>
          <w:rFonts w:ascii="Times New Roman" w:hAnsi="Times New Roman" w:cs="Times New Roman"/>
          <w:sz w:val="24"/>
          <w:szCs w:val="24"/>
        </w:rPr>
        <w:t xml:space="preserve">. Using history of STI as significant determinant of pre cervical cancer, the sample size </w:t>
      </w:r>
      <w:r w:rsidR="00AA655C" w:rsidRPr="00FD3BFB">
        <w:rPr>
          <w:rFonts w:ascii="Times New Roman" w:hAnsi="Times New Roman" w:cs="Times New Roman"/>
          <w:sz w:val="24"/>
          <w:szCs w:val="24"/>
        </w:rPr>
        <w:t>was</w:t>
      </w:r>
      <w:r w:rsidR="00F42919" w:rsidRPr="00FD3BFB">
        <w:rPr>
          <w:rFonts w:ascii="Times New Roman" w:hAnsi="Times New Roman" w:cs="Times New Roman"/>
          <w:sz w:val="24"/>
          <w:szCs w:val="24"/>
        </w:rPr>
        <w:t xml:space="preserve"> </w:t>
      </w:r>
      <w:r w:rsidR="0094615F" w:rsidRPr="00FD3BFB">
        <w:rPr>
          <w:rFonts w:ascii="Times New Roman" w:hAnsi="Times New Roman" w:cs="Times New Roman"/>
          <w:sz w:val="24"/>
          <w:szCs w:val="24"/>
        </w:rPr>
        <w:t>456 (114</w:t>
      </w:r>
      <w:r w:rsidR="00E80961" w:rsidRPr="00FD3BFB">
        <w:rPr>
          <w:rFonts w:ascii="Times New Roman" w:hAnsi="Times New Roman" w:cs="Times New Roman"/>
          <w:sz w:val="24"/>
          <w:szCs w:val="24"/>
        </w:rPr>
        <w:t xml:space="preserve"> cases and </w:t>
      </w:r>
      <w:r w:rsidR="0094615F" w:rsidRPr="00FD3BFB">
        <w:rPr>
          <w:rFonts w:ascii="Times New Roman" w:hAnsi="Times New Roman" w:cs="Times New Roman"/>
          <w:sz w:val="24"/>
          <w:szCs w:val="24"/>
        </w:rPr>
        <w:t>342</w:t>
      </w:r>
      <w:r w:rsidR="00E80961" w:rsidRPr="00FD3BFB">
        <w:rPr>
          <w:rFonts w:ascii="Times New Roman" w:hAnsi="Times New Roman" w:cs="Times New Roman"/>
          <w:sz w:val="24"/>
          <w:szCs w:val="24"/>
        </w:rPr>
        <w:t xml:space="preserve"> controls)</w:t>
      </w:r>
      <w:r w:rsidR="002B7663" w:rsidRPr="00FD3BFB">
        <w:rPr>
          <w:rFonts w:ascii="Times New Roman" w:hAnsi="Times New Roman" w:cs="Times New Roman"/>
          <w:sz w:val="24"/>
          <w:szCs w:val="24"/>
        </w:rPr>
        <w:t xml:space="preserve"> </w:t>
      </w:r>
      <w:r w:rsidR="006164A4" w:rsidRPr="00FD3BFB">
        <w:rPr>
          <w:rFonts w:ascii="Times New Roman" w:hAnsi="Times New Roman" w:cs="Times New Roman"/>
          <w:sz w:val="24"/>
          <w:szCs w:val="24"/>
          <w:lang w:val="en-GB"/>
        </w:rPr>
        <w:t xml:space="preserve">(Table 1). </w:t>
      </w:r>
      <w:r w:rsidR="005417BB" w:rsidRPr="00FD3BFB">
        <w:rPr>
          <w:rFonts w:ascii="Times New Roman" w:hAnsi="Times New Roman" w:cs="Times New Roman"/>
          <w:sz w:val="24"/>
          <w:szCs w:val="24"/>
        </w:rPr>
        <w:t xml:space="preserve">Adding 5% non-response rate on cases and controls, the final sample </w:t>
      </w:r>
      <w:r w:rsidR="00D045AF" w:rsidRPr="00FD3BFB">
        <w:rPr>
          <w:rFonts w:ascii="Times New Roman" w:hAnsi="Times New Roman" w:cs="Times New Roman"/>
          <w:sz w:val="24"/>
          <w:szCs w:val="24"/>
        </w:rPr>
        <w:t>size</w:t>
      </w:r>
      <w:r w:rsidR="003124AC" w:rsidRPr="00FD3BFB">
        <w:rPr>
          <w:rFonts w:ascii="Times New Roman" w:hAnsi="Times New Roman" w:cs="Times New Roman"/>
          <w:sz w:val="24"/>
          <w:szCs w:val="24"/>
        </w:rPr>
        <w:t xml:space="preserve"> </w:t>
      </w:r>
      <w:r w:rsidR="005417BB" w:rsidRPr="00FD3BFB">
        <w:rPr>
          <w:rFonts w:ascii="Times New Roman" w:hAnsi="Times New Roman" w:cs="Times New Roman"/>
          <w:sz w:val="24"/>
          <w:szCs w:val="24"/>
        </w:rPr>
        <w:t xml:space="preserve">included in the study </w:t>
      </w:r>
      <w:r w:rsidR="00AA655C" w:rsidRPr="00FD3BFB">
        <w:rPr>
          <w:rFonts w:ascii="Times New Roman" w:hAnsi="Times New Roman" w:cs="Times New Roman"/>
          <w:sz w:val="24"/>
          <w:szCs w:val="24"/>
        </w:rPr>
        <w:t>was</w:t>
      </w:r>
      <w:r w:rsidR="005417BB" w:rsidRPr="00FD3BFB">
        <w:rPr>
          <w:rFonts w:ascii="Times New Roman" w:hAnsi="Times New Roman" w:cs="Times New Roman"/>
          <w:sz w:val="24"/>
          <w:szCs w:val="24"/>
        </w:rPr>
        <w:t xml:space="preserve"> 480 (120 cases and 360 controls).</w:t>
      </w:r>
    </w:p>
    <w:p w:rsidR="006164A4" w:rsidRPr="00FD3BFB" w:rsidRDefault="00506F70" w:rsidP="00FE16EC">
      <w:pPr>
        <w:spacing w:before="240" w:after="240" w:line="360" w:lineRule="auto"/>
        <w:jc w:val="both"/>
        <w:rPr>
          <w:rFonts w:ascii="Times New Roman" w:hAnsi="Times New Roman" w:cs="Times New Roman"/>
          <w:sz w:val="24"/>
          <w:szCs w:val="24"/>
        </w:rPr>
      </w:pPr>
      <w:bookmarkStart w:id="120" w:name="_Toc103733244"/>
      <w:r w:rsidRPr="00FD3BFB">
        <w:rPr>
          <w:rFonts w:ascii="Times New Roman" w:hAnsi="Times New Roman" w:cs="Times New Roman"/>
          <w:sz w:val="24"/>
          <w:szCs w:val="24"/>
        </w:rPr>
        <w:t xml:space="preserve">Table </w:t>
      </w:r>
      <w:r w:rsidR="00310819" w:rsidRPr="00FD3BFB">
        <w:rPr>
          <w:rFonts w:ascii="Times New Roman" w:hAnsi="Times New Roman" w:cs="Times New Roman"/>
          <w:b/>
          <w:sz w:val="24"/>
          <w:szCs w:val="24"/>
        </w:rPr>
        <w:fldChar w:fldCharType="begin"/>
      </w:r>
      <w:r w:rsidRPr="00FD3BFB">
        <w:rPr>
          <w:rFonts w:ascii="Times New Roman" w:hAnsi="Times New Roman" w:cs="Times New Roman"/>
          <w:sz w:val="24"/>
          <w:szCs w:val="24"/>
        </w:rPr>
        <w:instrText xml:space="preserve"> SEQ Table \* ARABIC </w:instrText>
      </w:r>
      <w:r w:rsidR="00310819" w:rsidRPr="00FD3BFB">
        <w:rPr>
          <w:rFonts w:ascii="Times New Roman" w:hAnsi="Times New Roman" w:cs="Times New Roman"/>
          <w:b/>
          <w:sz w:val="24"/>
          <w:szCs w:val="24"/>
        </w:rPr>
        <w:fldChar w:fldCharType="separate"/>
      </w:r>
      <w:r w:rsidR="008018B1">
        <w:rPr>
          <w:rFonts w:ascii="Times New Roman" w:hAnsi="Times New Roman" w:cs="Times New Roman"/>
          <w:noProof/>
          <w:sz w:val="24"/>
          <w:szCs w:val="24"/>
        </w:rPr>
        <w:t>1</w:t>
      </w:r>
      <w:r w:rsidR="00310819" w:rsidRPr="00FD3BFB">
        <w:rPr>
          <w:rFonts w:ascii="Times New Roman" w:hAnsi="Times New Roman" w:cs="Times New Roman"/>
          <w:b/>
          <w:sz w:val="24"/>
          <w:szCs w:val="24"/>
        </w:rPr>
        <w:fldChar w:fldCharType="end"/>
      </w:r>
      <w:r w:rsidRPr="00FD3BFB">
        <w:rPr>
          <w:rFonts w:ascii="Times New Roman" w:hAnsi="Times New Roman" w:cs="Times New Roman"/>
          <w:sz w:val="24"/>
          <w:szCs w:val="24"/>
          <w:lang w:val="en-GB"/>
        </w:rPr>
        <w:t xml:space="preserve">: </w:t>
      </w:r>
      <w:r w:rsidR="006164A4" w:rsidRPr="00FD3BFB">
        <w:rPr>
          <w:rFonts w:ascii="Times New Roman" w:hAnsi="Times New Roman" w:cs="Times New Roman"/>
          <w:sz w:val="24"/>
          <w:szCs w:val="24"/>
          <w:lang w:val="en-GB"/>
        </w:rPr>
        <w:t>Sample size determination</w:t>
      </w:r>
      <w:r w:rsidR="003124AC" w:rsidRPr="00FD3BFB">
        <w:rPr>
          <w:rFonts w:ascii="Times New Roman" w:hAnsi="Times New Roman" w:cs="Times New Roman"/>
          <w:sz w:val="24"/>
          <w:szCs w:val="24"/>
          <w:lang w:val="en-GB"/>
        </w:rPr>
        <w:t xml:space="preserve"> </w:t>
      </w:r>
      <w:r w:rsidR="006164A4" w:rsidRPr="00FD3BFB">
        <w:rPr>
          <w:rFonts w:ascii="Times New Roman" w:hAnsi="Times New Roman" w:cs="Times New Roman"/>
          <w:sz w:val="24"/>
          <w:szCs w:val="24"/>
          <w:lang w:val="en-GB"/>
        </w:rPr>
        <w:t xml:space="preserve">for determinants of pre-cervical cancer among women aged 30-49 years, </w:t>
      </w:r>
      <w:proofErr w:type="spellStart"/>
      <w:r w:rsidR="006164A4" w:rsidRPr="00FD3BFB">
        <w:rPr>
          <w:rFonts w:ascii="Times New Roman" w:hAnsi="Times New Roman" w:cs="Times New Roman"/>
          <w:sz w:val="24"/>
          <w:szCs w:val="24"/>
          <w:lang w:val="en-GB"/>
        </w:rPr>
        <w:t>Woliso</w:t>
      </w:r>
      <w:proofErr w:type="spellEnd"/>
      <w:r w:rsidR="006164A4" w:rsidRPr="00FD3BFB">
        <w:rPr>
          <w:rFonts w:ascii="Times New Roman" w:hAnsi="Times New Roman" w:cs="Times New Roman"/>
          <w:sz w:val="24"/>
          <w:szCs w:val="24"/>
          <w:lang w:val="en-GB"/>
        </w:rPr>
        <w:t xml:space="preserve"> Town, Oromia, 202</w:t>
      </w:r>
      <w:r w:rsidR="00534D3B" w:rsidRPr="00FD3BFB">
        <w:rPr>
          <w:rFonts w:ascii="Times New Roman" w:hAnsi="Times New Roman" w:cs="Times New Roman"/>
          <w:sz w:val="24"/>
          <w:szCs w:val="24"/>
          <w:lang w:val="en-GB"/>
        </w:rPr>
        <w:t>2</w:t>
      </w:r>
      <w:bookmarkEnd w:id="120"/>
    </w:p>
    <w:tbl>
      <w:tblPr>
        <w:tblStyle w:val="TableGrid"/>
        <w:tblW w:w="10397" w:type="dxa"/>
        <w:tblInd w:w="-420" w:type="dxa"/>
        <w:tblLayout w:type="fixed"/>
        <w:tblLook w:val="04A0" w:firstRow="1" w:lastRow="0" w:firstColumn="1" w:lastColumn="0" w:noHBand="0" w:noVBand="1"/>
      </w:tblPr>
      <w:tblGrid>
        <w:gridCol w:w="358"/>
        <w:gridCol w:w="1172"/>
        <w:gridCol w:w="977"/>
        <w:gridCol w:w="895"/>
        <w:gridCol w:w="1074"/>
        <w:gridCol w:w="1014"/>
        <w:gridCol w:w="810"/>
        <w:gridCol w:w="720"/>
        <w:gridCol w:w="1080"/>
        <w:gridCol w:w="763"/>
        <w:gridCol w:w="767"/>
        <w:gridCol w:w="767"/>
      </w:tblGrid>
      <w:tr w:rsidR="00121FF2" w:rsidRPr="00FD3BFB" w:rsidTr="00121FF2">
        <w:trPr>
          <w:trHeight w:val="741"/>
        </w:trPr>
        <w:tc>
          <w:tcPr>
            <w:tcW w:w="358"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SN</w:t>
            </w:r>
          </w:p>
        </w:tc>
        <w:tc>
          <w:tcPr>
            <w:tcW w:w="1172"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Variable</w:t>
            </w:r>
          </w:p>
        </w:tc>
        <w:tc>
          <w:tcPr>
            <w:tcW w:w="977"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Confidence level</w:t>
            </w:r>
          </w:p>
        </w:tc>
        <w:tc>
          <w:tcPr>
            <w:tcW w:w="895"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Power</w:t>
            </w:r>
          </w:p>
        </w:tc>
        <w:tc>
          <w:tcPr>
            <w:tcW w:w="1074"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Ratio of controls to cases</w:t>
            </w:r>
          </w:p>
        </w:tc>
        <w:tc>
          <w:tcPr>
            <w:tcW w:w="1014"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 of controls exposed</w:t>
            </w:r>
          </w:p>
        </w:tc>
        <w:tc>
          <w:tcPr>
            <w:tcW w:w="810"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AOR</w:t>
            </w:r>
          </w:p>
        </w:tc>
        <w:tc>
          <w:tcPr>
            <w:tcW w:w="3330" w:type="dxa"/>
            <w:gridSpan w:val="4"/>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Calculated sample size</w:t>
            </w:r>
          </w:p>
        </w:tc>
        <w:tc>
          <w:tcPr>
            <w:tcW w:w="767"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Reference</w:t>
            </w:r>
          </w:p>
        </w:tc>
      </w:tr>
      <w:tr w:rsidR="00121FF2" w:rsidRPr="00FD3BFB" w:rsidTr="00121FF2">
        <w:trPr>
          <w:trHeight w:val="548"/>
        </w:trPr>
        <w:tc>
          <w:tcPr>
            <w:tcW w:w="358"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c>
          <w:tcPr>
            <w:tcW w:w="1172"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c>
          <w:tcPr>
            <w:tcW w:w="977"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c>
          <w:tcPr>
            <w:tcW w:w="895"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c>
          <w:tcPr>
            <w:tcW w:w="1074"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c>
          <w:tcPr>
            <w:tcW w:w="1014"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c>
          <w:tcPr>
            <w:tcW w:w="810"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c>
          <w:tcPr>
            <w:tcW w:w="72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Cases</w:t>
            </w:r>
          </w:p>
        </w:tc>
        <w:tc>
          <w:tcPr>
            <w:tcW w:w="108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Controls</w:t>
            </w:r>
          </w:p>
        </w:tc>
        <w:tc>
          <w:tcPr>
            <w:tcW w:w="763"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Total</w:t>
            </w:r>
          </w:p>
        </w:tc>
        <w:tc>
          <w:tcPr>
            <w:tcW w:w="767" w:type="dxa"/>
          </w:tcPr>
          <w:p w:rsidR="00121FF2" w:rsidRPr="00FD3BFB" w:rsidRDefault="009D0E06" w:rsidP="001634A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With</w:t>
            </w:r>
            <w:r w:rsidR="00121FF2">
              <w:rPr>
                <w:rFonts w:ascii="Times New Roman" w:hAnsi="Times New Roman" w:cs="Times New Roman"/>
                <w:sz w:val="24"/>
                <w:szCs w:val="24"/>
              </w:rPr>
              <w:t xml:space="preserve"> 5%</w:t>
            </w:r>
          </w:p>
        </w:tc>
        <w:tc>
          <w:tcPr>
            <w:tcW w:w="767"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r>
      <w:tr w:rsidR="00121FF2" w:rsidRPr="00FD3BFB" w:rsidTr="00121FF2">
        <w:trPr>
          <w:trHeight w:val="454"/>
        </w:trPr>
        <w:tc>
          <w:tcPr>
            <w:tcW w:w="358"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1</w:t>
            </w:r>
          </w:p>
        </w:tc>
        <w:tc>
          <w:tcPr>
            <w:tcW w:w="1172"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lang w:val="en-GB"/>
              </w:rPr>
              <w:t>Parity ≥4</w:t>
            </w:r>
          </w:p>
        </w:tc>
        <w:tc>
          <w:tcPr>
            <w:tcW w:w="977"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95%</w:t>
            </w:r>
          </w:p>
        </w:tc>
        <w:tc>
          <w:tcPr>
            <w:tcW w:w="895"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80%</w:t>
            </w:r>
          </w:p>
        </w:tc>
        <w:tc>
          <w:tcPr>
            <w:tcW w:w="1074"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3:1</w:t>
            </w:r>
          </w:p>
        </w:tc>
        <w:tc>
          <w:tcPr>
            <w:tcW w:w="1014"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41.1</w:t>
            </w:r>
          </w:p>
        </w:tc>
        <w:tc>
          <w:tcPr>
            <w:tcW w:w="81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2.3</w:t>
            </w:r>
          </w:p>
        </w:tc>
        <w:tc>
          <w:tcPr>
            <w:tcW w:w="72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68</w:t>
            </w:r>
          </w:p>
        </w:tc>
        <w:tc>
          <w:tcPr>
            <w:tcW w:w="108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203</w:t>
            </w:r>
          </w:p>
        </w:tc>
        <w:tc>
          <w:tcPr>
            <w:tcW w:w="763"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271</w:t>
            </w:r>
          </w:p>
        </w:tc>
        <w:tc>
          <w:tcPr>
            <w:tcW w:w="767" w:type="dxa"/>
          </w:tcPr>
          <w:p w:rsidR="00121FF2" w:rsidRPr="00FD3BFB" w:rsidRDefault="009D0E06" w:rsidP="001634A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284</w:t>
            </w:r>
          </w:p>
        </w:tc>
        <w:tc>
          <w:tcPr>
            <w:tcW w:w="767" w:type="dxa"/>
            <w:vMerge w:val="restart"/>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author":[{"dropping-particle":"","family":"Tekalegn","given":"Yohannes","non-dropping-particle":"","parse-names":false,"suffix":""},{"dropping-particle":"","family":"Aman","given":"Rameto","non-dropping-particle":"","parse-names":false,"suffix":""},{"dropping-particle":"","family":"Woldeyohannes","given":"Demelash","non-dropping-particle":"","parse-names":false,"suffix":""},{"dropping-particle":"","family":"Sahiledengle","given":"Biniyam","non-dropping-particle":"","parse-names":false,"suffix":""},{"dropping-particle":"","family":"Degno","given":"Sisay","non-dropping-particle":"","parse-names":false,"suffix":""}],"id":"ITEM-1","issued":{"date-parts":[["2020"]]},"page":"587-596","title":"Determinants of VIA Positivity Among Women Screened for Cervical Precancerous Lesion in Public Hospitals of Oromia Region , Ethiopia : Unmatched Case-Control Study","type":"article-journal"},"uris":["http://www.mendeley.com/documents/?uuid=a2dcc0c5-8202-4ac0-a1b3-116977779ad1"]}],"mendeley":{"formattedCitation":"(29)","plainTextFormattedCitation":"(29)","previouslyFormattedCitation":"(29)"},"properties":{"noteIndex":0},"schema":"https://github.com/citation-style-language/schema/raw/master/csl-citation.json"}</w:instrText>
            </w:r>
            <w:r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(29)</w:t>
            </w:r>
            <w:r w:rsidRPr="00FD3BFB">
              <w:rPr>
                <w:rFonts w:ascii="Times New Roman" w:hAnsi="Times New Roman" w:cs="Times New Roman"/>
                <w:sz w:val="24"/>
                <w:szCs w:val="24"/>
              </w:rPr>
              <w:fldChar w:fldCharType="end"/>
            </w:r>
          </w:p>
        </w:tc>
      </w:tr>
      <w:tr w:rsidR="00121FF2" w:rsidRPr="00FD3BFB" w:rsidTr="00121FF2">
        <w:trPr>
          <w:trHeight w:val="472"/>
        </w:trPr>
        <w:tc>
          <w:tcPr>
            <w:tcW w:w="358"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2</w:t>
            </w:r>
          </w:p>
        </w:tc>
        <w:tc>
          <w:tcPr>
            <w:tcW w:w="1172"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History of STI</w:t>
            </w:r>
          </w:p>
        </w:tc>
        <w:tc>
          <w:tcPr>
            <w:tcW w:w="977"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95%</w:t>
            </w:r>
          </w:p>
        </w:tc>
        <w:tc>
          <w:tcPr>
            <w:tcW w:w="895"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80%</w:t>
            </w:r>
          </w:p>
        </w:tc>
        <w:tc>
          <w:tcPr>
            <w:tcW w:w="1074"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3:1</w:t>
            </w:r>
          </w:p>
        </w:tc>
        <w:tc>
          <w:tcPr>
            <w:tcW w:w="1014"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32.4</w:t>
            </w:r>
          </w:p>
        </w:tc>
        <w:tc>
          <w:tcPr>
            <w:tcW w:w="81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1.9</w:t>
            </w:r>
          </w:p>
        </w:tc>
        <w:tc>
          <w:tcPr>
            <w:tcW w:w="72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114</w:t>
            </w:r>
          </w:p>
        </w:tc>
        <w:tc>
          <w:tcPr>
            <w:tcW w:w="108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342</w:t>
            </w:r>
          </w:p>
        </w:tc>
        <w:tc>
          <w:tcPr>
            <w:tcW w:w="763"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456</w:t>
            </w:r>
          </w:p>
        </w:tc>
        <w:tc>
          <w:tcPr>
            <w:tcW w:w="767" w:type="dxa"/>
          </w:tcPr>
          <w:p w:rsidR="00121FF2" w:rsidRPr="00FD3BFB" w:rsidRDefault="009D0E06" w:rsidP="001634A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480</w:t>
            </w:r>
          </w:p>
        </w:tc>
        <w:tc>
          <w:tcPr>
            <w:tcW w:w="767" w:type="dxa"/>
            <w:vMerge/>
          </w:tcPr>
          <w:p w:rsidR="00121FF2" w:rsidRPr="00FD3BFB" w:rsidRDefault="00121FF2" w:rsidP="001634A8">
            <w:pPr>
              <w:pStyle w:val="ListParagraph"/>
              <w:spacing w:line="360" w:lineRule="auto"/>
              <w:ind w:left="0"/>
              <w:jc w:val="both"/>
              <w:rPr>
                <w:rFonts w:ascii="Times New Roman" w:hAnsi="Times New Roman" w:cs="Times New Roman"/>
                <w:sz w:val="24"/>
                <w:szCs w:val="24"/>
              </w:rPr>
            </w:pPr>
          </w:p>
        </w:tc>
      </w:tr>
      <w:tr w:rsidR="00121FF2" w:rsidRPr="00FD3BFB" w:rsidTr="00121FF2">
        <w:trPr>
          <w:trHeight w:val="77"/>
        </w:trPr>
        <w:tc>
          <w:tcPr>
            <w:tcW w:w="358"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3</w:t>
            </w:r>
          </w:p>
        </w:tc>
        <w:tc>
          <w:tcPr>
            <w:tcW w:w="1172"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HIV positive</w:t>
            </w:r>
          </w:p>
        </w:tc>
        <w:tc>
          <w:tcPr>
            <w:tcW w:w="977"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95%</w:t>
            </w:r>
          </w:p>
        </w:tc>
        <w:tc>
          <w:tcPr>
            <w:tcW w:w="895"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80%</w:t>
            </w:r>
          </w:p>
        </w:tc>
        <w:tc>
          <w:tcPr>
            <w:tcW w:w="1074"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3:1</w:t>
            </w:r>
          </w:p>
        </w:tc>
        <w:tc>
          <w:tcPr>
            <w:tcW w:w="1014"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13.85</w:t>
            </w:r>
          </w:p>
        </w:tc>
        <w:tc>
          <w:tcPr>
            <w:tcW w:w="81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7.4</w:t>
            </w:r>
          </w:p>
        </w:tc>
        <w:tc>
          <w:tcPr>
            <w:tcW w:w="72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16</w:t>
            </w:r>
          </w:p>
        </w:tc>
        <w:tc>
          <w:tcPr>
            <w:tcW w:w="1080"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47</w:t>
            </w:r>
          </w:p>
        </w:tc>
        <w:tc>
          <w:tcPr>
            <w:tcW w:w="763"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t>63</w:t>
            </w:r>
          </w:p>
        </w:tc>
        <w:tc>
          <w:tcPr>
            <w:tcW w:w="767" w:type="dxa"/>
          </w:tcPr>
          <w:p w:rsidR="00121FF2" w:rsidRPr="00FD3BFB" w:rsidRDefault="009D0E06" w:rsidP="001634A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67</w:t>
            </w:r>
          </w:p>
        </w:tc>
        <w:tc>
          <w:tcPr>
            <w:tcW w:w="767" w:type="dxa"/>
          </w:tcPr>
          <w:p w:rsidR="00121FF2" w:rsidRPr="00FD3BFB" w:rsidRDefault="00121FF2" w:rsidP="001634A8">
            <w:pPr>
              <w:pStyle w:val="ListParagraph"/>
              <w:spacing w:line="360" w:lineRule="auto"/>
              <w:ind w:left="0"/>
              <w:jc w:val="both"/>
              <w:rPr>
                <w:rFonts w:ascii="Times New Roman" w:hAnsi="Times New Roman" w:cs="Times New Roman"/>
                <w:sz w:val="24"/>
                <w:szCs w:val="24"/>
              </w:rPr>
            </w:pPr>
            <w:r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{"citationItems":[{"id":"ITEM-1","itemData":{"DOI":"10.5897/AJMHS2020.0091","ISBN":"2510909680626","author":[{"dropping-particle":"","family":"Dejene","given":"Abiy Semunigus","non-dropping-particle":"","parse-names":false,"suffix":""},{"dropping-particle":"","family":"Hailu","given":"Dejene","non-dropping-particle":"","parse-names":false,"suffix":""}],"id":"ITEM-1","issue":"August","issued":{"date-parts":[["2020"]]},"page":"63-69","title":"Determinants of pre-cervical cancer among women visiting Hawassa University Comprehensive Specialized Hospital , Ethiopia : A case control study","type":"article-journal","volume":"19"},"uris":["http://www.mendeley.com/documents/?uuid=e10ddc45-e8cc-4ef0-9864-4feb7b292155"]}],"mendeley":{"formattedCitation":"(30)","plainTextFormattedCitation":"(30)","previouslyFormattedCitation":"(30)"},"properties":{"noteIndex":0},"schema":"https://github.com/citation-style-language/schema/raw/master/csl-citation.json"}</w:instrText>
            </w:r>
            <w:r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(30)</w:t>
            </w:r>
            <w:r w:rsidRPr="00FD3BFB">
              <w:rPr>
                <w:rFonts w:ascii="Times New Roman" w:hAnsi="Times New Roman" w:cs="Times New Roman"/>
                <w:sz w:val="24"/>
                <w:szCs w:val="24"/>
              </w:rPr>
              <w:fldChar w:fldCharType="end"/>
            </w:r>
          </w:p>
        </w:tc>
      </w:tr>
    </w:tbl>
    <w:p w:rsidR="005417BB" w:rsidRDefault="005417BB" w:rsidP="001634A8">
      <w:pPr>
        <w:pStyle w:val="ListParagraph"/>
        <w:spacing w:line="360" w:lineRule="auto"/>
        <w:jc w:val="both"/>
        <w:rPr>
          <w:rFonts w:ascii="Times New Roman" w:hAnsi="Times New Roman" w:cs="Times New Roman"/>
          <w:sz w:val="24"/>
          <w:szCs w:val="24"/>
        </w:rPr>
      </w:pPr>
    </w:p>
    <w:p w:rsidR="006A2917" w:rsidRDefault="006A2917" w:rsidP="001634A8">
      <w:pPr>
        <w:pStyle w:val="ListParagraph"/>
        <w:spacing w:line="360" w:lineRule="auto"/>
        <w:jc w:val="both"/>
        <w:rPr>
          <w:rFonts w:ascii="Times New Roman" w:hAnsi="Times New Roman" w:cs="Times New Roman"/>
          <w:sz w:val="24"/>
          <w:szCs w:val="24"/>
        </w:rPr>
      </w:pPr>
    </w:p>
    <w:p w:rsidR="006A2917" w:rsidRPr="00FD3BFB" w:rsidRDefault="006A2917" w:rsidP="001634A8">
      <w:pPr>
        <w:pStyle w:val="ListParagraph"/>
        <w:spacing w:line="360" w:lineRule="auto"/>
        <w:jc w:val="both"/>
        <w:rPr>
          <w:rFonts w:ascii="Times New Roman" w:hAnsi="Times New Roman" w:cs="Times New Roman"/>
          <w:sz w:val="24"/>
          <w:szCs w:val="24"/>
        </w:rPr>
      </w:pPr>
    </w:p>
    <w:p w:rsidR="00D806DE" w:rsidRPr="00FD3BFB" w:rsidRDefault="00322D9A" w:rsidP="00FE16EC">
      <w:pPr>
        <w:pStyle w:val="ListParagraph"/>
        <w:numPr>
          <w:ilvl w:val="2"/>
          <w:numId w:val="18"/>
        </w:numPr>
        <w:spacing w:before="240" w:after="240" w:line="360" w:lineRule="auto"/>
        <w:jc w:val="both"/>
        <w:outlineLvl w:val="2"/>
        <w:rPr>
          <w:rFonts w:ascii="Times New Roman" w:hAnsi="Times New Roman" w:cs="Times New Roman"/>
          <w:b/>
          <w:sz w:val="24"/>
          <w:szCs w:val="24"/>
        </w:rPr>
      </w:pPr>
      <w:bookmarkStart w:id="121" w:name="_Toc106943966"/>
      <w:r w:rsidRPr="00FD3BFB">
        <w:rPr>
          <w:rFonts w:ascii="Times New Roman" w:hAnsi="Times New Roman" w:cs="Times New Roman"/>
          <w:b/>
          <w:sz w:val="24"/>
          <w:szCs w:val="24"/>
        </w:rPr>
        <w:t>Sampling Technique</w:t>
      </w:r>
      <w:bookmarkEnd w:id="121"/>
    </w:p>
    <w:p w:rsidR="00F0770F" w:rsidRPr="00FD3BFB" w:rsidRDefault="00D806DE" w:rsidP="00FE16EC">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There are 3 health facilities providing routine screening of cervical cancer in </w:t>
      </w:r>
      <w:proofErr w:type="spellStart"/>
      <w:r w:rsidRPr="00FD3BFB">
        <w:rPr>
          <w:rFonts w:ascii="Times New Roman" w:hAnsi="Times New Roman" w:cs="Times New Roman"/>
          <w:sz w:val="24"/>
          <w:szCs w:val="24"/>
        </w:rPr>
        <w:t>Woliso</w:t>
      </w:r>
      <w:proofErr w:type="spellEnd"/>
      <w:r w:rsidRPr="00FD3BFB">
        <w:rPr>
          <w:rFonts w:ascii="Times New Roman" w:hAnsi="Times New Roman" w:cs="Times New Roman"/>
          <w:sz w:val="24"/>
          <w:szCs w:val="24"/>
        </w:rPr>
        <w:t xml:space="preserve"> Town. </w:t>
      </w:r>
      <w:r w:rsidR="009039DE" w:rsidRPr="00FD3BFB">
        <w:rPr>
          <w:rFonts w:ascii="Times New Roman" w:hAnsi="Times New Roman" w:cs="Times New Roman"/>
          <w:sz w:val="24"/>
          <w:szCs w:val="24"/>
        </w:rPr>
        <w:t>In the last five years, a total of 4</w:t>
      </w:r>
      <w:r w:rsidR="00E9073D" w:rsidRPr="00FD3BFB">
        <w:rPr>
          <w:rFonts w:ascii="Times New Roman" w:hAnsi="Times New Roman" w:cs="Times New Roman"/>
          <w:sz w:val="24"/>
          <w:szCs w:val="24"/>
        </w:rPr>
        <w:t>,</w:t>
      </w:r>
      <w:r w:rsidR="009039DE" w:rsidRPr="00FD3BFB">
        <w:rPr>
          <w:rFonts w:ascii="Times New Roman" w:hAnsi="Times New Roman" w:cs="Times New Roman"/>
          <w:sz w:val="24"/>
          <w:szCs w:val="24"/>
        </w:rPr>
        <w:t xml:space="preserve">331 women were screened in </w:t>
      </w:r>
      <w:proofErr w:type="spellStart"/>
      <w:r w:rsidR="009039DE" w:rsidRPr="00FD3BFB">
        <w:rPr>
          <w:rFonts w:ascii="Times New Roman" w:hAnsi="Times New Roman" w:cs="Times New Roman"/>
          <w:sz w:val="24"/>
          <w:szCs w:val="24"/>
        </w:rPr>
        <w:t>Woliso</w:t>
      </w:r>
      <w:proofErr w:type="spellEnd"/>
      <w:r w:rsidR="009039DE" w:rsidRPr="00FD3BFB">
        <w:rPr>
          <w:rFonts w:ascii="Times New Roman" w:hAnsi="Times New Roman" w:cs="Times New Roman"/>
          <w:sz w:val="24"/>
          <w:szCs w:val="24"/>
        </w:rPr>
        <w:t xml:space="preserve"> Town health facilities and 285 of them were found to </w:t>
      </w:r>
      <w:r w:rsidR="009B487B" w:rsidRPr="00FD3BFB">
        <w:rPr>
          <w:rFonts w:ascii="Times New Roman" w:hAnsi="Times New Roman" w:cs="Times New Roman"/>
          <w:sz w:val="24"/>
          <w:szCs w:val="24"/>
        </w:rPr>
        <w:t xml:space="preserve">be </w:t>
      </w:r>
      <w:r w:rsidR="009039DE" w:rsidRPr="00FD3BFB">
        <w:rPr>
          <w:rFonts w:ascii="Times New Roman" w:hAnsi="Times New Roman" w:cs="Times New Roman"/>
          <w:sz w:val="24"/>
          <w:szCs w:val="24"/>
        </w:rPr>
        <w:t>VIA positive, whereas 3</w:t>
      </w:r>
      <w:r w:rsidR="00E9073D" w:rsidRPr="00FD3BFB">
        <w:rPr>
          <w:rFonts w:ascii="Times New Roman" w:hAnsi="Times New Roman" w:cs="Times New Roman"/>
          <w:sz w:val="24"/>
          <w:szCs w:val="24"/>
        </w:rPr>
        <w:t>,</w:t>
      </w:r>
      <w:r w:rsidR="009039DE" w:rsidRPr="00FD3BFB">
        <w:rPr>
          <w:rFonts w:ascii="Times New Roman" w:hAnsi="Times New Roman" w:cs="Times New Roman"/>
          <w:sz w:val="24"/>
          <w:szCs w:val="24"/>
        </w:rPr>
        <w:t>879 of them were VIA negative. Among 1</w:t>
      </w:r>
      <w:r w:rsidR="00E9073D" w:rsidRPr="00FD3BFB">
        <w:rPr>
          <w:rFonts w:ascii="Times New Roman" w:hAnsi="Times New Roman" w:cs="Times New Roman"/>
          <w:sz w:val="24"/>
          <w:szCs w:val="24"/>
        </w:rPr>
        <w:t>,</w:t>
      </w:r>
      <w:r w:rsidR="009039DE" w:rsidRPr="00FD3BFB">
        <w:rPr>
          <w:rFonts w:ascii="Times New Roman" w:hAnsi="Times New Roman" w:cs="Times New Roman"/>
          <w:sz w:val="24"/>
          <w:szCs w:val="24"/>
        </w:rPr>
        <w:t>964</w:t>
      </w:r>
      <w:r w:rsidR="0055468D" w:rsidRPr="00FD3BFB">
        <w:rPr>
          <w:rFonts w:ascii="Times New Roman" w:hAnsi="Times New Roman" w:cs="Times New Roman"/>
          <w:sz w:val="24"/>
          <w:szCs w:val="24"/>
        </w:rPr>
        <w:t xml:space="preserve"> </w:t>
      </w:r>
      <w:r w:rsidR="009039DE" w:rsidRPr="00FD3BFB">
        <w:rPr>
          <w:rFonts w:ascii="Times New Roman" w:hAnsi="Times New Roman" w:cs="Times New Roman"/>
          <w:sz w:val="24"/>
          <w:szCs w:val="24"/>
        </w:rPr>
        <w:t>women screened in St. Luke Hospital, about 131 were cases (VIA positive) and 1</w:t>
      </w:r>
      <w:r w:rsidR="00E9073D" w:rsidRPr="00FD3BFB">
        <w:rPr>
          <w:rFonts w:ascii="Times New Roman" w:hAnsi="Times New Roman" w:cs="Times New Roman"/>
          <w:sz w:val="24"/>
          <w:szCs w:val="24"/>
        </w:rPr>
        <w:t>,</w:t>
      </w:r>
      <w:r w:rsidR="009039DE" w:rsidRPr="00FD3BFB">
        <w:rPr>
          <w:rFonts w:ascii="Times New Roman" w:hAnsi="Times New Roman" w:cs="Times New Roman"/>
          <w:sz w:val="24"/>
          <w:szCs w:val="24"/>
        </w:rPr>
        <w:t xml:space="preserve">724 were controls (VIA negative).  In </w:t>
      </w:r>
      <w:proofErr w:type="spellStart"/>
      <w:r w:rsidR="009039DE" w:rsidRPr="00FD3BFB">
        <w:rPr>
          <w:rFonts w:ascii="Times New Roman" w:hAnsi="Times New Roman" w:cs="Times New Roman"/>
          <w:sz w:val="24"/>
          <w:szCs w:val="24"/>
        </w:rPr>
        <w:t>Woliso</w:t>
      </w:r>
      <w:proofErr w:type="spellEnd"/>
      <w:r w:rsidR="009039DE" w:rsidRPr="00FD3BFB">
        <w:rPr>
          <w:rFonts w:ascii="Times New Roman" w:hAnsi="Times New Roman" w:cs="Times New Roman"/>
          <w:sz w:val="24"/>
          <w:szCs w:val="24"/>
        </w:rPr>
        <w:t xml:space="preserve"> Town HC No.1 a total of 1</w:t>
      </w:r>
      <w:r w:rsidR="00E9073D" w:rsidRPr="00FD3BFB">
        <w:rPr>
          <w:rFonts w:ascii="Times New Roman" w:hAnsi="Times New Roman" w:cs="Times New Roman"/>
          <w:sz w:val="24"/>
          <w:szCs w:val="24"/>
        </w:rPr>
        <w:t>,</w:t>
      </w:r>
      <w:r w:rsidR="009039DE" w:rsidRPr="00FD3BFB">
        <w:rPr>
          <w:rFonts w:ascii="Times New Roman" w:hAnsi="Times New Roman" w:cs="Times New Roman"/>
          <w:sz w:val="24"/>
          <w:szCs w:val="24"/>
        </w:rPr>
        <w:t>622 women were screened, from which 117 were cases and 1</w:t>
      </w:r>
      <w:r w:rsidR="00E9073D" w:rsidRPr="00FD3BFB">
        <w:rPr>
          <w:rFonts w:ascii="Times New Roman" w:hAnsi="Times New Roman" w:cs="Times New Roman"/>
          <w:sz w:val="24"/>
          <w:szCs w:val="24"/>
        </w:rPr>
        <w:t>,</w:t>
      </w:r>
      <w:r w:rsidR="009039DE" w:rsidRPr="00FD3BFB">
        <w:rPr>
          <w:rFonts w:ascii="Times New Roman" w:hAnsi="Times New Roman" w:cs="Times New Roman"/>
          <w:sz w:val="24"/>
          <w:szCs w:val="24"/>
        </w:rPr>
        <w:t xml:space="preserve">459 were controls. Similarly, in </w:t>
      </w:r>
      <w:proofErr w:type="spellStart"/>
      <w:r w:rsidR="009039DE" w:rsidRPr="00FD3BFB">
        <w:rPr>
          <w:rFonts w:ascii="Times New Roman" w:hAnsi="Times New Roman" w:cs="Times New Roman"/>
          <w:sz w:val="24"/>
          <w:szCs w:val="24"/>
        </w:rPr>
        <w:t>Woliso</w:t>
      </w:r>
      <w:proofErr w:type="spellEnd"/>
      <w:r w:rsidR="009039DE" w:rsidRPr="00FD3BFB">
        <w:rPr>
          <w:rFonts w:ascii="Times New Roman" w:hAnsi="Times New Roman" w:cs="Times New Roman"/>
          <w:sz w:val="24"/>
          <w:szCs w:val="24"/>
        </w:rPr>
        <w:t xml:space="preserve"> Town HC No.2 a total of 745 women were screened, 37 of them were cases</w:t>
      </w:r>
      <w:r w:rsidR="00FE16EC" w:rsidRPr="00FD3BFB">
        <w:rPr>
          <w:rFonts w:ascii="Times New Roman" w:hAnsi="Times New Roman" w:cs="Times New Roman"/>
          <w:sz w:val="24"/>
          <w:szCs w:val="24"/>
        </w:rPr>
        <w:t xml:space="preserve"> and 696 of them were controls.</w:t>
      </w:r>
    </w:p>
    <w:p w:rsidR="00F0770F" w:rsidRPr="00FD3BFB" w:rsidRDefault="00837730" w:rsidP="00FE16EC">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P</w:t>
      </w:r>
      <w:r w:rsidR="009039DE" w:rsidRPr="00FD3BFB">
        <w:rPr>
          <w:rFonts w:ascii="Times New Roman" w:hAnsi="Times New Roman" w:cs="Times New Roman"/>
          <w:sz w:val="24"/>
          <w:szCs w:val="24"/>
        </w:rPr>
        <w:t xml:space="preserve">roportional </w:t>
      </w:r>
      <w:r w:rsidRPr="00FD3BFB">
        <w:rPr>
          <w:rFonts w:ascii="Times New Roman" w:hAnsi="Times New Roman" w:cs="Times New Roman"/>
          <w:sz w:val="24"/>
          <w:szCs w:val="24"/>
        </w:rPr>
        <w:t xml:space="preserve">allocation </w:t>
      </w:r>
      <w:r w:rsidR="00AA655C" w:rsidRPr="00FD3BFB">
        <w:rPr>
          <w:rFonts w:ascii="Times New Roman" w:hAnsi="Times New Roman" w:cs="Times New Roman"/>
          <w:sz w:val="24"/>
          <w:szCs w:val="24"/>
        </w:rPr>
        <w:t>was</w:t>
      </w:r>
      <w:r w:rsidR="009039DE" w:rsidRPr="00FD3BFB">
        <w:rPr>
          <w:rFonts w:ascii="Times New Roman" w:hAnsi="Times New Roman" w:cs="Times New Roman"/>
          <w:sz w:val="24"/>
          <w:szCs w:val="24"/>
        </w:rPr>
        <w:t xml:space="preserve"> used for allocation of sample size to each health facilities. The sample size </w:t>
      </w:r>
      <w:r w:rsidR="003C2E1D" w:rsidRPr="00FD3BFB">
        <w:rPr>
          <w:rFonts w:ascii="Times New Roman" w:hAnsi="Times New Roman" w:cs="Times New Roman"/>
          <w:sz w:val="24"/>
          <w:szCs w:val="24"/>
        </w:rPr>
        <w:t xml:space="preserve">was </w:t>
      </w:r>
      <w:r w:rsidR="009039DE" w:rsidRPr="00FD3BFB">
        <w:rPr>
          <w:rFonts w:ascii="Times New Roman" w:hAnsi="Times New Roman" w:cs="Times New Roman"/>
          <w:sz w:val="24"/>
          <w:szCs w:val="24"/>
        </w:rPr>
        <w:t xml:space="preserve">allocated </w:t>
      </w:r>
      <w:r w:rsidR="005F2FCC" w:rsidRPr="00FD3BFB">
        <w:rPr>
          <w:rFonts w:ascii="Times New Roman" w:hAnsi="Times New Roman" w:cs="Times New Roman"/>
          <w:sz w:val="24"/>
          <w:szCs w:val="24"/>
        </w:rPr>
        <w:t>to one hospital and two health c</w:t>
      </w:r>
      <w:r w:rsidR="009039DE" w:rsidRPr="00FD3BFB">
        <w:rPr>
          <w:rFonts w:ascii="Times New Roman" w:hAnsi="Times New Roman" w:cs="Times New Roman"/>
          <w:sz w:val="24"/>
          <w:szCs w:val="24"/>
        </w:rPr>
        <w:t>enter</w:t>
      </w:r>
      <w:r w:rsidR="005F2FCC" w:rsidRPr="00FD3BFB">
        <w:rPr>
          <w:rFonts w:ascii="Times New Roman" w:hAnsi="Times New Roman" w:cs="Times New Roman"/>
          <w:sz w:val="24"/>
          <w:szCs w:val="24"/>
        </w:rPr>
        <w:t>s</w:t>
      </w:r>
      <w:r w:rsidR="009039DE" w:rsidRPr="00FD3BFB">
        <w:rPr>
          <w:rFonts w:ascii="Times New Roman" w:hAnsi="Times New Roman" w:cs="Times New Roman"/>
          <w:sz w:val="24"/>
          <w:szCs w:val="24"/>
        </w:rPr>
        <w:t xml:space="preserve"> in proportion to their </w:t>
      </w:r>
      <w:r w:rsidR="005F2FCC" w:rsidRPr="00FD3BFB">
        <w:rPr>
          <w:rFonts w:ascii="Times New Roman" w:hAnsi="Times New Roman" w:cs="Times New Roman"/>
          <w:sz w:val="24"/>
          <w:szCs w:val="24"/>
        </w:rPr>
        <w:t xml:space="preserve">total </w:t>
      </w:r>
      <w:r w:rsidR="00A46C46">
        <w:rPr>
          <w:rFonts w:ascii="Times New Roman" w:hAnsi="Times New Roman" w:cs="Times New Roman"/>
          <w:sz w:val="24"/>
          <w:szCs w:val="24"/>
        </w:rPr>
        <w:t xml:space="preserve">number of cases in the last 5 years </w:t>
      </w:r>
      <w:r w:rsidR="009039DE" w:rsidRPr="00FD3BFB">
        <w:rPr>
          <w:rFonts w:ascii="Times New Roman" w:hAnsi="Times New Roman" w:cs="Times New Roman"/>
          <w:sz w:val="24"/>
          <w:szCs w:val="24"/>
        </w:rPr>
        <w:t>(Fig</w:t>
      </w:r>
      <w:r w:rsidR="004D0D56" w:rsidRPr="00FD3BFB">
        <w:rPr>
          <w:rFonts w:ascii="Times New Roman" w:hAnsi="Times New Roman" w:cs="Times New Roman"/>
          <w:sz w:val="24"/>
          <w:szCs w:val="24"/>
        </w:rPr>
        <w:t>ure</w:t>
      </w:r>
      <w:r w:rsidR="009039DE" w:rsidRPr="00FD3BFB">
        <w:rPr>
          <w:rFonts w:ascii="Times New Roman" w:hAnsi="Times New Roman" w:cs="Times New Roman"/>
          <w:sz w:val="24"/>
          <w:szCs w:val="24"/>
        </w:rPr>
        <w:t xml:space="preserve">2). </w:t>
      </w:r>
    </w:p>
    <w:p w:rsidR="00F0770F" w:rsidRPr="00FD3BFB" w:rsidRDefault="00BD3FC2" w:rsidP="00FE16EC">
      <w:pPr>
        <w:spacing w:before="240" w:after="240" w:line="360" w:lineRule="auto"/>
        <w:jc w:val="both"/>
        <w:rPr>
          <w:rFonts w:ascii="Times New Roman" w:hAnsi="Times New Roman" w:cs="Times New Roman"/>
          <w:color w:val="000000"/>
          <w:sz w:val="24"/>
          <w:szCs w:val="24"/>
        </w:rPr>
      </w:pPr>
      <w:r w:rsidRPr="00FD3BFB">
        <w:rPr>
          <w:rFonts w:ascii="Times New Roman" w:hAnsi="Times New Roman" w:cs="Times New Roman"/>
          <w:sz w:val="24"/>
          <w:szCs w:val="24"/>
        </w:rPr>
        <w:t xml:space="preserve">For selection of </w:t>
      </w:r>
      <w:r w:rsidR="003C2E1D" w:rsidRPr="00FD3BFB">
        <w:rPr>
          <w:rFonts w:ascii="Times New Roman" w:hAnsi="Times New Roman" w:cs="Times New Roman"/>
          <w:sz w:val="24"/>
          <w:szCs w:val="24"/>
        </w:rPr>
        <w:t xml:space="preserve">documents of </w:t>
      </w:r>
      <w:r w:rsidRPr="00FD3BFB">
        <w:rPr>
          <w:rFonts w:ascii="Times New Roman" w:hAnsi="Times New Roman" w:cs="Times New Roman"/>
          <w:sz w:val="24"/>
          <w:szCs w:val="24"/>
        </w:rPr>
        <w:t>study participants</w:t>
      </w:r>
      <w:r w:rsidR="003124AC" w:rsidRPr="00FD3BFB">
        <w:rPr>
          <w:rFonts w:ascii="Times New Roman" w:hAnsi="Times New Roman" w:cs="Times New Roman"/>
          <w:sz w:val="24"/>
          <w:szCs w:val="24"/>
        </w:rPr>
        <w:t>, serial</w:t>
      </w:r>
      <w:r w:rsidRPr="00FD3BFB">
        <w:rPr>
          <w:rFonts w:ascii="Times New Roman" w:hAnsi="Times New Roman" w:cs="Times New Roman"/>
          <w:color w:val="000000"/>
          <w:sz w:val="24"/>
          <w:szCs w:val="24"/>
        </w:rPr>
        <w:t xml:space="preserve"> number </w:t>
      </w:r>
      <w:r w:rsidR="005417BB" w:rsidRPr="00FD3BFB">
        <w:rPr>
          <w:rFonts w:ascii="Times New Roman" w:hAnsi="Times New Roman" w:cs="Times New Roman"/>
          <w:color w:val="000000"/>
          <w:sz w:val="24"/>
          <w:szCs w:val="24"/>
        </w:rPr>
        <w:t xml:space="preserve">on </w:t>
      </w:r>
      <w:r w:rsidRPr="00FD3BFB">
        <w:rPr>
          <w:rFonts w:ascii="Times New Roman" w:hAnsi="Times New Roman" w:cs="Times New Roman"/>
          <w:sz w:val="24"/>
          <w:szCs w:val="24"/>
        </w:rPr>
        <w:t>cervical cancer screening and treatment registration book</w:t>
      </w:r>
      <w:r w:rsidR="003124AC" w:rsidRPr="00FD3BFB">
        <w:rPr>
          <w:rFonts w:ascii="Times New Roman" w:hAnsi="Times New Roman" w:cs="Times New Roman"/>
          <w:sz w:val="24"/>
          <w:szCs w:val="24"/>
        </w:rPr>
        <w:t xml:space="preserve"> </w:t>
      </w:r>
      <w:r w:rsidR="00AA655C" w:rsidRPr="00FD3BFB">
        <w:rPr>
          <w:rFonts w:ascii="Times New Roman" w:hAnsi="Times New Roman" w:cs="Times New Roman"/>
          <w:color w:val="000000"/>
          <w:sz w:val="24"/>
          <w:szCs w:val="24"/>
        </w:rPr>
        <w:t>was</w:t>
      </w:r>
      <w:r w:rsidRPr="00FD3BFB">
        <w:rPr>
          <w:rFonts w:ascii="Times New Roman" w:hAnsi="Times New Roman" w:cs="Times New Roman"/>
          <w:color w:val="000000"/>
          <w:sz w:val="24"/>
          <w:szCs w:val="24"/>
        </w:rPr>
        <w:t xml:space="preserve"> used as </w:t>
      </w:r>
      <w:r w:rsidR="005417BB" w:rsidRPr="00FD3BFB">
        <w:rPr>
          <w:rFonts w:ascii="Times New Roman" w:hAnsi="Times New Roman" w:cs="Times New Roman"/>
          <w:color w:val="000000"/>
          <w:sz w:val="24"/>
          <w:szCs w:val="24"/>
        </w:rPr>
        <w:t xml:space="preserve">a </w:t>
      </w:r>
      <w:r w:rsidRPr="00FD3BFB">
        <w:rPr>
          <w:rFonts w:ascii="Times New Roman" w:hAnsi="Times New Roman" w:cs="Times New Roman"/>
          <w:color w:val="000000"/>
          <w:sz w:val="24"/>
          <w:szCs w:val="24"/>
        </w:rPr>
        <w:t xml:space="preserve">sampling frame. Cases </w:t>
      </w:r>
      <w:r w:rsidR="00AA655C" w:rsidRPr="00FD3BFB">
        <w:rPr>
          <w:rFonts w:ascii="Times New Roman" w:hAnsi="Times New Roman" w:cs="Times New Roman"/>
          <w:color w:val="000000"/>
          <w:sz w:val="24"/>
          <w:szCs w:val="24"/>
        </w:rPr>
        <w:t>were</w:t>
      </w:r>
      <w:r w:rsidRPr="00FD3BFB">
        <w:rPr>
          <w:rFonts w:ascii="Times New Roman" w:hAnsi="Times New Roman" w:cs="Times New Roman"/>
          <w:color w:val="000000"/>
          <w:sz w:val="24"/>
          <w:szCs w:val="24"/>
        </w:rPr>
        <w:t xml:space="preserve"> selected from each facility by simple random sampling using computer generated random numbers. Similarly, </w:t>
      </w:r>
      <w:r w:rsidRPr="00FD3BFB">
        <w:rPr>
          <w:rFonts w:ascii="Times New Roman" w:hAnsi="Times New Roman" w:cs="Times New Roman"/>
          <w:sz w:val="24"/>
          <w:szCs w:val="24"/>
        </w:rPr>
        <w:t xml:space="preserve">for each case, </w:t>
      </w:r>
      <w:r w:rsidR="000117E7" w:rsidRPr="00FD3BFB">
        <w:rPr>
          <w:rFonts w:ascii="Times New Roman" w:hAnsi="Times New Roman" w:cs="Times New Roman"/>
          <w:sz w:val="24"/>
          <w:szCs w:val="24"/>
        </w:rPr>
        <w:t>three</w:t>
      </w:r>
      <w:r w:rsidRPr="00FD3BFB">
        <w:rPr>
          <w:rFonts w:ascii="Times New Roman" w:hAnsi="Times New Roman" w:cs="Times New Roman"/>
          <w:sz w:val="24"/>
          <w:szCs w:val="24"/>
        </w:rPr>
        <w:t xml:space="preserve"> controls </w:t>
      </w:r>
      <w:r w:rsidR="00AA655C" w:rsidRPr="00FD3BFB">
        <w:rPr>
          <w:rFonts w:ascii="Times New Roman" w:hAnsi="Times New Roman" w:cs="Times New Roman"/>
          <w:sz w:val="24"/>
          <w:szCs w:val="24"/>
        </w:rPr>
        <w:t>were</w:t>
      </w:r>
      <w:r w:rsidRPr="00FD3BFB">
        <w:rPr>
          <w:rFonts w:ascii="Times New Roman" w:hAnsi="Times New Roman" w:cs="Times New Roman"/>
          <w:sz w:val="24"/>
          <w:szCs w:val="24"/>
        </w:rPr>
        <w:t xml:space="preserve"> selected by simple random sampling method </w:t>
      </w:r>
      <w:r w:rsidRPr="00FD3BFB">
        <w:rPr>
          <w:rFonts w:ascii="Times New Roman" w:hAnsi="Times New Roman" w:cs="Times New Roman"/>
          <w:color w:val="000000"/>
          <w:sz w:val="24"/>
          <w:szCs w:val="24"/>
        </w:rPr>
        <w:t>using computer generated random numbers.</w:t>
      </w:r>
    </w:p>
    <w:p w:rsidR="00422AFE" w:rsidRPr="00FD3BFB" w:rsidRDefault="00422AFE" w:rsidP="00FE16EC">
      <w:pPr>
        <w:spacing w:before="240" w:after="240" w:line="360" w:lineRule="auto"/>
        <w:jc w:val="both"/>
        <w:rPr>
          <w:rFonts w:ascii="Times New Roman" w:hAnsi="Times New Roman" w:cs="Times New Roman"/>
          <w:color w:val="000000"/>
          <w:sz w:val="24"/>
          <w:szCs w:val="24"/>
        </w:rPr>
      </w:pPr>
    </w:p>
    <w:p w:rsidR="002E3094" w:rsidRPr="00FD3BFB" w:rsidRDefault="002E3094" w:rsidP="001634A8">
      <w:pPr>
        <w:spacing w:line="360" w:lineRule="auto"/>
        <w:jc w:val="both"/>
        <w:rPr>
          <w:rFonts w:ascii="Times New Roman" w:hAnsi="Times New Roman" w:cs="Times New Roman"/>
          <w:color w:val="000000"/>
          <w:sz w:val="24"/>
          <w:szCs w:val="24"/>
        </w:rPr>
      </w:pPr>
    </w:p>
    <w:p w:rsidR="00422AFE" w:rsidRPr="00FD3BFB" w:rsidRDefault="00422AFE" w:rsidP="001634A8">
      <w:pPr>
        <w:spacing w:line="360" w:lineRule="auto"/>
        <w:jc w:val="both"/>
        <w:rPr>
          <w:rFonts w:ascii="Times New Roman" w:hAnsi="Times New Roman" w:cs="Times New Roman"/>
          <w:color w:val="000000"/>
          <w:sz w:val="24"/>
          <w:szCs w:val="24"/>
        </w:rPr>
      </w:pPr>
    </w:p>
    <w:p w:rsidR="00422AFE" w:rsidRPr="00FD3BFB" w:rsidRDefault="00422AFE" w:rsidP="001634A8">
      <w:pPr>
        <w:spacing w:line="360" w:lineRule="auto"/>
        <w:jc w:val="both"/>
        <w:rPr>
          <w:rFonts w:ascii="Times New Roman" w:hAnsi="Times New Roman" w:cs="Times New Roman"/>
          <w:color w:val="000000"/>
          <w:sz w:val="24"/>
          <w:szCs w:val="24"/>
        </w:rPr>
      </w:pPr>
    </w:p>
    <w:p w:rsidR="00A82226" w:rsidRPr="00FD3BFB" w:rsidRDefault="00A82226" w:rsidP="001634A8">
      <w:pPr>
        <w:spacing w:line="360" w:lineRule="auto"/>
        <w:jc w:val="both"/>
        <w:rPr>
          <w:rFonts w:ascii="Times New Roman" w:hAnsi="Times New Roman" w:cs="Times New Roman"/>
          <w:color w:val="000000"/>
          <w:sz w:val="24"/>
          <w:szCs w:val="24"/>
        </w:rPr>
      </w:pPr>
    </w:p>
    <w:p w:rsidR="00422AFE" w:rsidRPr="00FD3BFB" w:rsidRDefault="00422AFE" w:rsidP="001634A8">
      <w:pPr>
        <w:spacing w:line="360" w:lineRule="auto"/>
        <w:jc w:val="both"/>
        <w:rPr>
          <w:rFonts w:ascii="Times New Roman" w:hAnsi="Times New Roman" w:cs="Times New Roman"/>
          <w:color w:val="000000"/>
          <w:sz w:val="24"/>
          <w:szCs w:val="24"/>
        </w:rPr>
      </w:pPr>
    </w:p>
    <w:p w:rsidR="00F20272" w:rsidRPr="00FD3BFB" w:rsidRDefault="00F20272" w:rsidP="001634A8">
      <w:pPr>
        <w:spacing w:line="360" w:lineRule="auto"/>
        <w:jc w:val="both"/>
        <w:rPr>
          <w:rFonts w:ascii="Times New Roman" w:hAnsi="Times New Roman" w:cs="Times New Roman"/>
          <w:color w:val="000000"/>
          <w:sz w:val="24"/>
          <w:szCs w:val="24"/>
        </w:rPr>
      </w:pPr>
    </w:p>
    <w:p w:rsidR="00F20272" w:rsidRDefault="00F20272" w:rsidP="001634A8">
      <w:pPr>
        <w:spacing w:line="360" w:lineRule="auto"/>
        <w:jc w:val="both"/>
        <w:rPr>
          <w:rFonts w:ascii="Times New Roman" w:hAnsi="Times New Roman" w:cs="Times New Roman"/>
          <w:color w:val="000000"/>
          <w:sz w:val="24"/>
          <w:szCs w:val="24"/>
        </w:rPr>
      </w:pPr>
    </w:p>
    <w:p w:rsidR="006A2917" w:rsidRPr="00FD3BFB" w:rsidRDefault="006A2917" w:rsidP="001634A8">
      <w:pPr>
        <w:spacing w:line="360" w:lineRule="auto"/>
        <w:jc w:val="both"/>
        <w:rPr>
          <w:rFonts w:ascii="Times New Roman" w:hAnsi="Times New Roman" w:cs="Times New Roman"/>
          <w:color w:val="000000"/>
          <w:sz w:val="24"/>
          <w:szCs w:val="24"/>
        </w:rPr>
      </w:pPr>
    </w:p>
    <w:p w:rsidR="00F20272" w:rsidRPr="00FD3BFB" w:rsidRDefault="00F20272" w:rsidP="001634A8">
      <w:pPr>
        <w:spacing w:line="360" w:lineRule="auto"/>
        <w:jc w:val="both"/>
        <w:rPr>
          <w:rFonts w:ascii="Times New Roman" w:hAnsi="Times New Roman" w:cs="Times New Roman"/>
          <w:sz w:val="24"/>
          <w:szCs w:val="24"/>
        </w:rPr>
      </w:pPr>
    </w:p>
    <w:p w:rsidR="002B7325" w:rsidRPr="00FD3BFB" w:rsidRDefault="00DA14D5" w:rsidP="001634A8">
      <w:pPr>
        <w:spacing w:line="360" w:lineRule="auto"/>
        <w:jc w:val="both"/>
        <w:rPr>
          <w:rFonts w:ascii="Times New Roman" w:hAnsi="Times New Roman" w:cs="Times New Roman"/>
        </w:rPr>
      </w:pPr>
      <w:r w:rsidRPr="00FD3BFB">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31E380CC" wp14:editId="7FD0D7DD">
                <wp:simplePos x="0" y="0"/>
                <wp:positionH relativeFrom="column">
                  <wp:posOffset>85725</wp:posOffset>
                </wp:positionH>
                <wp:positionV relativeFrom="paragraph">
                  <wp:posOffset>38100</wp:posOffset>
                </wp:positionV>
                <wp:extent cx="5086350" cy="657225"/>
                <wp:effectExtent l="0" t="0" r="19050" b="2857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6350" cy="657225"/>
                        </a:xfrm>
                        <a:prstGeom prst="rect">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F56FA9" w:rsidRDefault="000F0273" w:rsidP="002B7325">
                            <w:pPr>
                              <w:shd w:val="clear" w:color="auto" w:fill="FFFFFF" w:themeFill="background1"/>
                              <w:jc w:val="center"/>
                              <w:rPr>
                                <w:rFonts w:ascii="Times New Roman" w:hAnsi="Times New Roman" w:cs="Times New Roman"/>
                                <w:color w:val="000000" w:themeColor="text1"/>
                                <w:sz w:val="24"/>
                                <w:szCs w:val="24"/>
                              </w:rPr>
                            </w:pPr>
                            <w:proofErr w:type="spellStart"/>
                            <w:r w:rsidRPr="00F56FA9">
                              <w:rPr>
                                <w:rFonts w:ascii="Times New Roman" w:hAnsi="Times New Roman" w:cs="Times New Roman"/>
                                <w:color w:val="000000" w:themeColor="text1"/>
                                <w:sz w:val="24"/>
                                <w:szCs w:val="24"/>
                              </w:rPr>
                              <w:t>Woliso</w:t>
                            </w:r>
                            <w:proofErr w:type="spellEnd"/>
                            <w:r w:rsidRPr="00F56FA9">
                              <w:rPr>
                                <w:rFonts w:ascii="Times New Roman" w:hAnsi="Times New Roman" w:cs="Times New Roman"/>
                                <w:color w:val="000000" w:themeColor="text1"/>
                                <w:sz w:val="24"/>
                                <w:szCs w:val="24"/>
                              </w:rPr>
                              <w:t xml:space="preserve"> Town Health Facilities</w:t>
                            </w:r>
                          </w:p>
                          <w:p w:rsidR="000F0273" w:rsidRPr="00F56FA9" w:rsidRDefault="000F0273" w:rsidP="002B7325">
                            <w:pPr>
                              <w:shd w:val="clear" w:color="auto" w:fill="FFFFFF" w:themeFill="background1"/>
                              <w:jc w:val="center"/>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rPr>
                              <w:t>285 Cases/3</w:t>
                            </w:r>
                            <w:r>
                              <w:rPr>
                                <w:rFonts w:ascii="Times New Roman" w:hAnsi="Times New Roman" w:cs="Times New Roman"/>
                                <w:color w:val="000000" w:themeColor="text1"/>
                                <w:sz w:val="24"/>
                                <w:szCs w:val="24"/>
                              </w:rPr>
                              <w:t>,</w:t>
                            </w:r>
                            <w:r w:rsidRPr="00F56FA9">
                              <w:rPr>
                                <w:rFonts w:ascii="Times New Roman" w:hAnsi="Times New Roman" w:cs="Times New Roman"/>
                                <w:color w:val="000000" w:themeColor="text1"/>
                                <w:sz w:val="24"/>
                                <w:szCs w:val="24"/>
                              </w:rPr>
                              <w:t>879 Controls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6" style="position:absolute;left:0;text-align:left;margin-left:6.75pt;margin-top:3pt;width:400.5pt;height:5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" fillcolor="#c4bc96 [2414]" strokecolor="#243f60 [1604]" strokeweight="2pt">
                <v:path arrowok="t"/>
                <v:textbox>
                  <w:txbxContent>
                    <w:p w:rsidR="00D846C9" w:rsidRPr="00F56FA9" w:rsidRDefault="00D846C9" w:rsidP="002B7325">
                      <w:pPr>
                        <w:shd w:val="clear" w:color="auto" w:fill="FFFFFF" w:themeFill="background1"/>
                        <w:jc w:val="center"/>
                        <w:rPr>
                          <w:rFonts w:ascii="Times New Roman" w:hAnsi="Times New Roman" w:cs="Times New Roman"/>
                          <w:color w:val="000000" w:themeColor="text1"/>
                          <w:sz w:val="24"/>
                          <w:szCs w:val="24"/>
                        </w:rPr>
                      </w:pPr>
                      <w:proofErr w:type="spellStart"/>
                      <w:r w:rsidRPr="00F56FA9">
                        <w:rPr>
                          <w:rFonts w:ascii="Times New Roman" w:hAnsi="Times New Roman" w:cs="Times New Roman"/>
                          <w:color w:val="000000" w:themeColor="text1"/>
                          <w:sz w:val="24"/>
                          <w:szCs w:val="24"/>
                        </w:rPr>
                        <w:t>Woliso</w:t>
                      </w:r>
                      <w:proofErr w:type="spellEnd"/>
                      <w:r w:rsidRPr="00F56FA9">
                        <w:rPr>
                          <w:rFonts w:ascii="Times New Roman" w:hAnsi="Times New Roman" w:cs="Times New Roman"/>
                          <w:color w:val="000000" w:themeColor="text1"/>
                          <w:sz w:val="24"/>
                          <w:szCs w:val="24"/>
                        </w:rPr>
                        <w:t xml:space="preserve"> Town Health Facilities</w:t>
                      </w:r>
                    </w:p>
                    <w:p w:rsidR="00D846C9" w:rsidRPr="00F56FA9" w:rsidRDefault="00D846C9" w:rsidP="002B7325">
                      <w:pPr>
                        <w:shd w:val="clear" w:color="auto" w:fill="FFFFFF" w:themeFill="background1"/>
                        <w:jc w:val="center"/>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rPr>
                        <w:t>285 Cases/3</w:t>
                      </w:r>
                      <w:r>
                        <w:rPr>
                          <w:rFonts w:ascii="Times New Roman" w:hAnsi="Times New Roman" w:cs="Times New Roman"/>
                          <w:color w:val="000000" w:themeColor="text1"/>
                          <w:sz w:val="24"/>
                          <w:szCs w:val="24"/>
                        </w:rPr>
                        <w:t>,</w:t>
                      </w:r>
                      <w:r w:rsidRPr="00F56FA9">
                        <w:rPr>
                          <w:rFonts w:ascii="Times New Roman" w:hAnsi="Times New Roman" w:cs="Times New Roman"/>
                          <w:color w:val="000000" w:themeColor="text1"/>
                          <w:sz w:val="24"/>
                          <w:szCs w:val="24"/>
                        </w:rPr>
                        <w:t>879 Controls</w:t>
                      </w:r>
                    </w:p>
                  </w:txbxContent>
                </v:textbox>
              </v:rect>
            </w:pict>
          </mc:Fallback>
        </mc:AlternateContent>
      </w:r>
    </w:p>
    <w:p w:rsidR="002B7325" w:rsidRPr="00FD3BFB" w:rsidRDefault="00DA14D5" w:rsidP="001634A8">
      <w:pPr>
        <w:spacing w:line="360" w:lineRule="auto"/>
        <w:jc w:val="both"/>
        <w:rPr>
          <w:rFonts w:ascii="Times New Roman" w:hAnsi="Times New Roman" w:cs="Times New Roman"/>
        </w:rPr>
      </w:pPr>
      <w:r w:rsidRPr="00FD3BFB">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09F63D9D" wp14:editId="46A65AF8">
                <wp:simplePos x="0" y="0"/>
                <wp:positionH relativeFrom="column">
                  <wp:posOffset>1116330</wp:posOffset>
                </wp:positionH>
                <wp:positionV relativeFrom="paragraph">
                  <wp:posOffset>311785</wp:posOffset>
                </wp:positionV>
                <wp:extent cx="120015" cy="892810"/>
                <wp:effectExtent l="19050" t="0" r="32385" b="40640"/>
                <wp:wrapNone/>
                <wp:docPr id="5" name="Down Arrow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015" cy="89281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 o:spid="_x0000_s1026" type="#_x0000_t67" style="position:absolute;margin-left:87.9pt;margin-top:24.55pt;width:9.45pt;height:70.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" adj="20148" fillcolor="#4f81bd [3204]" strokecolor="#243f60 [1604]" strokeweight="2pt">
                <v:path arrowok="t"/>
              </v:shape>
            </w:pict>
          </mc:Fallback>
        </mc:AlternateContent>
      </w:r>
      <w:r w:rsidRPr="00FD3BFB">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76FCB900" wp14:editId="58523E31">
                <wp:simplePos x="0" y="0"/>
                <wp:positionH relativeFrom="column">
                  <wp:posOffset>4178300</wp:posOffset>
                </wp:positionH>
                <wp:positionV relativeFrom="paragraph">
                  <wp:posOffset>318770</wp:posOffset>
                </wp:positionV>
                <wp:extent cx="151130" cy="882015"/>
                <wp:effectExtent l="19050" t="0" r="20320" b="32385"/>
                <wp:wrapNone/>
                <wp:docPr id="7" name="Down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130" cy="88201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7" o:spid="_x0000_s1026" type="#_x0000_t67" style="position:absolute;margin-left:329pt;margin-top:25.1pt;width:11.9pt;height:69.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" adj="19749" fillcolor="#4f81bd" strokecolor="#385d8a" strokeweight="2pt">
                <v:path arrowok="t"/>
              </v:shape>
            </w:pict>
          </mc:Fallback>
        </mc:AlternateContent>
      </w:r>
      <w:r w:rsidRPr="00FD3BFB">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6628CE1E" wp14:editId="46783974">
                <wp:simplePos x="0" y="0"/>
                <wp:positionH relativeFrom="column">
                  <wp:posOffset>2625725</wp:posOffset>
                </wp:positionH>
                <wp:positionV relativeFrom="paragraph">
                  <wp:posOffset>318770</wp:posOffset>
                </wp:positionV>
                <wp:extent cx="133350" cy="871220"/>
                <wp:effectExtent l="19050" t="0" r="38100" b="43180"/>
                <wp:wrapNone/>
                <wp:docPr id="6" name="Down Arrow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3350" cy="87122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6" o:spid="_x0000_s1026" type="#_x0000_t67" style="position:absolute;margin-left:206.75pt;margin-top:25.1pt;width:10.5pt;height:68.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" adj="19947" fillcolor="#4f81bd" strokecolor="#385d8a" strokeweight="2pt">
                <v:path arrowok="t"/>
              </v:shape>
            </w:pict>
          </mc:Fallback>
        </mc:AlternateContent>
      </w:r>
    </w:p>
    <w:p w:rsidR="002B7325" w:rsidRPr="00FD3BFB" w:rsidRDefault="002B7325" w:rsidP="001634A8">
      <w:pPr>
        <w:shd w:val="clear" w:color="auto" w:fill="FFFFFF" w:themeFill="background1"/>
        <w:spacing w:line="360" w:lineRule="auto"/>
        <w:jc w:val="both"/>
        <w:rPr>
          <w:rFonts w:ascii="Times New Roman" w:hAnsi="Times New Roman" w:cs="Times New Roman"/>
        </w:rPr>
      </w:pPr>
    </w:p>
    <w:p w:rsidR="002B7325" w:rsidRPr="00FD3BFB" w:rsidRDefault="002B7325" w:rsidP="001634A8">
      <w:pPr>
        <w:spacing w:line="360" w:lineRule="auto"/>
        <w:jc w:val="both"/>
        <w:rPr>
          <w:rFonts w:ascii="Times New Roman" w:hAnsi="Times New Roman" w:cs="Times New Roman"/>
        </w:rPr>
      </w:pPr>
    </w:p>
    <w:p w:rsidR="002B7325" w:rsidRPr="00FD3BFB" w:rsidRDefault="00DA14D5" w:rsidP="001634A8">
      <w:pPr>
        <w:spacing w:line="360" w:lineRule="auto"/>
        <w:jc w:val="both"/>
        <w:rPr>
          <w:rFonts w:ascii="Times New Roman" w:hAnsi="Times New Roman" w:cs="Times New Roman"/>
        </w:rPr>
      </w:pPr>
      <w:r w:rsidRPr="00FD3BFB">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0D40E7D8" wp14:editId="0E0AEEA3">
                <wp:simplePos x="0" y="0"/>
                <wp:positionH relativeFrom="column">
                  <wp:posOffset>542925</wp:posOffset>
                </wp:positionH>
                <wp:positionV relativeFrom="paragraph">
                  <wp:posOffset>47625</wp:posOffset>
                </wp:positionV>
                <wp:extent cx="1476375" cy="923925"/>
                <wp:effectExtent l="0" t="0" r="28575" b="28575"/>
                <wp:wrapNone/>
                <wp:docPr id="4" name="Round Diagonal Corner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6375" cy="923925"/>
                        </a:xfrm>
                        <a:prstGeom prst="round2DiagRect">
                          <a:avLst/>
                        </a:prstGeom>
                        <a:solidFill>
                          <a:schemeClr val="bg2">
                            <a:lumMod val="75000"/>
                          </a:schemeClr>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F56FA9" w:rsidRDefault="000F0273" w:rsidP="002B7325">
                            <w:pPr>
                              <w:shd w:val="clear" w:color="auto" w:fill="FFFFFF" w:themeFill="background1"/>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rPr>
                              <w:t>St. Luke Hospital</w:t>
                            </w:r>
                          </w:p>
                          <w:p w:rsidR="000F0273" w:rsidRPr="00F56FA9" w:rsidRDefault="000F0273" w:rsidP="002B7325">
                            <w:pPr>
                              <w:shd w:val="clear" w:color="auto" w:fill="FFFFFF" w:themeFill="background1"/>
                              <w:jc w:val="center"/>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shd w:val="clear" w:color="auto" w:fill="FFFFFF" w:themeFill="background1"/>
                              </w:rPr>
                              <w:t>131 cases/1</w:t>
                            </w:r>
                            <w:r>
                              <w:rPr>
                                <w:rFonts w:ascii="Times New Roman" w:hAnsi="Times New Roman" w:cs="Times New Roman"/>
                                <w:color w:val="000000" w:themeColor="text1"/>
                                <w:sz w:val="24"/>
                                <w:szCs w:val="24"/>
                                <w:shd w:val="clear" w:color="auto" w:fill="FFFFFF" w:themeFill="background1"/>
                              </w:rPr>
                              <w:t>,</w:t>
                            </w:r>
                            <w:r w:rsidRPr="00F56FA9">
                              <w:rPr>
                                <w:rFonts w:ascii="Times New Roman" w:hAnsi="Times New Roman" w:cs="Times New Roman"/>
                                <w:color w:val="000000" w:themeColor="text1"/>
                                <w:sz w:val="24"/>
                                <w:szCs w:val="24"/>
                                <w:shd w:val="clear" w:color="auto" w:fill="FFFFFF" w:themeFill="background1"/>
                              </w:rPr>
                              <w:t>724</w:t>
                            </w:r>
                            <w:r w:rsidRPr="00F56FA9">
                              <w:rPr>
                                <w:rFonts w:ascii="Times New Roman" w:hAnsi="Times New Roman" w:cs="Times New Roman"/>
                                <w:color w:val="000000" w:themeColor="text1"/>
                                <w:sz w:val="24"/>
                                <w:szCs w:val="24"/>
                              </w:rPr>
                              <w:t xml:space="preserve"> controls</w:t>
                            </w:r>
                          </w:p>
                          <w:p w:rsidR="000F0273" w:rsidRDefault="000F0273" w:rsidP="002B7325">
                            <w:pPr>
                              <w:shd w:val="clear" w:color="auto" w:fill="FFFFFF" w:themeFill="background1"/>
                              <w:jc w:val="center"/>
                            </w:pPr>
                            <w:r>
                              <w:t>131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ound Diagonal Corner Rectangle 4" o:spid="_x0000_s1027" style="position:absolute;left:0;text-align:left;margin-left:42.75pt;margin-top:3.75pt;width:116.25pt;height:7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476375,923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" adj="-11796480,,5400" path="m153991,l1476375,r,l1476375,769934v,85047,-68944,153991,-153991,153991l,923925r,l,153991c,68944,68944,,153991,xe" fillcolor="#c4bc96 [2414]" strokecolor="#eeece1 [3214]" strokeweight="2pt">
                <v:stroke joinstyle="miter"/>
                <v:formulas/>
                <v:path arrowok="t" o:connecttype="custom" o:connectlocs="153991,0;1476375,0;1476375,0;1476375,769934;1322384,923925;0,923925;0,923925;0,153991;153991,0" o:connectangles="0,0,0,0,0,0,0,0,0" textboxrect="0,0,1476375,923925"/>
                <v:textbox>
                  <w:txbxContent>
                    <w:p w:rsidR="00D846C9" w:rsidRPr="00F56FA9" w:rsidRDefault="00D846C9" w:rsidP="002B7325">
                      <w:pPr>
                        <w:shd w:val="clear" w:color="auto" w:fill="FFFFFF" w:themeFill="background1"/>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rPr>
                        <w:t>St. Luke Hospital</w:t>
                      </w:r>
                    </w:p>
                    <w:p w:rsidR="00D846C9" w:rsidRPr="00F56FA9" w:rsidRDefault="00D846C9" w:rsidP="002B7325">
                      <w:pPr>
                        <w:shd w:val="clear" w:color="auto" w:fill="FFFFFF" w:themeFill="background1"/>
                        <w:jc w:val="center"/>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shd w:val="clear" w:color="auto" w:fill="FFFFFF" w:themeFill="background1"/>
                        </w:rPr>
                        <w:t>131 cases/1</w:t>
                      </w:r>
                      <w:r>
                        <w:rPr>
                          <w:rFonts w:ascii="Times New Roman" w:hAnsi="Times New Roman" w:cs="Times New Roman"/>
                          <w:color w:val="000000" w:themeColor="text1"/>
                          <w:sz w:val="24"/>
                          <w:szCs w:val="24"/>
                          <w:shd w:val="clear" w:color="auto" w:fill="FFFFFF" w:themeFill="background1"/>
                        </w:rPr>
                        <w:t>,</w:t>
                      </w:r>
                      <w:r w:rsidRPr="00F56FA9">
                        <w:rPr>
                          <w:rFonts w:ascii="Times New Roman" w:hAnsi="Times New Roman" w:cs="Times New Roman"/>
                          <w:color w:val="000000" w:themeColor="text1"/>
                          <w:sz w:val="24"/>
                          <w:szCs w:val="24"/>
                          <w:shd w:val="clear" w:color="auto" w:fill="FFFFFF" w:themeFill="background1"/>
                        </w:rPr>
                        <w:t>724</w:t>
                      </w:r>
                      <w:r w:rsidRPr="00F56FA9">
                        <w:rPr>
                          <w:rFonts w:ascii="Times New Roman" w:hAnsi="Times New Roman" w:cs="Times New Roman"/>
                          <w:color w:val="000000" w:themeColor="text1"/>
                          <w:sz w:val="24"/>
                          <w:szCs w:val="24"/>
                        </w:rPr>
                        <w:t xml:space="preserve"> controls</w:t>
                      </w:r>
                    </w:p>
                    <w:p w:rsidR="00D846C9" w:rsidRDefault="00D846C9" w:rsidP="002B7325">
                      <w:pPr>
                        <w:shd w:val="clear" w:color="auto" w:fill="FFFFFF" w:themeFill="background1"/>
                        <w:jc w:val="center"/>
                      </w:pPr>
                      <w:r>
                        <w:t>131</w:t>
                      </w:r>
                    </w:p>
                  </w:txbxContent>
                </v:textbox>
              </v:shape>
            </w:pict>
          </mc:Fallback>
        </mc:AlternateContent>
      </w:r>
      <w:r w:rsidRPr="00FD3BFB">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54719A49" wp14:editId="2538CFC4">
                <wp:simplePos x="0" y="0"/>
                <wp:positionH relativeFrom="column">
                  <wp:posOffset>2190750</wp:posOffset>
                </wp:positionH>
                <wp:positionV relativeFrom="paragraph">
                  <wp:posOffset>41275</wp:posOffset>
                </wp:positionV>
                <wp:extent cx="1295400" cy="933450"/>
                <wp:effectExtent l="0" t="0" r="19050" b="19050"/>
                <wp:wrapNone/>
                <wp:docPr id="8" name="Rounded 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933450"/>
                        </a:xfrm>
                        <a:prstGeom prst="roundRect">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F56FA9" w:rsidRDefault="000F0273" w:rsidP="002B7325">
                            <w:pPr>
                              <w:shd w:val="clear" w:color="auto" w:fill="FFFFFF" w:themeFill="background1"/>
                              <w:jc w:val="center"/>
                              <w:rPr>
                                <w:rFonts w:ascii="Times New Roman" w:hAnsi="Times New Roman" w:cs="Times New Roman"/>
                                <w:color w:val="000000" w:themeColor="text1"/>
                                <w:sz w:val="24"/>
                                <w:szCs w:val="24"/>
                              </w:rPr>
                            </w:pPr>
                            <w:proofErr w:type="spellStart"/>
                            <w:r w:rsidRPr="00F56FA9">
                              <w:rPr>
                                <w:rFonts w:ascii="Times New Roman" w:hAnsi="Times New Roman" w:cs="Times New Roman"/>
                                <w:color w:val="000000" w:themeColor="text1"/>
                                <w:sz w:val="24"/>
                                <w:szCs w:val="24"/>
                              </w:rPr>
                              <w:t>Woliso</w:t>
                            </w:r>
                            <w:proofErr w:type="spellEnd"/>
                            <w:r w:rsidRPr="00F56FA9">
                              <w:rPr>
                                <w:rFonts w:ascii="Times New Roman" w:hAnsi="Times New Roman" w:cs="Times New Roman"/>
                                <w:color w:val="000000" w:themeColor="text1"/>
                                <w:sz w:val="24"/>
                                <w:szCs w:val="24"/>
                              </w:rPr>
                              <w:t xml:space="preserve"> HC1</w:t>
                            </w:r>
                          </w:p>
                          <w:p w:rsidR="000F0273" w:rsidRPr="00B84C4E" w:rsidRDefault="000F0273" w:rsidP="002B7325">
                            <w:pPr>
                              <w:shd w:val="clear" w:color="auto" w:fill="FFFFFF" w:themeFill="background1"/>
                              <w:rPr>
                                <w:rFonts w:ascii="Times New Roman" w:hAnsi="Times New Roman" w:cs="Times New Roman"/>
                                <w:sz w:val="24"/>
                                <w:szCs w:val="24"/>
                              </w:rPr>
                            </w:pPr>
                            <w:r w:rsidRPr="00F56FA9">
                              <w:rPr>
                                <w:rFonts w:ascii="Times New Roman" w:hAnsi="Times New Roman" w:cs="Times New Roman"/>
                                <w:color w:val="000000" w:themeColor="text1"/>
                                <w:sz w:val="24"/>
                                <w:szCs w:val="24"/>
                                <w:shd w:val="clear" w:color="auto" w:fill="FFFFFF" w:themeFill="background1"/>
                              </w:rPr>
                              <w:t>117</w:t>
                            </w:r>
                            <w:r w:rsidRPr="00F56FA9">
                              <w:rPr>
                                <w:rFonts w:ascii="Times New Roman" w:hAnsi="Times New Roman" w:cs="Times New Roman"/>
                                <w:color w:val="000000" w:themeColor="text1"/>
                                <w:sz w:val="24"/>
                                <w:szCs w:val="24"/>
                              </w:rPr>
                              <w:t xml:space="preserve"> cases/1</w:t>
                            </w:r>
                            <w:r>
                              <w:rPr>
                                <w:rFonts w:ascii="Times New Roman" w:hAnsi="Times New Roman" w:cs="Times New Roman"/>
                                <w:color w:val="000000" w:themeColor="text1"/>
                                <w:sz w:val="24"/>
                                <w:szCs w:val="24"/>
                              </w:rPr>
                              <w:t>,</w:t>
                            </w:r>
                            <w:r w:rsidRPr="00F56FA9">
                              <w:rPr>
                                <w:rFonts w:ascii="Times New Roman" w:hAnsi="Times New Roman" w:cs="Times New Roman"/>
                                <w:color w:val="000000" w:themeColor="text1"/>
                                <w:sz w:val="24"/>
                                <w:szCs w:val="24"/>
                              </w:rPr>
                              <w:t xml:space="preserve">459 </w:t>
                            </w:r>
                            <w:r w:rsidRPr="00B84C4E">
                              <w:rPr>
                                <w:rFonts w:ascii="Times New Roman" w:hAnsi="Times New Roman" w:cs="Times New Roman"/>
                                <w:sz w:val="24"/>
                                <w:szCs w:val="24"/>
                              </w:rPr>
                              <w:t>controls</w:t>
                            </w:r>
                          </w:p>
                          <w:p w:rsidR="000F0273" w:rsidRDefault="000F0273" w:rsidP="002B7325">
                            <w:pPr>
                              <w:shd w:val="clear" w:color="auto" w:fill="FFFFFF" w:themeFill="background1"/>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 o:spid="_x0000_s1028" style="position:absolute;left:0;text-align:left;margin-left:172.5pt;margin-top:3.25pt;width:102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" fillcolor="#c4bc96 [2414]" strokecolor="#243f60 [1604]" strokeweight="2pt">
                <v:path arrowok="t"/>
                <v:textbox>
                  <w:txbxContent>
                    <w:p w:rsidR="00D846C9" w:rsidRPr="00F56FA9" w:rsidRDefault="00D846C9" w:rsidP="002B7325">
                      <w:pPr>
                        <w:shd w:val="clear" w:color="auto" w:fill="FFFFFF" w:themeFill="background1"/>
                        <w:jc w:val="center"/>
                        <w:rPr>
                          <w:rFonts w:ascii="Times New Roman" w:hAnsi="Times New Roman" w:cs="Times New Roman"/>
                          <w:color w:val="000000" w:themeColor="text1"/>
                          <w:sz w:val="24"/>
                          <w:szCs w:val="24"/>
                        </w:rPr>
                      </w:pPr>
                      <w:proofErr w:type="spellStart"/>
                      <w:r w:rsidRPr="00F56FA9">
                        <w:rPr>
                          <w:rFonts w:ascii="Times New Roman" w:hAnsi="Times New Roman" w:cs="Times New Roman"/>
                          <w:color w:val="000000" w:themeColor="text1"/>
                          <w:sz w:val="24"/>
                          <w:szCs w:val="24"/>
                        </w:rPr>
                        <w:t>Woliso</w:t>
                      </w:r>
                      <w:proofErr w:type="spellEnd"/>
                      <w:r w:rsidRPr="00F56FA9">
                        <w:rPr>
                          <w:rFonts w:ascii="Times New Roman" w:hAnsi="Times New Roman" w:cs="Times New Roman"/>
                          <w:color w:val="000000" w:themeColor="text1"/>
                          <w:sz w:val="24"/>
                          <w:szCs w:val="24"/>
                        </w:rPr>
                        <w:t xml:space="preserve"> HC1</w:t>
                      </w:r>
                    </w:p>
                    <w:p w:rsidR="00D846C9" w:rsidRPr="00B84C4E" w:rsidRDefault="00D846C9" w:rsidP="002B7325">
                      <w:pPr>
                        <w:shd w:val="clear" w:color="auto" w:fill="FFFFFF" w:themeFill="background1"/>
                        <w:rPr>
                          <w:rFonts w:ascii="Times New Roman" w:hAnsi="Times New Roman" w:cs="Times New Roman"/>
                          <w:sz w:val="24"/>
                          <w:szCs w:val="24"/>
                        </w:rPr>
                      </w:pPr>
                      <w:r w:rsidRPr="00F56FA9">
                        <w:rPr>
                          <w:rFonts w:ascii="Times New Roman" w:hAnsi="Times New Roman" w:cs="Times New Roman"/>
                          <w:color w:val="000000" w:themeColor="text1"/>
                          <w:sz w:val="24"/>
                          <w:szCs w:val="24"/>
                          <w:shd w:val="clear" w:color="auto" w:fill="FFFFFF" w:themeFill="background1"/>
                        </w:rPr>
                        <w:t>117</w:t>
                      </w:r>
                      <w:r w:rsidRPr="00F56FA9">
                        <w:rPr>
                          <w:rFonts w:ascii="Times New Roman" w:hAnsi="Times New Roman" w:cs="Times New Roman"/>
                          <w:color w:val="000000" w:themeColor="text1"/>
                          <w:sz w:val="24"/>
                          <w:szCs w:val="24"/>
                        </w:rPr>
                        <w:t xml:space="preserve"> cases/1</w:t>
                      </w:r>
                      <w:r>
                        <w:rPr>
                          <w:rFonts w:ascii="Times New Roman" w:hAnsi="Times New Roman" w:cs="Times New Roman"/>
                          <w:color w:val="000000" w:themeColor="text1"/>
                          <w:sz w:val="24"/>
                          <w:szCs w:val="24"/>
                        </w:rPr>
                        <w:t>,</w:t>
                      </w:r>
                      <w:r w:rsidRPr="00F56FA9">
                        <w:rPr>
                          <w:rFonts w:ascii="Times New Roman" w:hAnsi="Times New Roman" w:cs="Times New Roman"/>
                          <w:color w:val="000000" w:themeColor="text1"/>
                          <w:sz w:val="24"/>
                          <w:szCs w:val="24"/>
                        </w:rPr>
                        <w:t xml:space="preserve">459 </w:t>
                      </w:r>
                      <w:r w:rsidRPr="00B84C4E">
                        <w:rPr>
                          <w:rFonts w:ascii="Times New Roman" w:hAnsi="Times New Roman" w:cs="Times New Roman"/>
                          <w:sz w:val="24"/>
                          <w:szCs w:val="24"/>
                        </w:rPr>
                        <w:t>controls</w:t>
                      </w:r>
                    </w:p>
                    <w:p w:rsidR="00D846C9" w:rsidRDefault="00D846C9" w:rsidP="002B7325">
                      <w:pPr>
                        <w:shd w:val="clear" w:color="auto" w:fill="FFFFFF" w:themeFill="background1"/>
                        <w:jc w:val="center"/>
                      </w:pPr>
                    </w:p>
                  </w:txbxContent>
                </v:textbox>
              </v:roundrect>
            </w:pict>
          </mc:Fallback>
        </mc:AlternateContent>
      </w:r>
      <w:r w:rsidRPr="00FD3BFB">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0F87659A" wp14:editId="58517ECA">
                <wp:simplePos x="0" y="0"/>
                <wp:positionH relativeFrom="column">
                  <wp:posOffset>3638550</wp:posOffset>
                </wp:positionH>
                <wp:positionV relativeFrom="paragraph">
                  <wp:posOffset>50800</wp:posOffset>
                </wp:positionV>
                <wp:extent cx="1247775" cy="923925"/>
                <wp:effectExtent l="0" t="0" r="28575" b="28575"/>
                <wp:wrapNone/>
                <wp:docPr id="9" name="Round Diagonal Corner 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923925"/>
                        </a:xfrm>
                        <a:prstGeom prst="round2DiagRect">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F56FA9" w:rsidRDefault="000F0273" w:rsidP="002B7325">
                            <w:pPr>
                              <w:shd w:val="clear" w:color="auto" w:fill="FFFFFF" w:themeFill="background1"/>
                              <w:jc w:val="center"/>
                              <w:rPr>
                                <w:rFonts w:ascii="Times New Roman" w:hAnsi="Times New Roman" w:cs="Times New Roman"/>
                                <w:color w:val="000000" w:themeColor="text1"/>
                                <w:sz w:val="24"/>
                                <w:szCs w:val="24"/>
                              </w:rPr>
                            </w:pPr>
                            <w:proofErr w:type="spellStart"/>
                            <w:r w:rsidRPr="00F56FA9">
                              <w:rPr>
                                <w:rFonts w:ascii="Times New Roman" w:hAnsi="Times New Roman" w:cs="Times New Roman"/>
                                <w:color w:val="000000" w:themeColor="text1"/>
                                <w:sz w:val="24"/>
                                <w:szCs w:val="24"/>
                              </w:rPr>
                              <w:t>Woliso</w:t>
                            </w:r>
                            <w:proofErr w:type="spellEnd"/>
                            <w:r w:rsidRPr="00F56FA9">
                              <w:rPr>
                                <w:rFonts w:ascii="Times New Roman" w:hAnsi="Times New Roman" w:cs="Times New Roman"/>
                                <w:color w:val="000000" w:themeColor="text1"/>
                                <w:sz w:val="24"/>
                                <w:szCs w:val="24"/>
                              </w:rPr>
                              <w:t xml:space="preserve"> HC2</w:t>
                            </w:r>
                          </w:p>
                          <w:p w:rsidR="000F0273" w:rsidRPr="00F56FA9" w:rsidRDefault="000F0273" w:rsidP="002B7325">
                            <w:pPr>
                              <w:shd w:val="clear" w:color="auto" w:fill="FFFFFF" w:themeFill="background1"/>
                              <w:jc w:val="center"/>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shd w:val="clear" w:color="auto" w:fill="FFFFFF" w:themeFill="background1"/>
                              </w:rPr>
                              <w:t>37 cases/696</w:t>
                            </w:r>
                            <w:r w:rsidRPr="00F56FA9">
                              <w:rPr>
                                <w:rFonts w:ascii="Times New Roman" w:hAnsi="Times New Roman" w:cs="Times New Roman"/>
                                <w:color w:val="000000" w:themeColor="text1"/>
                                <w:sz w:val="24"/>
                                <w:szCs w:val="24"/>
                              </w:rPr>
                              <w:t xml:space="preserve"> controls</w:t>
                            </w:r>
                          </w:p>
                          <w:p w:rsidR="000F0273" w:rsidRDefault="000F0273" w:rsidP="002B7325">
                            <w:pPr>
                              <w:shd w:val="clear" w:color="auto" w:fill="FFFFFF" w:themeFill="background1"/>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ound Diagonal Corner Rectangle 9" o:spid="_x0000_s1029" style="position:absolute;left:0;text-align:left;margin-left:286.5pt;margin-top:4pt;width:98.25pt;height:7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47775,923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" adj="-11796480,,5400" path="m153991,l1247775,r,l1247775,769934v,85047,-68944,153991,-153991,153991l,923925r,l,153991c,68944,68944,,153991,xe" fillcolor="#c4bc96 [2414]" strokecolor="#243f60 [1604]" strokeweight="2pt">
                <v:stroke joinstyle="miter"/>
                <v:formulas/>
                <v:path arrowok="t" o:connecttype="custom" o:connectlocs="153991,0;1247775,0;1247775,0;1247775,769934;1093784,923925;0,923925;0,923925;0,153991;153991,0" o:connectangles="0,0,0,0,0,0,0,0,0" textboxrect="0,0,1247775,923925"/>
                <v:textbox>
                  <w:txbxContent>
                    <w:p w:rsidR="00D846C9" w:rsidRPr="00F56FA9" w:rsidRDefault="00D846C9" w:rsidP="002B7325">
                      <w:pPr>
                        <w:shd w:val="clear" w:color="auto" w:fill="FFFFFF" w:themeFill="background1"/>
                        <w:jc w:val="center"/>
                        <w:rPr>
                          <w:rFonts w:ascii="Times New Roman" w:hAnsi="Times New Roman" w:cs="Times New Roman"/>
                          <w:color w:val="000000" w:themeColor="text1"/>
                          <w:sz w:val="24"/>
                          <w:szCs w:val="24"/>
                        </w:rPr>
                      </w:pPr>
                      <w:proofErr w:type="spellStart"/>
                      <w:r w:rsidRPr="00F56FA9">
                        <w:rPr>
                          <w:rFonts w:ascii="Times New Roman" w:hAnsi="Times New Roman" w:cs="Times New Roman"/>
                          <w:color w:val="000000" w:themeColor="text1"/>
                          <w:sz w:val="24"/>
                          <w:szCs w:val="24"/>
                        </w:rPr>
                        <w:t>Woliso</w:t>
                      </w:r>
                      <w:proofErr w:type="spellEnd"/>
                      <w:r w:rsidRPr="00F56FA9">
                        <w:rPr>
                          <w:rFonts w:ascii="Times New Roman" w:hAnsi="Times New Roman" w:cs="Times New Roman"/>
                          <w:color w:val="000000" w:themeColor="text1"/>
                          <w:sz w:val="24"/>
                          <w:szCs w:val="24"/>
                        </w:rPr>
                        <w:t xml:space="preserve"> HC2</w:t>
                      </w:r>
                    </w:p>
                    <w:p w:rsidR="00D846C9" w:rsidRPr="00F56FA9" w:rsidRDefault="00D846C9" w:rsidP="002B7325">
                      <w:pPr>
                        <w:shd w:val="clear" w:color="auto" w:fill="FFFFFF" w:themeFill="background1"/>
                        <w:jc w:val="center"/>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shd w:val="clear" w:color="auto" w:fill="FFFFFF" w:themeFill="background1"/>
                        </w:rPr>
                        <w:t>37 cases/696</w:t>
                      </w:r>
                      <w:r w:rsidRPr="00F56FA9">
                        <w:rPr>
                          <w:rFonts w:ascii="Times New Roman" w:hAnsi="Times New Roman" w:cs="Times New Roman"/>
                          <w:color w:val="000000" w:themeColor="text1"/>
                          <w:sz w:val="24"/>
                          <w:szCs w:val="24"/>
                        </w:rPr>
                        <w:t xml:space="preserve"> controls</w:t>
                      </w:r>
                    </w:p>
                    <w:p w:rsidR="00D846C9" w:rsidRDefault="00D846C9" w:rsidP="002B7325">
                      <w:pPr>
                        <w:shd w:val="clear" w:color="auto" w:fill="FFFFFF" w:themeFill="background1"/>
                        <w:jc w:val="center"/>
                      </w:pPr>
                    </w:p>
                  </w:txbxContent>
                </v:textbox>
              </v:shape>
            </w:pict>
          </mc:Fallback>
        </mc:AlternateContent>
      </w:r>
    </w:p>
    <w:p w:rsidR="002B7325" w:rsidRPr="00FD3BFB" w:rsidRDefault="002B7325" w:rsidP="001634A8">
      <w:pPr>
        <w:spacing w:line="360" w:lineRule="auto"/>
        <w:jc w:val="both"/>
        <w:rPr>
          <w:rFonts w:ascii="Times New Roman" w:hAnsi="Times New Roman" w:cs="Times New Roman"/>
        </w:rPr>
      </w:pPr>
    </w:p>
    <w:p w:rsidR="002B7325" w:rsidRPr="00FD3BFB" w:rsidRDefault="00DA14D5" w:rsidP="001634A8">
      <w:pPr>
        <w:spacing w:line="360" w:lineRule="auto"/>
        <w:jc w:val="both"/>
        <w:rPr>
          <w:rFonts w:ascii="Times New Roman" w:hAnsi="Times New Roman" w:cs="Times New Roman"/>
        </w:rPr>
      </w:pPr>
      <w:r w:rsidRPr="00FD3BFB">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4979EDEA" wp14:editId="65A8FE60">
                <wp:simplePos x="0" y="0"/>
                <wp:positionH relativeFrom="column">
                  <wp:posOffset>1116330</wp:posOffset>
                </wp:positionH>
                <wp:positionV relativeFrom="paragraph">
                  <wp:posOffset>212090</wp:posOffset>
                </wp:positionV>
                <wp:extent cx="120650" cy="1797685"/>
                <wp:effectExtent l="19050" t="0" r="31750" b="31115"/>
                <wp:wrapNone/>
                <wp:docPr id="10" name="Down Arrow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650" cy="179768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Down Arrow 10" o:spid="_x0000_s1026" type="#_x0000_t67" style="position:absolute;margin-left:87.9pt;margin-top:16.7pt;width:9.5pt;height:141.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" adj="20875" fillcolor="#4f81bd [3204]" strokecolor="#243f60 [1604]" strokeweight="2pt">
                <v:path arrowok="t"/>
              </v:shape>
            </w:pict>
          </mc:Fallback>
        </mc:AlternateContent>
      </w:r>
      <w:r w:rsidRPr="00FD3BFB">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1F3396F2" wp14:editId="1932953D">
                <wp:simplePos x="0" y="0"/>
                <wp:positionH relativeFrom="column">
                  <wp:posOffset>2700655</wp:posOffset>
                </wp:positionH>
                <wp:positionV relativeFrom="paragraph">
                  <wp:posOffset>212090</wp:posOffset>
                </wp:positionV>
                <wp:extent cx="58420" cy="1796415"/>
                <wp:effectExtent l="76200" t="19050" r="74930" b="51435"/>
                <wp:wrapNone/>
                <wp:docPr id="12" name="Down Arrow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20" cy="1796415"/>
                        </a:xfrm>
                        <a:prstGeom prst="downArrow">
                          <a:avLst/>
                        </a:prstGeom>
                        <a:solidFill>
                          <a:srgbClr val="2DA2BF"/>
                        </a:solidFill>
                        <a:ln w="55000" cap="flat" cmpd="thickThin" algn="ctr">
                          <a:solidFill>
                            <a:srgbClr val="2DA2BF">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2" o:spid="_x0000_s1026" type="#_x0000_t67" style="position:absolute;margin-left:212.65pt;margin-top:16.7pt;width:4.6pt;height:141.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" adj="21249" fillcolor="#2da2bf" strokecolor="#1e768c" strokeweight="1.52778mm">
                <v:stroke linestyle="thickThin"/>
                <v:path arrowok="t"/>
              </v:shape>
            </w:pict>
          </mc:Fallback>
        </mc:AlternateContent>
      </w:r>
      <w:r w:rsidRPr="00FD3BFB">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4493F809" wp14:editId="7B9F57EB">
                <wp:simplePos x="0" y="0"/>
                <wp:positionH relativeFrom="column">
                  <wp:posOffset>4159885</wp:posOffset>
                </wp:positionH>
                <wp:positionV relativeFrom="paragraph">
                  <wp:posOffset>210820</wp:posOffset>
                </wp:positionV>
                <wp:extent cx="45085" cy="1797685"/>
                <wp:effectExtent l="76200" t="19050" r="69215" b="50165"/>
                <wp:wrapNone/>
                <wp:docPr id="11" name="Down Arrow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45085" cy="1797685"/>
                        </a:xfrm>
                        <a:prstGeom prst="downArrow">
                          <a:avLst/>
                        </a:prstGeom>
                        <a:solidFill>
                          <a:srgbClr val="2DA2BF"/>
                        </a:solidFill>
                        <a:ln w="55000" cap="flat" cmpd="thickThin" algn="ctr">
                          <a:solidFill>
                            <a:srgbClr val="2DA2BF">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1" o:spid="_x0000_s1026" type="#_x0000_t67" style="position:absolute;margin-left:327.55pt;margin-top:16.6pt;width:3.55pt;height:141.5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" adj="21329" fillcolor="#2da2bf" strokecolor="#1e768c" strokeweight="1.52778mm">
                <v:stroke linestyle="thickThin"/>
                <v:path arrowok="t"/>
              </v:shape>
            </w:pict>
          </mc:Fallback>
        </mc:AlternateContent>
      </w:r>
    </w:p>
    <w:p w:rsidR="002B7325" w:rsidRPr="00FD3BFB" w:rsidRDefault="002B7325" w:rsidP="001634A8">
      <w:pPr>
        <w:spacing w:line="360" w:lineRule="auto"/>
        <w:jc w:val="both"/>
        <w:rPr>
          <w:rFonts w:ascii="Times New Roman" w:hAnsi="Times New Roman" w:cs="Times New Roman"/>
        </w:rPr>
      </w:pPr>
    </w:p>
    <w:p w:rsidR="002B7325" w:rsidRPr="00FD3BFB" w:rsidRDefault="00DA14D5" w:rsidP="001634A8">
      <w:pPr>
        <w:spacing w:line="360" w:lineRule="auto"/>
        <w:jc w:val="both"/>
        <w:rPr>
          <w:rFonts w:ascii="Times New Roman" w:hAnsi="Times New Roman" w:cs="Times New Roman"/>
        </w:rPr>
      </w:pPr>
      <w:r w:rsidRPr="00FD3BFB">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2AFCCCBB" wp14:editId="3F46ED3D">
                <wp:simplePos x="0" y="0"/>
                <wp:positionH relativeFrom="column">
                  <wp:posOffset>704850</wp:posOffset>
                </wp:positionH>
                <wp:positionV relativeFrom="paragraph">
                  <wp:posOffset>100965</wp:posOffset>
                </wp:positionV>
                <wp:extent cx="4324350" cy="676275"/>
                <wp:effectExtent l="0" t="0" r="19050" b="28575"/>
                <wp:wrapNone/>
                <wp:docPr id="13"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4350" cy="676275"/>
                        </a:xfrm>
                        <a:prstGeom prst="ellipse">
                          <a:avLst/>
                        </a:prstGeom>
                        <a:solidFill>
                          <a:schemeClr val="bg2">
                            <a:lumMod val="75000"/>
                          </a:schemeClr>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F56FA9" w:rsidRDefault="000F0273" w:rsidP="002B7325">
                            <w:pPr>
                              <w:shd w:val="clear" w:color="auto" w:fill="FFFFFF" w:themeFill="background1"/>
                              <w:jc w:val="center"/>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rPr>
                              <w:t>Simple random sampling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Oval 13" o:spid="_x0000_s1030" style="position:absolute;left:0;text-align:left;margin-left:55.5pt;margin-top:7.95pt;width:340.5pt;height:5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" fillcolor="#c4bc96 [2414]" strokecolor="#eeece1 [3214]" strokeweight="2pt">
                <v:path arrowok="t"/>
                <v:textbox>
                  <w:txbxContent>
                    <w:p w:rsidR="00D846C9" w:rsidRPr="00F56FA9" w:rsidRDefault="00D846C9" w:rsidP="002B7325">
                      <w:pPr>
                        <w:shd w:val="clear" w:color="auto" w:fill="FFFFFF" w:themeFill="background1"/>
                        <w:jc w:val="center"/>
                        <w:rPr>
                          <w:rFonts w:ascii="Times New Roman" w:hAnsi="Times New Roman" w:cs="Times New Roman"/>
                          <w:color w:val="000000" w:themeColor="text1"/>
                          <w:sz w:val="24"/>
                          <w:szCs w:val="24"/>
                        </w:rPr>
                      </w:pPr>
                      <w:r w:rsidRPr="00F56FA9">
                        <w:rPr>
                          <w:rFonts w:ascii="Times New Roman" w:hAnsi="Times New Roman" w:cs="Times New Roman"/>
                          <w:color w:val="000000" w:themeColor="text1"/>
                          <w:sz w:val="24"/>
                          <w:szCs w:val="24"/>
                        </w:rPr>
                        <w:t>Simple random sampling</w:t>
                      </w:r>
                    </w:p>
                  </w:txbxContent>
                </v:textbox>
              </v:oval>
            </w:pict>
          </mc:Fallback>
        </mc:AlternateContent>
      </w:r>
    </w:p>
    <w:p w:rsidR="002B7325" w:rsidRPr="00FD3BFB" w:rsidRDefault="002B7325" w:rsidP="001634A8">
      <w:pPr>
        <w:spacing w:line="360" w:lineRule="auto"/>
        <w:jc w:val="both"/>
        <w:rPr>
          <w:rFonts w:ascii="Times New Roman" w:hAnsi="Times New Roman" w:cs="Times New Roman"/>
        </w:rPr>
      </w:pPr>
    </w:p>
    <w:p w:rsidR="002B7325" w:rsidRPr="00FD3BFB" w:rsidRDefault="00DA14D5" w:rsidP="001634A8">
      <w:pPr>
        <w:tabs>
          <w:tab w:val="left" w:pos="2925"/>
        </w:tabs>
        <w:spacing w:line="360" w:lineRule="auto"/>
        <w:jc w:val="both"/>
        <w:rPr>
          <w:rFonts w:ascii="Times New Roman" w:hAnsi="Times New Roman" w:cs="Times New Roman"/>
        </w:rPr>
      </w:pPr>
      <w:r w:rsidRPr="00FD3BFB">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1F0805B1" wp14:editId="11CF2A8D">
                <wp:simplePos x="0" y="0"/>
                <wp:positionH relativeFrom="column">
                  <wp:posOffset>2124075</wp:posOffset>
                </wp:positionH>
                <wp:positionV relativeFrom="paragraph">
                  <wp:posOffset>502920</wp:posOffset>
                </wp:positionV>
                <wp:extent cx="1295400" cy="542925"/>
                <wp:effectExtent l="0" t="0" r="19050" b="28575"/>
                <wp:wrapNone/>
                <wp:docPr id="14" name="Rounded 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542925"/>
                        </a:xfrm>
                        <a:prstGeom prst="roundRect">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214601" w:rsidRDefault="000F0273" w:rsidP="002B7325">
                            <w:pPr>
                              <w:shd w:val="clear" w:color="auto" w:fill="FFFFFF"/>
                              <w:rPr>
                                <w:rFonts w:ascii="Times New Roman" w:eastAsia="Calibri" w:hAnsi="Times New Roman" w:cs="Times New Roman"/>
                                <w:sz w:val="24"/>
                                <w:szCs w:val="24"/>
                              </w:rPr>
                            </w:pPr>
                            <w:r>
                              <w:rPr>
                                <w:rFonts w:ascii="Times New Roman" w:eastAsia="Calibri" w:hAnsi="Times New Roman" w:cs="Times New Roman"/>
                                <w:sz w:val="24"/>
                                <w:szCs w:val="24"/>
                              </w:rPr>
                              <w:t xml:space="preserve">45 cases/135 </w:t>
                            </w:r>
                            <w:r w:rsidRPr="00214601">
                              <w:rPr>
                                <w:rFonts w:ascii="Times New Roman" w:eastAsia="Calibri" w:hAnsi="Times New Roman" w:cs="Times New Roman"/>
                                <w:sz w:val="24"/>
                                <w:szCs w:val="24"/>
                              </w:rPr>
                              <w:t>controls</w:t>
                            </w:r>
                          </w:p>
                          <w:p w:rsidR="000F0273" w:rsidRDefault="000F0273" w:rsidP="002B7325">
                            <w:pPr>
                              <w:shd w:val="clear" w:color="auto" w:fill="FFFFFF" w:themeFill="background1"/>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ounded Rectangle 14" o:spid="_x0000_s1031" style="position:absolute;left:0;text-align:left;margin-left:167.25pt;margin-top:39.6pt;width:102pt;height:42.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" fillcolor="#c4bc96 [2414]" strokecolor="#243f60 [1604]" strokeweight="2pt">
                <v:path arrowok="t"/>
                <v:textbox>
                  <w:txbxContent>
                    <w:p w:rsidR="00D846C9" w:rsidRPr="00214601" w:rsidRDefault="00D846C9" w:rsidP="002B7325">
                      <w:pPr>
                        <w:shd w:val="clear" w:color="auto" w:fill="FFFFFF"/>
                        <w:rPr>
                          <w:rFonts w:ascii="Times New Roman" w:eastAsia="Calibri" w:hAnsi="Times New Roman" w:cs="Times New Roman"/>
                          <w:sz w:val="24"/>
                          <w:szCs w:val="24"/>
                        </w:rPr>
                      </w:pPr>
                      <w:r>
                        <w:rPr>
                          <w:rFonts w:ascii="Times New Roman" w:eastAsia="Calibri" w:hAnsi="Times New Roman" w:cs="Times New Roman"/>
                          <w:sz w:val="24"/>
                          <w:szCs w:val="24"/>
                        </w:rPr>
                        <w:t xml:space="preserve">45 cases/135 </w:t>
                      </w:r>
                      <w:r w:rsidRPr="00214601">
                        <w:rPr>
                          <w:rFonts w:ascii="Times New Roman" w:eastAsia="Calibri" w:hAnsi="Times New Roman" w:cs="Times New Roman"/>
                          <w:sz w:val="24"/>
                          <w:szCs w:val="24"/>
                        </w:rPr>
                        <w:t>controls</w:t>
                      </w:r>
                    </w:p>
                    <w:p w:rsidR="00D846C9" w:rsidRDefault="00D846C9" w:rsidP="002B7325">
                      <w:pPr>
                        <w:shd w:val="clear" w:color="auto" w:fill="FFFFFF" w:themeFill="background1"/>
                      </w:pPr>
                    </w:p>
                  </w:txbxContent>
                </v:textbox>
              </v:roundrect>
            </w:pict>
          </mc:Fallback>
        </mc:AlternateContent>
      </w:r>
      <w:r w:rsidRPr="00FD3BFB">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53A00F21" wp14:editId="3E714FC3">
                <wp:simplePos x="0" y="0"/>
                <wp:positionH relativeFrom="column">
                  <wp:posOffset>685800</wp:posOffset>
                </wp:positionH>
                <wp:positionV relativeFrom="paragraph">
                  <wp:posOffset>474345</wp:posOffset>
                </wp:positionV>
                <wp:extent cx="1152525" cy="619125"/>
                <wp:effectExtent l="0" t="0" r="28575" b="28575"/>
                <wp:wrapNone/>
                <wp:docPr id="20"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2525" cy="619125"/>
                        </a:xfrm>
                        <a:prstGeom prst="roundRect">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214601" w:rsidRDefault="000F0273" w:rsidP="002B7325">
                            <w:pPr>
                              <w:shd w:val="clear" w:color="auto" w:fill="FFFFFF"/>
                              <w:jc w:val="center"/>
                              <w:rPr>
                                <w:rFonts w:ascii="Times New Roman" w:eastAsia="Calibri" w:hAnsi="Times New Roman" w:cs="Times New Roman"/>
                                <w:sz w:val="24"/>
                                <w:szCs w:val="24"/>
                              </w:rPr>
                            </w:pPr>
                            <w:r>
                              <w:rPr>
                                <w:rFonts w:ascii="Times New Roman" w:eastAsia="Calibri" w:hAnsi="Times New Roman" w:cs="Times New Roman"/>
                                <w:sz w:val="24"/>
                                <w:szCs w:val="24"/>
                              </w:rPr>
                              <w:t>54 cases/162</w:t>
                            </w:r>
                            <w:r w:rsidRPr="00214601">
                              <w:rPr>
                                <w:rFonts w:ascii="Times New Roman" w:eastAsia="Calibri" w:hAnsi="Times New Roman" w:cs="Times New Roman"/>
                                <w:sz w:val="24"/>
                                <w:szCs w:val="24"/>
                              </w:rPr>
                              <w:t xml:space="preserve"> controls</w:t>
                            </w:r>
                          </w:p>
                          <w:p w:rsidR="000F0273" w:rsidRDefault="000F0273" w:rsidP="002B7325">
                            <w:pPr>
                              <w:shd w:val="clear" w:color="auto" w:fill="FFFFFF" w:themeFill="background1"/>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0" o:spid="_x0000_s1032" style="position:absolute;left:0;text-align:left;margin-left:54pt;margin-top:37.35pt;width:90.75pt;height:4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" fillcolor="#c4bc96 [2414]" strokecolor="#243f60 [1604]" strokeweight="2pt">
                <v:path arrowok="t"/>
                <v:textbox>
                  <w:txbxContent>
                    <w:p w:rsidR="00D846C9" w:rsidRPr="00214601" w:rsidRDefault="00D846C9" w:rsidP="002B7325">
                      <w:pPr>
                        <w:shd w:val="clear" w:color="auto" w:fill="FFFFFF"/>
                        <w:jc w:val="center"/>
                        <w:rPr>
                          <w:rFonts w:ascii="Times New Roman" w:eastAsia="Calibri" w:hAnsi="Times New Roman" w:cs="Times New Roman"/>
                          <w:sz w:val="24"/>
                          <w:szCs w:val="24"/>
                        </w:rPr>
                      </w:pPr>
                      <w:r>
                        <w:rPr>
                          <w:rFonts w:ascii="Times New Roman" w:eastAsia="Calibri" w:hAnsi="Times New Roman" w:cs="Times New Roman"/>
                          <w:sz w:val="24"/>
                          <w:szCs w:val="24"/>
                        </w:rPr>
                        <w:t>54 cases/162</w:t>
                      </w:r>
                      <w:r w:rsidRPr="00214601">
                        <w:rPr>
                          <w:rFonts w:ascii="Times New Roman" w:eastAsia="Calibri" w:hAnsi="Times New Roman" w:cs="Times New Roman"/>
                          <w:sz w:val="24"/>
                          <w:szCs w:val="24"/>
                        </w:rPr>
                        <w:t xml:space="preserve"> controls</w:t>
                      </w:r>
                    </w:p>
                    <w:p w:rsidR="00D846C9" w:rsidRDefault="00D846C9" w:rsidP="002B7325">
                      <w:pPr>
                        <w:shd w:val="clear" w:color="auto" w:fill="FFFFFF" w:themeFill="background1"/>
                        <w:jc w:val="center"/>
                      </w:pPr>
                    </w:p>
                  </w:txbxContent>
                </v:textbox>
              </v:roundrect>
            </w:pict>
          </mc:Fallback>
        </mc:AlternateContent>
      </w:r>
      <w:r w:rsidR="002B7325" w:rsidRPr="00FD3BFB">
        <w:rPr>
          <w:rFonts w:ascii="Times New Roman" w:hAnsi="Times New Roman" w:cs="Times New Roman"/>
        </w:rPr>
        <w:tab/>
      </w:r>
    </w:p>
    <w:p w:rsidR="002B7325" w:rsidRPr="00FD3BFB" w:rsidRDefault="00DA14D5" w:rsidP="001634A8">
      <w:pPr>
        <w:spacing w:line="360" w:lineRule="auto"/>
        <w:jc w:val="both"/>
        <w:rPr>
          <w:rFonts w:ascii="Times New Roman" w:hAnsi="Times New Roman" w:cs="Times New Roman"/>
        </w:rPr>
      </w:pPr>
      <w:r w:rsidRPr="00FD3BFB">
        <w:rPr>
          <w:rFonts w:ascii="Times New Roman" w:hAnsi="Times New Roman" w:cs="Times New Roman"/>
          <w:noProof/>
        </w:rPr>
        <mc:AlternateContent>
          <mc:Choice Requires="wps">
            <w:drawing>
              <wp:anchor distT="0" distB="0" distL="114300" distR="114300" simplePos="0" relativeHeight="251672576" behindDoc="0" locked="0" layoutInCell="1" allowOverlap="1" wp14:anchorId="1C0DBF76" wp14:editId="5676E09E">
                <wp:simplePos x="0" y="0"/>
                <wp:positionH relativeFrom="column">
                  <wp:posOffset>3705225</wp:posOffset>
                </wp:positionH>
                <wp:positionV relativeFrom="paragraph">
                  <wp:posOffset>117475</wp:posOffset>
                </wp:positionV>
                <wp:extent cx="1047750" cy="571500"/>
                <wp:effectExtent l="0" t="0" r="19050" b="19050"/>
                <wp:wrapNone/>
                <wp:docPr id="15" name="Rounded 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7750" cy="571500"/>
                        </a:xfrm>
                        <a:prstGeom prst="roundRect">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214601" w:rsidRDefault="000F0273" w:rsidP="002B7325">
                            <w:pPr>
                              <w:shd w:val="clear" w:color="auto" w:fill="FFFFFF"/>
                              <w:rPr>
                                <w:rFonts w:ascii="Times New Roman" w:eastAsia="Calibri" w:hAnsi="Times New Roman" w:cs="Times New Roman"/>
                                <w:sz w:val="24"/>
                                <w:szCs w:val="24"/>
                              </w:rPr>
                            </w:pPr>
                            <w:r>
                              <w:rPr>
                                <w:rFonts w:ascii="Times New Roman" w:eastAsia="Calibri" w:hAnsi="Times New Roman" w:cs="Times New Roman"/>
                                <w:sz w:val="24"/>
                                <w:szCs w:val="24"/>
                              </w:rPr>
                              <w:t>21 cases /63</w:t>
                            </w:r>
                            <w:r w:rsidRPr="00214601">
                              <w:rPr>
                                <w:rFonts w:ascii="Times New Roman" w:eastAsia="Calibri" w:hAnsi="Times New Roman" w:cs="Times New Roman"/>
                                <w:sz w:val="24"/>
                                <w:szCs w:val="24"/>
                              </w:rPr>
                              <w:t xml:space="preserve"> controls</w:t>
                            </w:r>
                          </w:p>
                          <w:p w:rsidR="000F0273" w:rsidRDefault="000F0273" w:rsidP="002B7325">
                            <w:pPr>
                              <w:shd w:val="clear" w:color="auto" w:fill="FFFFFF" w:themeFill="background1"/>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5" o:spid="_x0000_s1033" style="position:absolute;left:0;text-align:left;margin-left:291.75pt;margin-top:9.25pt;width:82.5pt;height: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" fillcolor="#c4bc96 [2414]" strokecolor="#243f60 [1604]" strokeweight="2pt">
                <v:path arrowok="t"/>
                <v:textbox>
                  <w:txbxContent>
                    <w:p w:rsidR="00D846C9" w:rsidRPr="00214601" w:rsidRDefault="00D846C9" w:rsidP="002B7325">
                      <w:pPr>
                        <w:shd w:val="clear" w:color="auto" w:fill="FFFFFF"/>
                        <w:rPr>
                          <w:rFonts w:ascii="Times New Roman" w:eastAsia="Calibri" w:hAnsi="Times New Roman" w:cs="Times New Roman"/>
                          <w:sz w:val="24"/>
                          <w:szCs w:val="24"/>
                        </w:rPr>
                      </w:pPr>
                      <w:r>
                        <w:rPr>
                          <w:rFonts w:ascii="Times New Roman" w:eastAsia="Calibri" w:hAnsi="Times New Roman" w:cs="Times New Roman"/>
                          <w:sz w:val="24"/>
                          <w:szCs w:val="24"/>
                        </w:rPr>
                        <w:t>21 cases /63</w:t>
                      </w:r>
                      <w:r w:rsidRPr="00214601">
                        <w:rPr>
                          <w:rFonts w:ascii="Times New Roman" w:eastAsia="Calibri" w:hAnsi="Times New Roman" w:cs="Times New Roman"/>
                          <w:sz w:val="24"/>
                          <w:szCs w:val="24"/>
                        </w:rPr>
                        <w:t xml:space="preserve"> controls</w:t>
                      </w:r>
                    </w:p>
                    <w:p w:rsidR="00D846C9" w:rsidRDefault="00D846C9" w:rsidP="002B7325">
                      <w:pPr>
                        <w:shd w:val="clear" w:color="auto" w:fill="FFFFFF" w:themeFill="background1"/>
                        <w:jc w:val="center"/>
                      </w:pPr>
                    </w:p>
                  </w:txbxContent>
                </v:textbox>
              </v:roundrect>
            </w:pict>
          </mc:Fallback>
        </mc:AlternateContent>
      </w:r>
    </w:p>
    <w:p w:rsidR="002B7325" w:rsidRPr="00FD3BFB" w:rsidRDefault="00DA14D5" w:rsidP="001634A8">
      <w:pPr>
        <w:spacing w:line="360" w:lineRule="auto"/>
        <w:jc w:val="both"/>
        <w:rPr>
          <w:rFonts w:ascii="Times New Roman" w:hAnsi="Times New Roman" w:cs="Times New Roman"/>
        </w:rPr>
      </w:pPr>
      <w:r w:rsidRPr="00FD3BFB">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2993E391" wp14:editId="298E072C">
                <wp:simplePos x="0" y="0"/>
                <wp:positionH relativeFrom="column">
                  <wp:posOffset>4061460</wp:posOffset>
                </wp:positionH>
                <wp:positionV relativeFrom="paragraph">
                  <wp:posOffset>329565</wp:posOffset>
                </wp:positionV>
                <wp:extent cx="116205" cy="692785"/>
                <wp:effectExtent l="19050" t="0" r="36195" b="31115"/>
                <wp:wrapNone/>
                <wp:docPr id="19" name="Down Arrow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116205" cy="692785"/>
                        </a:xfrm>
                        <a:prstGeom prst="downArrow">
                          <a:avLst/>
                        </a:prstGeom>
                        <a:ln/>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9" o:spid="_x0000_s1026" type="#_x0000_t67" style="position:absolute;margin-left:319.8pt;margin-top:25.95pt;width:9.15pt;height:54.5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" adj="19788" fillcolor="white [3201]" strokecolor="#8064a2 [3207]" strokeweight="2pt">
                <v:path arrowok="t"/>
              </v:shape>
            </w:pict>
          </mc:Fallback>
        </mc:AlternateContent>
      </w:r>
      <w:r w:rsidRPr="00FD3BFB">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48B5E020" wp14:editId="04640DDC">
                <wp:simplePos x="0" y="0"/>
                <wp:positionH relativeFrom="column">
                  <wp:posOffset>1183005</wp:posOffset>
                </wp:positionH>
                <wp:positionV relativeFrom="paragraph">
                  <wp:posOffset>339090</wp:posOffset>
                </wp:positionV>
                <wp:extent cx="120015" cy="694690"/>
                <wp:effectExtent l="19050" t="0" r="32385" b="29210"/>
                <wp:wrapNone/>
                <wp:docPr id="17"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120015" cy="694690"/>
                        </a:xfrm>
                        <a:prstGeom prst="downArrow">
                          <a:avLst/>
                        </a:prstGeom>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7" o:spid="_x0000_s1026" type="#_x0000_t67" style="position:absolute;margin-left:93.15pt;margin-top:26.7pt;width:9.45pt;height:54.7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" adj="19734" fillcolor="white [3201]" strokecolor="#8064a2 [3207]" strokeweight="2pt">
                <v:path arrowok="t"/>
              </v:shape>
            </w:pict>
          </mc:Fallback>
        </mc:AlternateContent>
      </w:r>
      <w:r w:rsidRPr="00FD3BFB">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0D74696C" wp14:editId="45FD0610">
                <wp:simplePos x="0" y="0"/>
                <wp:positionH relativeFrom="column">
                  <wp:posOffset>2647315</wp:posOffset>
                </wp:positionH>
                <wp:positionV relativeFrom="paragraph">
                  <wp:posOffset>279400</wp:posOffset>
                </wp:positionV>
                <wp:extent cx="111760" cy="599440"/>
                <wp:effectExtent l="19050" t="0" r="40640" b="29210"/>
                <wp:wrapNone/>
                <wp:docPr id="18" name="Down Arrow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760" cy="599440"/>
                        </a:xfrm>
                        <a:prstGeom prst="downArrow">
                          <a:avLst/>
                        </a:prstGeom>
                        <a:ln/>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8" o:spid="_x0000_s1026" type="#_x0000_t67" style="position:absolute;margin-left:208.45pt;margin-top:22pt;width:8.8pt;height:47.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" adj="19586" fillcolor="white [3201]" strokecolor="#8064a2 [3207]" strokeweight="2pt">
                <v:path arrowok="t"/>
              </v:shape>
            </w:pict>
          </mc:Fallback>
        </mc:AlternateContent>
      </w:r>
    </w:p>
    <w:p w:rsidR="00BD3FC2" w:rsidRPr="00FD3BFB" w:rsidRDefault="00BD3FC2" w:rsidP="001634A8">
      <w:pPr>
        <w:tabs>
          <w:tab w:val="left" w:pos="6150"/>
        </w:tabs>
        <w:spacing w:line="360" w:lineRule="auto"/>
        <w:jc w:val="both"/>
        <w:rPr>
          <w:rFonts w:ascii="Times New Roman" w:hAnsi="Times New Roman" w:cs="Times New Roman"/>
          <w:sz w:val="24"/>
          <w:szCs w:val="24"/>
        </w:rPr>
      </w:pPr>
    </w:p>
    <w:p w:rsidR="00BD3FC2" w:rsidRPr="00FD3BFB" w:rsidRDefault="00DA14D5" w:rsidP="001634A8">
      <w:pPr>
        <w:tabs>
          <w:tab w:val="left" w:pos="6150"/>
        </w:tabs>
        <w:spacing w:line="360" w:lineRule="auto"/>
        <w:jc w:val="both"/>
        <w:rPr>
          <w:rFonts w:ascii="Times New Roman" w:hAnsi="Times New Roman" w:cs="Times New Roman"/>
          <w:sz w:val="24"/>
          <w:szCs w:val="24"/>
        </w:rPr>
      </w:pPr>
      <w:r w:rsidRPr="00FD3BFB">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16DE65A3" wp14:editId="6CEDDF2D">
                <wp:simplePos x="0" y="0"/>
                <wp:positionH relativeFrom="column">
                  <wp:posOffset>1066800</wp:posOffset>
                </wp:positionH>
                <wp:positionV relativeFrom="paragraph">
                  <wp:posOffset>69215</wp:posOffset>
                </wp:positionV>
                <wp:extent cx="3267075" cy="647700"/>
                <wp:effectExtent l="0" t="0" r="28575" b="19050"/>
                <wp:wrapNone/>
                <wp:docPr id="16"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67075" cy="647700"/>
                        </a:xfrm>
                        <a:prstGeom prst="ellipse">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0F0273" w:rsidRPr="00214601" w:rsidRDefault="000F0273" w:rsidP="002B7325">
                            <w:pPr>
                              <w:shd w:val="clear" w:color="auto" w:fill="FFFFFF"/>
                              <w:jc w:val="center"/>
                              <w:rPr>
                                <w:rFonts w:ascii="Times New Roman" w:eastAsia="Calibri" w:hAnsi="Times New Roman" w:cs="Times New Roman"/>
                                <w:sz w:val="24"/>
                                <w:szCs w:val="24"/>
                              </w:rPr>
                            </w:pPr>
                            <w:r>
                              <w:rPr>
                                <w:rFonts w:ascii="Times New Roman" w:eastAsia="Calibri" w:hAnsi="Times New Roman" w:cs="Times New Roman"/>
                                <w:sz w:val="24"/>
                                <w:szCs w:val="24"/>
                              </w:rPr>
                              <w:t>120 cases/360</w:t>
                            </w:r>
                            <w:r w:rsidRPr="00214601">
                              <w:rPr>
                                <w:rFonts w:ascii="Times New Roman" w:eastAsia="Calibri" w:hAnsi="Times New Roman" w:cs="Times New Roman"/>
                                <w:sz w:val="24"/>
                                <w:szCs w:val="24"/>
                              </w:rPr>
                              <w:t xml:space="preserve"> controls</w:t>
                            </w:r>
                          </w:p>
                          <w:p w:rsidR="000F0273" w:rsidRDefault="000F0273" w:rsidP="002B7325">
                            <w:pPr>
                              <w:shd w:val="clear" w:color="auto" w:fill="FFFFFF" w:themeFill="background1"/>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6" o:spid="_x0000_s1034" style="position:absolute;left:0;text-align:left;margin-left:84pt;margin-top:5.45pt;width:257.25pt;height:5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" fillcolor="#c4bc96 [2414]" strokecolor="#243f60 [1604]" strokeweight="2pt">
                <v:path arrowok="t"/>
                <v:textbox>
                  <w:txbxContent>
                    <w:p w:rsidR="00D846C9" w:rsidRPr="00214601" w:rsidRDefault="00D846C9" w:rsidP="002B7325">
                      <w:pPr>
                        <w:shd w:val="clear" w:color="auto" w:fill="FFFFFF"/>
                        <w:jc w:val="center"/>
                        <w:rPr>
                          <w:rFonts w:ascii="Times New Roman" w:eastAsia="Calibri" w:hAnsi="Times New Roman" w:cs="Times New Roman"/>
                          <w:sz w:val="24"/>
                          <w:szCs w:val="24"/>
                        </w:rPr>
                      </w:pPr>
                      <w:r>
                        <w:rPr>
                          <w:rFonts w:ascii="Times New Roman" w:eastAsia="Calibri" w:hAnsi="Times New Roman" w:cs="Times New Roman"/>
                          <w:sz w:val="24"/>
                          <w:szCs w:val="24"/>
                        </w:rPr>
                        <w:t>120 cases/360</w:t>
                      </w:r>
                      <w:r w:rsidRPr="00214601">
                        <w:rPr>
                          <w:rFonts w:ascii="Times New Roman" w:eastAsia="Calibri" w:hAnsi="Times New Roman" w:cs="Times New Roman"/>
                          <w:sz w:val="24"/>
                          <w:szCs w:val="24"/>
                        </w:rPr>
                        <w:t xml:space="preserve"> controls</w:t>
                      </w:r>
                    </w:p>
                    <w:p w:rsidR="00D846C9" w:rsidRDefault="00D846C9" w:rsidP="002B7325">
                      <w:pPr>
                        <w:shd w:val="clear" w:color="auto" w:fill="FFFFFF" w:themeFill="background1"/>
                        <w:jc w:val="center"/>
                      </w:pPr>
                    </w:p>
                  </w:txbxContent>
                </v:textbox>
              </v:oval>
            </w:pict>
          </mc:Fallback>
        </mc:AlternateContent>
      </w:r>
    </w:p>
    <w:p w:rsidR="00BD3FC2" w:rsidRPr="00FD3BFB" w:rsidRDefault="00BD3FC2" w:rsidP="001634A8">
      <w:pPr>
        <w:tabs>
          <w:tab w:val="left" w:pos="6150"/>
        </w:tabs>
        <w:spacing w:line="360" w:lineRule="auto"/>
        <w:jc w:val="both"/>
        <w:rPr>
          <w:rFonts w:ascii="Times New Roman" w:hAnsi="Times New Roman" w:cs="Times New Roman"/>
          <w:sz w:val="24"/>
          <w:szCs w:val="24"/>
        </w:rPr>
      </w:pPr>
    </w:p>
    <w:p w:rsidR="001C1A1F" w:rsidRPr="00FD3BFB" w:rsidRDefault="001C1A1F" w:rsidP="001634A8">
      <w:pPr>
        <w:tabs>
          <w:tab w:val="left" w:pos="6150"/>
        </w:tabs>
        <w:spacing w:line="360" w:lineRule="auto"/>
        <w:jc w:val="both"/>
        <w:rPr>
          <w:rFonts w:ascii="Times New Roman" w:hAnsi="Times New Roman" w:cs="Times New Roman"/>
          <w:sz w:val="24"/>
          <w:szCs w:val="24"/>
        </w:rPr>
      </w:pPr>
    </w:p>
    <w:p w:rsidR="0045399E" w:rsidRPr="00FD3BFB" w:rsidRDefault="0045399E" w:rsidP="001634A8">
      <w:pPr>
        <w:tabs>
          <w:tab w:val="left" w:pos="6150"/>
        </w:tabs>
        <w:spacing w:line="360" w:lineRule="auto"/>
        <w:jc w:val="both"/>
        <w:rPr>
          <w:rFonts w:ascii="Times New Roman" w:hAnsi="Times New Roman" w:cs="Times New Roman"/>
          <w:sz w:val="24"/>
          <w:szCs w:val="24"/>
        </w:rPr>
      </w:pPr>
    </w:p>
    <w:p w:rsidR="009A1590" w:rsidRDefault="00E31CD2" w:rsidP="004D42C0">
      <w:pPr>
        <w:tabs>
          <w:tab w:val="left" w:pos="6150"/>
        </w:tabs>
        <w:spacing w:line="360" w:lineRule="auto"/>
        <w:jc w:val="both"/>
        <w:rPr>
          <w:rFonts w:ascii="Times New Roman" w:hAnsi="Times New Roman" w:cs="Times New Roman"/>
          <w:sz w:val="24"/>
          <w:szCs w:val="24"/>
        </w:rPr>
      </w:pPr>
      <w:bookmarkStart w:id="122" w:name="_Toc103851724"/>
      <w:r w:rsidRPr="00FD3BFB">
        <w:rPr>
          <w:rFonts w:ascii="Times New Roman" w:hAnsi="Times New Roman" w:cs="Times New Roman"/>
          <w:sz w:val="24"/>
          <w:szCs w:val="24"/>
        </w:rPr>
        <w:t xml:space="preserve">Figure </w:t>
      </w:r>
      <w:r w:rsidR="00310819" w:rsidRPr="00FD3BFB">
        <w:rPr>
          <w:rFonts w:ascii="Times New Roman" w:hAnsi="Times New Roman" w:cs="Times New Roman"/>
          <w:b/>
          <w:sz w:val="24"/>
          <w:szCs w:val="24"/>
        </w:rPr>
        <w:fldChar w:fldCharType="begin"/>
      </w:r>
      <w:r w:rsidRPr="00FD3BFB">
        <w:rPr>
          <w:rFonts w:ascii="Times New Roman" w:hAnsi="Times New Roman" w:cs="Times New Roman"/>
          <w:sz w:val="24"/>
          <w:szCs w:val="24"/>
        </w:rPr>
        <w:instrText xml:space="preserve"> SEQ Figure \* ARABIC </w:instrText>
      </w:r>
      <w:r w:rsidR="00310819" w:rsidRPr="00FD3BFB">
        <w:rPr>
          <w:rFonts w:ascii="Times New Roman" w:hAnsi="Times New Roman" w:cs="Times New Roman"/>
          <w:b/>
          <w:sz w:val="24"/>
          <w:szCs w:val="24"/>
        </w:rPr>
        <w:fldChar w:fldCharType="separate"/>
      </w:r>
      <w:r w:rsidR="008018B1">
        <w:rPr>
          <w:rFonts w:ascii="Times New Roman" w:hAnsi="Times New Roman" w:cs="Times New Roman"/>
          <w:noProof/>
          <w:sz w:val="24"/>
          <w:szCs w:val="24"/>
        </w:rPr>
        <w:t>2</w:t>
      </w:r>
      <w:r w:rsidR="00310819" w:rsidRPr="00FD3BFB">
        <w:rPr>
          <w:rFonts w:ascii="Times New Roman" w:hAnsi="Times New Roman" w:cs="Times New Roman"/>
          <w:b/>
          <w:sz w:val="24"/>
          <w:szCs w:val="24"/>
        </w:rPr>
        <w:fldChar w:fldCharType="end"/>
      </w:r>
      <w:r w:rsidR="00B255A1" w:rsidRPr="00FD3BFB">
        <w:rPr>
          <w:rFonts w:ascii="Times New Roman" w:eastAsia="Calibri" w:hAnsi="Times New Roman" w:cs="Times New Roman"/>
          <w:sz w:val="24"/>
          <w:szCs w:val="24"/>
        </w:rPr>
        <w:t xml:space="preserve">: </w:t>
      </w:r>
      <w:r w:rsidR="00DF2101" w:rsidRPr="00FD3BFB">
        <w:rPr>
          <w:rFonts w:ascii="Times New Roman" w:eastAsia="Calibri" w:hAnsi="Times New Roman" w:cs="Times New Roman"/>
          <w:sz w:val="24"/>
          <w:szCs w:val="24"/>
        </w:rPr>
        <w:t xml:space="preserve"> Figure showing sampli</w:t>
      </w:r>
      <w:r w:rsidR="00923237" w:rsidRPr="00FD3BFB">
        <w:rPr>
          <w:rFonts w:ascii="Times New Roman" w:eastAsia="Calibri" w:hAnsi="Times New Roman" w:cs="Times New Roman"/>
          <w:sz w:val="24"/>
          <w:szCs w:val="24"/>
        </w:rPr>
        <w:t>ng procedure</w:t>
      </w:r>
      <w:r w:rsidR="003124AC" w:rsidRPr="00FD3BFB">
        <w:rPr>
          <w:rFonts w:ascii="Times New Roman" w:eastAsia="Calibri" w:hAnsi="Times New Roman" w:cs="Times New Roman"/>
          <w:sz w:val="24"/>
          <w:szCs w:val="24"/>
        </w:rPr>
        <w:t xml:space="preserve"> </w:t>
      </w:r>
      <w:r w:rsidR="00923237" w:rsidRPr="00FD3BFB">
        <w:rPr>
          <w:rFonts w:ascii="Times New Roman" w:hAnsi="Times New Roman" w:cs="Times New Roman"/>
          <w:sz w:val="24"/>
          <w:szCs w:val="24"/>
        </w:rPr>
        <w:t xml:space="preserve">for determinants of pre-cervical cancer among women aged 30-49 years, </w:t>
      </w:r>
      <w:proofErr w:type="spellStart"/>
      <w:r w:rsidR="00923237" w:rsidRPr="00FD3BFB">
        <w:rPr>
          <w:rFonts w:ascii="Times New Roman" w:hAnsi="Times New Roman" w:cs="Times New Roman"/>
          <w:sz w:val="24"/>
          <w:szCs w:val="24"/>
        </w:rPr>
        <w:t>Woliso</w:t>
      </w:r>
      <w:proofErr w:type="spellEnd"/>
      <w:r w:rsidR="00923237" w:rsidRPr="00FD3BFB">
        <w:rPr>
          <w:rFonts w:ascii="Times New Roman" w:hAnsi="Times New Roman" w:cs="Times New Roman"/>
          <w:sz w:val="24"/>
          <w:szCs w:val="24"/>
        </w:rPr>
        <w:t xml:space="preserve"> Town, Oromia, 202</w:t>
      </w:r>
      <w:r w:rsidR="00534D3B" w:rsidRPr="00FD3BFB">
        <w:rPr>
          <w:rFonts w:ascii="Times New Roman" w:hAnsi="Times New Roman" w:cs="Times New Roman"/>
          <w:sz w:val="24"/>
          <w:szCs w:val="24"/>
        </w:rPr>
        <w:t>2</w:t>
      </w:r>
      <w:bookmarkEnd w:id="122"/>
    </w:p>
    <w:p w:rsidR="004D42C0" w:rsidRPr="00FD3BFB" w:rsidRDefault="004D42C0" w:rsidP="004D42C0">
      <w:pPr>
        <w:tabs>
          <w:tab w:val="left" w:pos="6150"/>
        </w:tabs>
        <w:spacing w:line="360" w:lineRule="auto"/>
        <w:jc w:val="both"/>
        <w:rPr>
          <w:rFonts w:ascii="Times New Roman" w:hAnsi="Times New Roman" w:cs="Times New Roman"/>
        </w:rPr>
      </w:pPr>
    </w:p>
    <w:p w:rsidR="00CA4F21" w:rsidRPr="00FD3BFB" w:rsidRDefault="00CA4F21" w:rsidP="001634A8">
      <w:pPr>
        <w:pStyle w:val="ListParagraph"/>
        <w:numPr>
          <w:ilvl w:val="1"/>
          <w:numId w:val="18"/>
        </w:numPr>
        <w:spacing w:line="360" w:lineRule="auto"/>
        <w:jc w:val="both"/>
        <w:outlineLvl w:val="1"/>
        <w:rPr>
          <w:rFonts w:ascii="Times New Roman" w:eastAsia="Calibri" w:hAnsi="Times New Roman" w:cs="Times New Roman"/>
          <w:b/>
          <w:color w:val="000000"/>
          <w:sz w:val="26"/>
          <w:szCs w:val="26"/>
        </w:rPr>
      </w:pPr>
      <w:bookmarkStart w:id="123" w:name="_Toc106943967"/>
      <w:r w:rsidRPr="00FD3BFB">
        <w:rPr>
          <w:rFonts w:ascii="Times New Roman" w:eastAsia="Calibri" w:hAnsi="Times New Roman" w:cs="Times New Roman"/>
          <w:b/>
          <w:sz w:val="26"/>
          <w:szCs w:val="26"/>
        </w:rPr>
        <w:t>Study Variables</w:t>
      </w:r>
      <w:bookmarkEnd w:id="123"/>
    </w:p>
    <w:p w:rsidR="00D33400" w:rsidRPr="00FD3BFB" w:rsidRDefault="00CA4F21" w:rsidP="001634A8">
      <w:pPr>
        <w:pStyle w:val="ListParagraph"/>
        <w:keepNext/>
        <w:numPr>
          <w:ilvl w:val="2"/>
          <w:numId w:val="18"/>
        </w:numPr>
        <w:spacing w:after="0" w:line="360" w:lineRule="auto"/>
        <w:jc w:val="both"/>
        <w:outlineLvl w:val="2"/>
        <w:rPr>
          <w:rFonts w:ascii="Times New Roman" w:eastAsia="Times New Roman" w:hAnsi="Times New Roman" w:cs="Times New Roman"/>
          <w:b/>
          <w:bCs/>
          <w:sz w:val="24"/>
          <w:szCs w:val="24"/>
        </w:rPr>
      </w:pPr>
      <w:bookmarkStart w:id="124" w:name="_Toc408700215"/>
      <w:bookmarkStart w:id="125" w:name="_Toc409982264"/>
      <w:bookmarkStart w:id="126" w:name="_Toc106943968"/>
      <w:r w:rsidRPr="00FD3BFB">
        <w:rPr>
          <w:rFonts w:ascii="Times New Roman" w:eastAsia="Times New Roman" w:hAnsi="Times New Roman" w:cs="Times New Roman"/>
          <w:b/>
          <w:bCs/>
          <w:sz w:val="24"/>
          <w:szCs w:val="24"/>
        </w:rPr>
        <w:t>Dependent Variable</w:t>
      </w:r>
      <w:bookmarkStart w:id="127" w:name="_Toc408700216"/>
      <w:bookmarkEnd w:id="124"/>
      <w:bookmarkEnd w:id="125"/>
      <w:bookmarkEnd w:id="126"/>
      <w:bookmarkEnd w:id="127"/>
    </w:p>
    <w:p w:rsidR="00CA4F21" w:rsidRPr="00FD3BFB" w:rsidRDefault="00D33400" w:rsidP="001634A8">
      <w:pPr>
        <w:pStyle w:val="ListParagraph"/>
        <w:keepNext/>
        <w:spacing w:after="0" w:line="360" w:lineRule="auto"/>
        <w:jc w:val="both"/>
        <w:outlineLvl w:val="2"/>
        <w:rPr>
          <w:rFonts w:ascii="Times New Roman" w:eastAsia="Times New Roman" w:hAnsi="Times New Roman" w:cs="Times New Roman"/>
          <w:b/>
          <w:bCs/>
          <w:sz w:val="24"/>
          <w:szCs w:val="24"/>
        </w:rPr>
      </w:pPr>
      <w:bookmarkStart w:id="128" w:name="_Toc78098097"/>
      <w:bookmarkStart w:id="129" w:name="_Toc78266236"/>
      <w:bookmarkStart w:id="130" w:name="_Toc79110106"/>
      <w:bookmarkStart w:id="131" w:name="_Toc86526698"/>
      <w:bookmarkStart w:id="132" w:name="_Toc98822048"/>
      <w:bookmarkStart w:id="133" w:name="_Toc99195181"/>
      <w:bookmarkStart w:id="134" w:name="_Toc103732752"/>
      <w:bookmarkStart w:id="135" w:name="_Toc103919842"/>
      <w:bookmarkStart w:id="136" w:name="_Toc103938585"/>
      <w:bookmarkStart w:id="137" w:name="_Toc103938901"/>
      <w:bookmarkStart w:id="138" w:name="_Toc106943969"/>
      <w:r w:rsidRPr="00FD3BFB">
        <w:rPr>
          <w:rFonts w:ascii="Times New Roman" w:eastAsia="Calibri" w:hAnsi="Times New Roman" w:cs="Times New Roman"/>
          <w:sz w:val="24"/>
          <w:szCs w:val="24"/>
        </w:rPr>
        <w:t>Status of p</w:t>
      </w:r>
      <w:r w:rsidR="00CA4F21" w:rsidRPr="00FD3BFB">
        <w:rPr>
          <w:rFonts w:ascii="Times New Roman" w:eastAsia="Calibri" w:hAnsi="Times New Roman" w:cs="Times New Roman"/>
          <w:sz w:val="24"/>
          <w:szCs w:val="24"/>
        </w:rPr>
        <w:t>re-cervical cancer among women aged 30-49years</w:t>
      </w:r>
      <w:bookmarkEnd w:id="128"/>
      <w:bookmarkEnd w:id="129"/>
      <w:bookmarkEnd w:id="130"/>
      <w:bookmarkEnd w:id="131"/>
      <w:bookmarkEnd w:id="132"/>
      <w:bookmarkEnd w:id="133"/>
      <w:bookmarkEnd w:id="134"/>
      <w:bookmarkEnd w:id="135"/>
      <w:bookmarkEnd w:id="136"/>
      <w:bookmarkEnd w:id="137"/>
      <w:bookmarkEnd w:id="138"/>
    </w:p>
    <w:p w:rsidR="00CA4F21" w:rsidRPr="00FD3BFB" w:rsidRDefault="00CA4F21" w:rsidP="001634A8">
      <w:pPr>
        <w:pStyle w:val="ListParagraph"/>
        <w:keepNext/>
        <w:numPr>
          <w:ilvl w:val="2"/>
          <w:numId w:val="18"/>
        </w:numPr>
        <w:spacing w:after="0" w:line="360" w:lineRule="auto"/>
        <w:jc w:val="both"/>
        <w:outlineLvl w:val="2"/>
        <w:rPr>
          <w:rFonts w:ascii="Times New Roman" w:eastAsia="Times New Roman" w:hAnsi="Times New Roman" w:cs="Times New Roman"/>
          <w:b/>
          <w:bCs/>
          <w:sz w:val="24"/>
          <w:szCs w:val="24"/>
        </w:rPr>
      </w:pPr>
      <w:bookmarkStart w:id="139" w:name="_Toc409982265"/>
      <w:bookmarkStart w:id="140" w:name="_Toc106943970"/>
      <w:r w:rsidRPr="00FD3BFB">
        <w:rPr>
          <w:rFonts w:ascii="Times New Roman" w:eastAsia="Times New Roman" w:hAnsi="Times New Roman" w:cs="Times New Roman"/>
          <w:b/>
          <w:bCs/>
          <w:sz w:val="24"/>
          <w:szCs w:val="24"/>
        </w:rPr>
        <w:t>Independent Variable</w:t>
      </w:r>
      <w:bookmarkEnd w:id="139"/>
      <w:r w:rsidRPr="00FD3BFB">
        <w:rPr>
          <w:rFonts w:ascii="Times New Roman" w:eastAsia="Times New Roman" w:hAnsi="Times New Roman" w:cs="Times New Roman"/>
          <w:b/>
          <w:bCs/>
          <w:sz w:val="24"/>
          <w:szCs w:val="24"/>
        </w:rPr>
        <w:t>s</w:t>
      </w:r>
      <w:bookmarkEnd w:id="140"/>
    </w:p>
    <w:p w:rsidR="00CA4F21" w:rsidRPr="00FD3BFB" w:rsidRDefault="00CA4F21" w:rsidP="00CD629A">
      <w:pPr>
        <w:numPr>
          <w:ilvl w:val="0"/>
          <w:numId w:val="19"/>
        </w:numPr>
        <w:tabs>
          <w:tab w:val="left" w:pos="738"/>
        </w:tabs>
        <w:spacing w:after="0" w:line="360" w:lineRule="auto"/>
        <w:contextualSpacing/>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 xml:space="preserve">Socio-demographic characteristics </w:t>
      </w:r>
    </w:p>
    <w:p w:rsidR="00CA4F21" w:rsidRPr="00FD3BFB" w:rsidRDefault="00CA4F21"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Age of the woman</w:t>
      </w:r>
    </w:p>
    <w:p w:rsidR="00326FFF" w:rsidRPr="00FD3BFB" w:rsidRDefault="00F02264"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Residence of woma</w:t>
      </w:r>
      <w:r w:rsidR="00326FFF" w:rsidRPr="00FD3BFB">
        <w:rPr>
          <w:rFonts w:ascii="Times New Roman" w:eastAsia="Calibri" w:hAnsi="Times New Roman" w:cs="Times New Roman"/>
          <w:color w:val="000000"/>
          <w:sz w:val="24"/>
          <w:szCs w:val="24"/>
        </w:rPr>
        <w:t>n</w:t>
      </w:r>
    </w:p>
    <w:p w:rsidR="00CA4F21" w:rsidRPr="00FD3BFB" w:rsidRDefault="00CA4F21"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Educational status</w:t>
      </w:r>
    </w:p>
    <w:p w:rsidR="00CA4F21" w:rsidRPr="00FD3BFB" w:rsidRDefault="00CA4F21"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sz w:val="24"/>
          <w:szCs w:val="24"/>
        </w:rPr>
        <w:t>Marital status of the woman</w:t>
      </w:r>
    </w:p>
    <w:p w:rsidR="00CA4F21" w:rsidRPr="00FD3BFB" w:rsidRDefault="00CA4F21" w:rsidP="00CD629A">
      <w:pPr>
        <w:pStyle w:val="ListParagraph"/>
        <w:numPr>
          <w:ilvl w:val="0"/>
          <w:numId w:val="19"/>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Reproductive factors</w:t>
      </w:r>
    </w:p>
    <w:p w:rsidR="002B75C6" w:rsidRPr="00FD3BFB" w:rsidRDefault="002B75C6" w:rsidP="00CD629A">
      <w:pPr>
        <w:numPr>
          <w:ilvl w:val="0"/>
          <w:numId w:val="23"/>
        </w:numPr>
        <w:tabs>
          <w:tab w:val="clear" w:pos="720"/>
          <w:tab w:val="left" w:pos="738"/>
        </w:tabs>
        <w:spacing w:after="0" w:line="360" w:lineRule="auto"/>
        <w:ind w:left="1152"/>
        <w:contextualSpacing/>
        <w:jc w:val="both"/>
        <w:textAlignment w:val="baseline"/>
        <w:rPr>
          <w:rFonts w:ascii="Times New Roman" w:eastAsia="Times New Roman" w:hAnsi="Times New Roman" w:cs="Times New Roman"/>
          <w:color w:val="D34817"/>
          <w:sz w:val="24"/>
          <w:szCs w:val="24"/>
        </w:rPr>
      </w:pPr>
      <w:r w:rsidRPr="00FD3BFB">
        <w:rPr>
          <w:rFonts w:ascii="Times New Roman" w:eastAsia="Calibri" w:hAnsi="Times New Roman" w:cs="Times New Roman"/>
          <w:color w:val="000000"/>
          <w:kern w:val="24"/>
          <w:sz w:val="24"/>
          <w:szCs w:val="24"/>
        </w:rPr>
        <w:t>Number of pregnancy</w:t>
      </w:r>
    </w:p>
    <w:p w:rsidR="002B75C6" w:rsidRPr="00FD3BFB" w:rsidRDefault="002B75C6" w:rsidP="00CD629A">
      <w:pPr>
        <w:numPr>
          <w:ilvl w:val="0"/>
          <w:numId w:val="23"/>
        </w:numPr>
        <w:tabs>
          <w:tab w:val="clear" w:pos="720"/>
          <w:tab w:val="left" w:pos="738"/>
        </w:tabs>
        <w:spacing w:after="0" w:line="360" w:lineRule="auto"/>
        <w:ind w:left="1152"/>
        <w:contextualSpacing/>
        <w:jc w:val="both"/>
        <w:textAlignment w:val="baseline"/>
        <w:rPr>
          <w:rFonts w:ascii="Times New Roman" w:eastAsia="Times New Roman" w:hAnsi="Times New Roman" w:cs="Times New Roman"/>
          <w:color w:val="D34817"/>
          <w:sz w:val="24"/>
          <w:szCs w:val="24"/>
        </w:rPr>
      </w:pPr>
      <w:r w:rsidRPr="00FD3BFB">
        <w:rPr>
          <w:rFonts w:ascii="Times New Roman" w:eastAsia="Calibri" w:hAnsi="Times New Roman" w:cs="Times New Roman"/>
          <w:color w:val="000000"/>
          <w:kern w:val="24"/>
          <w:sz w:val="24"/>
          <w:szCs w:val="24"/>
        </w:rPr>
        <w:t>Number of birth</w:t>
      </w:r>
    </w:p>
    <w:p w:rsidR="002B75C6" w:rsidRPr="00FD3BFB" w:rsidRDefault="002B75C6" w:rsidP="00CD629A">
      <w:pPr>
        <w:numPr>
          <w:ilvl w:val="0"/>
          <w:numId w:val="23"/>
        </w:numPr>
        <w:tabs>
          <w:tab w:val="clear" w:pos="720"/>
          <w:tab w:val="left" w:pos="738"/>
        </w:tabs>
        <w:spacing w:after="0" w:line="360" w:lineRule="auto"/>
        <w:ind w:left="1152"/>
        <w:contextualSpacing/>
        <w:jc w:val="both"/>
        <w:textAlignment w:val="baseline"/>
        <w:rPr>
          <w:rFonts w:ascii="Times New Roman" w:eastAsia="Times New Roman" w:hAnsi="Times New Roman" w:cs="Times New Roman"/>
          <w:color w:val="D34817"/>
          <w:sz w:val="24"/>
          <w:szCs w:val="24"/>
        </w:rPr>
      </w:pPr>
      <w:r w:rsidRPr="00FD3BFB">
        <w:rPr>
          <w:rFonts w:ascii="Times New Roman" w:eastAsia="Calibri" w:hAnsi="Times New Roman" w:cs="Times New Roman"/>
          <w:color w:val="000000"/>
          <w:kern w:val="24"/>
          <w:sz w:val="24"/>
          <w:szCs w:val="24"/>
        </w:rPr>
        <w:t>Age of menarche</w:t>
      </w:r>
    </w:p>
    <w:p w:rsidR="002B75C6" w:rsidRPr="00FD3BFB" w:rsidRDefault="002B75C6" w:rsidP="00CD629A">
      <w:pPr>
        <w:numPr>
          <w:ilvl w:val="0"/>
          <w:numId w:val="23"/>
        </w:numPr>
        <w:tabs>
          <w:tab w:val="clear" w:pos="720"/>
          <w:tab w:val="left" w:pos="738"/>
        </w:tabs>
        <w:spacing w:after="0" w:line="360" w:lineRule="auto"/>
        <w:ind w:left="1152"/>
        <w:contextualSpacing/>
        <w:jc w:val="both"/>
        <w:textAlignment w:val="baseline"/>
        <w:rPr>
          <w:rFonts w:ascii="Times New Roman" w:eastAsia="Times New Roman" w:hAnsi="Times New Roman" w:cs="Times New Roman"/>
          <w:color w:val="D34817"/>
          <w:sz w:val="24"/>
          <w:szCs w:val="24"/>
        </w:rPr>
      </w:pPr>
      <w:r w:rsidRPr="00FD3BFB">
        <w:rPr>
          <w:rFonts w:ascii="Times New Roman" w:eastAsia="Calibri" w:hAnsi="Times New Roman" w:cs="Times New Roman"/>
          <w:color w:val="000000"/>
          <w:kern w:val="24"/>
          <w:sz w:val="24"/>
          <w:szCs w:val="24"/>
        </w:rPr>
        <w:t>Contraceptive usage</w:t>
      </w:r>
    </w:p>
    <w:p w:rsidR="002B75C6" w:rsidRPr="00FD3BFB" w:rsidRDefault="002B75C6" w:rsidP="00CD629A">
      <w:pPr>
        <w:numPr>
          <w:ilvl w:val="0"/>
          <w:numId w:val="23"/>
        </w:numPr>
        <w:tabs>
          <w:tab w:val="clear" w:pos="720"/>
          <w:tab w:val="left" w:pos="738"/>
        </w:tabs>
        <w:spacing w:after="0" w:line="360" w:lineRule="auto"/>
        <w:ind w:left="1152"/>
        <w:contextualSpacing/>
        <w:jc w:val="both"/>
        <w:textAlignment w:val="baseline"/>
        <w:rPr>
          <w:rFonts w:ascii="Times New Roman" w:eastAsia="Times New Roman" w:hAnsi="Times New Roman" w:cs="Times New Roman"/>
          <w:color w:val="D34817"/>
          <w:sz w:val="24"/>
          <w:szCs w:val="24"/>
        </w:rPr>
      </w:pPr>
      <w:r w:rsidRPr="00FD3BFB">
        <w:rPr>
          <w:rFonts w:ascii="Times New Roman" w:eastAsia="Calibri" w:hAnsi="Times New Roman" w:cs="Times New Roman"/>
          <w:color w:val="000000"/>
          <w:kern w:val="24"/>
          <w:sz w:val="24"/>
          <w:szCs w:val="24"/>
        </w:rPr>
        <w:t>Age at first marriage</w:t>
      </w:r>
    </w:p>
    <w:p w:rsidR="002B75C6" w:rsidRPr="00FD3BFB" w:rsidRDefault="002B75C6" w:rsidP="00CD629A">
      <w:pPr>
        <w:numPr>
          <w:ilvl w:val="0"/>
          <w:numId w:val="23"/>
        </w:numPr>
        <w:tabs>
          <w:tab w:val="clear" w:pos="720"/>
          <w:tab w:val="left" w:pos="738"/>
        </w:tabs>
        <w:spacing w:after="0" w:line="360" w:lineRule="auto"/>
        <w:ind w:left="1152"/>
        <w:contextualSpacing/>
        <w:jc w:val="both"/>
        <w:textAlignment w:val="baseline"/>
        <w:rPr>
          <w:rFonts w:ascii="Times New Roman" w:eastAsia="Times New Roman" w:hAnsi="Times New Roman" w:cs="Times New Roman"/>
          <w:color w:val="D34817"/>
          <w:sz w:val="24"/>
          <w:szCs w:val="24"/>
        </w:rPr>
      </w:pPr>
      <w:r w:rsidRPr="00FD3BFB">
        <w:rPr>
          <w:rFonts w:ascii="Times New Roman" w:eastAsia="Calibri" w:hAnsi="Times New Roman" w:cs="Times New Roman"/>
          <w:color w:val="000000"/>
          <w:kern w:val="24"/>
          <w:sz w:val="24"/>
          <w:szCs w:val="24"/>
        </w:rPr>
        <w:t>Contact bleeding</w:t>
      </w:r>
    </w:p>
    <w:p w:rsidR="002B75C6" w:rsidRPr="00FD3BFB" w:rsidRDefault="002B75C6" w:rsidP="00CD629A">
      <w:pPr>
        <w:numPr>
          <w:ilvl w:val="0"/>
          <w:numId w:val="23"/>
        </w:numPr>
        <w:tabs>
          <w:tab w:val="clear" w:pos="720"/>
          <w:tab w:val="left" w:pos="738"/>
        </w:tabs>
        <w:spacing w:after="0" w:line="360" w:lineRule="auto"/>
        <w:ind w:left="1152"/>
        <w:contextualSpacing/>
        <w:jc w:val="both"/>
        <w:textAlignment w:val="baseline"/>
        <w:rPr>
          <w:rFonts w:ascii="Times New Roman" w:eastAsia="Times New Roman" w:hAnsi="Times New Roman" w:cs="Times New Roman"/>
          <w:color w:val="D34817"/>
          <w:sz w:val="24"/>
          <w:szCs w:val="24"/>
        </w:rPr>
      </w:pPr>
      <w:r w:rsidRPr="00FD3BFB">
        <w:rPr>
          <w:rFonts w:ascii="Times New Roman" w:eastAsia="Calibri" w:hAnsi="Times New Roman" w:cs="Times New Roman"/>
          <w:color w:val="000000"/>
          <w:kern w:val="24"/>
          <w:sz w:val="24"/>
          <w:szCs w:val="24"/>
        </w:rPr>
        <w:t>Pain during sexual intercourse</w:t>
      </w:r>
    </w:p>
    <w:p w:rsidR="00CA4F21" w:rsidRPr="00FD3BFB" w:rsidRDefault="00CA4F21" w:rsidP="00CD629A">
      <w:pPr>
        <w:pStyle w:val="ListParagraph"/>
        <w:numPr>
          <w:ilvl w:val="0"/>
          <w:numId w:val="19"/>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Other factors</w:t>
      </w:r>
    </w:p>
    <w:p w:rsidR="00326FFF" w:rsidRPr="00FD3BFB" w:rsidRDefault="00E81825"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sz w:val="24"/>
          <w:szCs w:val="24"/>
        </w:rPr>
        <w:t>Source of information about cervical cancer screening service</w:t>
      </w:r>
    </w:p>
    <w:p w:rsidR="00326FFF" w:rsidRPr="00FD3BFB" w:rsidRDefault="0072326C"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 xml:space="preserve">Woman’s history of </w:t>
      </w:r>
      <w:r w:rsidR="00E81825" w:rsidRPr="00FD3BFB">
        <w:rPr>
          <w:rFonts w:ascii="Times New Roman" w:eastAsia="Calibri" w:hAnsi="Times New Roman" w:cs="Times New Roman"/>
          <w:color w:val="000000"/>
          <w:sz w:val="24"/>
          <w:szCs w:val="24"/>
        </w:rPr>
        <w:t>STI</w:t>
      </w:r>
    </w:p>
    <w:p w:rsidR="00326FFF" w:rsidRPr="00FD3BFB" w:rsidRDefault="00E54FC8"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 xml:space="preserve">HIV </w:t>
      </w:r>
      <w:r w:rsidR="00CA4F21" w:rsidRPr="00FD3BFB">
        <w:rPr>
          <w:rFonts w:ascii="Times New Roman" w:eastAsia="Calibri" w:hAnsi="Times New Roman" w:cs="Times New Roman"/>
          <w:color w:val="000000"/>
          <w:sz w:val="24"/>
          <w:szCs w:val="24"/>
        </w:rPr>
        <w:t>status of the woman</w:t>
      </w:r>
    </w:p>
    <w:p w:rsidR="00326FFF" w:rsidRPr="00FD3BFB" w:rsidRDefault="00B24D5A"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 xml:space="preserve">HIV </w:t>
      </w:r>
      <w:r w:rsidR="00CA4F21" w:rsidRPr="00FD3BFB">
        <w:rPr>
          <w:rFonts w:ascii="Times New Roman" w:eastAsia="Calibri" w:hAnsi="Times New Roman" w:cs="Times New Roman"/>
          <w:color w:val="000000"/>
          <w:sz w:val="24"/>
          <w:szCs w:val="24"/>
        </w:rPr>
        <w:t>status of partner</w:t>
      </w:r>
    </w:p>
    <w:p w:rsidR="00326FFF" w:rsidRPr="00FD3BFB" w:rsidRDefault="0072326C" w:rsidP="00CD629A">
      <w:pPr>
        <w:pStyle w:val="ListParagraph"/>
        <w:numPr>
          <w:ilvl w:val="0"/>
          <w:numId w:val="20"/>
        </w:numPr>
        <w:tabs>
          <w:tab w:val="left" w:pos="738"/>
        </w:tabs>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Woman’s p</w:t>
      </w:r>
      <w:r w:rsidR="00CA4F21" w:rsidRPr="00FD3BFB">
        <w:rPr>
          <w:rFonts w:ascii="Times New Roman" w:eastAsia="Calibri" w:hAnsi="Times New Roman" w:cs="Times New Roman"/>
          <w:color w:val="000000"/>
          <w:sz w:val="24"/>
          <w:szCs w:val="24"/>
        </w:rPr>
        <w:t>revious history of cancer</w:t>
      </w:r>
    </w:p>
    <w:p w:rsidR="00B5013A" w:rsidRPr="00FD3BFB" w:rsidRDefault="00F02264" w:rsidP="00CD629A">
      <w:pPr>
        <w:pStyle w:val="ListParagraph"/>
        <w:numPr>
          <w:ilvl w:val="0"/>
          <w:numId w:val="20"/>
        </w:numPr>
        <w:tabs>
          <w:tab w:val="left" w:pos="738"/>
        </w:tabs>
        <w:spacing w:before="240" w:after="240" w:line="360" w:lineRule="auto"/>
        <w:ind w:left="1267"/>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Woman’s f</w:t>
      </w:r>
      <w:r w:rsidR="00CA4F21" w:rsidRPr="00FD3BFB">
        <w:rPr>
          <w:rFonts w:ascii="Times New Roman" w:eastAsia="Calibri" w:hAnsi="Times New Roman" w:cs="Times New Roman"/>
          <w:color w:val="000000"/>
          <w:sz w:val="24"/>
          <w:szCs w:val="24"/>
        </w:rPr>
        <w:t>amily history of cancer</w:t>
      </w:r>
    </w:p>
    <w:p w:rsidR="00FE537B" w:rsidRPr="00FD3BFB" w:rsidRDefault="00E31C87" w:rsidP="00FE537B">
      <w:pPr>
        <w:pStyle w:val="ListParagraph"/>
        <w:numPr>
          <w:ilvl w:val="1"/>
          <w:numId w:val="18"/>
        </w:numPr>
        <w:spacing w:before="120" w:line="360" w:lineRule="auto"/>
        <w:jc w:val="both"/>
        <w:outlineLvl w:val="1"/>
        <w:rPr>
          <w:rFonts w:ascii="Times New Roman" w:eastAsia="Calibri" w:hAnsi="Times New Roman" w:cs="Times New Roman"/>
          <w:b/>
          <w:sz w:val="26"/>
          <w:szCs w:val="26"/>
        </w:rPr>
      </w:pPr>
      <w:bookmarkStart w:id="141" w:name="_Toc106943971"/>
      <w:r w:rsidRPr="00FD3BFB">
        <w:rPr>
          <w:rFonts w:ascii="Times New Roman" w:eastAsia="Calibri" w:hAnsi="Times New Roman" w:cs="Times New Roman"/>
          <w:b/>
          <w:sz w:val="26"/>
          <w:szCs w:val="26"/>
        </w:rPr>
        <w:t>Operational Definitions</w:t>
      </w:r>
      <w:bookmarkEnd w:id="141"/>
    </w:p>
    <w:p w:rsidR="00FE537B" w:rsidRPr="00FD3BFB" w:rsidRDefault="00FE537B" w:rsidP="001634A8">
      <w:pPr>
        <w:pStyle w:val="ListParagraph"/>
        <w:numPr>
          <w:ilvl w:val="0"/>
          <w:numId w:val="15"/>
        </w:numPr>
        <w:spacing w:before="120" w:line="360" w:lineRule="auto"/>
        <w:jc w:val="both"/>
        <w:rPr>
          <w:rFonts w:ascii="Times New Roman" w:eastAsia="Calibri" w:hAnsi="Times New Roman" w:cs="Times New Roman"/>
          <w:sz w:val="24"/>
          <w:szCs w:val="24"/>
        </w:rPr>
      </w:pPr>
      <w:r w:rsidRPr="00FD3BFB">
        <w:rPr>
          <w:rFonts w:ascii="Times New Roman" w:eastAsia="Calibri" w:hAnsi="Times New Roman" w:cs="Times New Roman"/>
          <w:b/>
          <w:sz w:val="24"/>
          <w:szCs w:val="24"/>
        </w:rPr>
        <w:t xml:space="preserve">Pre-cervical cancer: </w:t>
      </w:r>
      <w:r w:rsidRPr="00FD3BFB">
        <w:rPr>
          <w:rFonts w:ascii="Times New Roman" w:eastAsia="Calibri" w:hAnsi="Times New Roman" w:cs="Times New Roman"/>
          <w:sz w:val="24"/>
          <w:szCs w:val="24"/>
        </w:rPr>
        <w:t>A woman was taken as having pre-cervical cancer if registered as VIA positive, and not having pre-cervical cancer if registered as VIA negative.</w:t>
      </w:r>
    </w:p>
    <w:p w:rsidR="00B3377A" w:rsidRPr="00FD3BFB" w:rsidRDefault="00B3377A" w:rsidP="001634A8">
      <w:pPr>
        <w:pStyle w:val="ListParagraph"/>
        <w:numPr>
          <w:ilvl w:val="0"/>
          <w:numId w:val="15"/>
        </w:numPr>
        <w:spacing w:before="120"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Case:</w:t>
      </w:r>
      <w:r w:rsidRPr="00FD3BFB">
        <w:rPr>
          <w:rFonts w:ascii="Times New Roman" w:eastAsia="Calibri" w:hAnsi="Times New Roman" w:cs="Times New Roman"/>
          <w:sz w:val="24"/>
          <w:szCs w:val="24"/>
        </w:rPr>
        <w:t xml:space="preserve"> - A woman screened for cervical cancer and registered as VIA positive. </w:t>
      </w:r>
    </w:p>
    <w:p w:rsidR="00B3377A" w:rsidRPr="00FD3BFB" w:rsidRDefault="00B3377A" w:rsidP="001634A8">
      <w:pPr>
        <w:pStyle w:val="ListParagraph"/>
        <w:numPr>
          <w:ilvl w:val="0"/>
          <w:numId w:val="15"/>
        </w:numPr>
        <w:spacing w:before="120" w:line="360" w:lineRule="auto"/>
        <w:jc w:val="both"/>
        <w:rPr>
          <w:rFonts w:ascii="Times New Roman" w:eastAsia="Calibri" w:hAnsi="Times New Roman" w:cs="Times New Roman"/>
          <w:sz w:val="24"/>
          <w:szCs w:val="24"/>
        </w:rPr>
      </w:pPr>
      <w:r w:rsidRPr="00FD3BFB">
        <w:rPr>
          <w:rFonts w:ascii="Times New Roman" w:eastAsia="Calibri" w:hAnsi="Times New Roman" w:cs="Times New Roman"/>
          <w:b/>
          <w:sz w:val="24"/>
          <w:szCs w:val="24"/>
        </w:rPr>
        <w:t>Control</w:t>
      </w:r>
      <w:r w:rsidRPr="00FD3BFB">
        <w:rPr>
          <w:rFonts w:ascii="Times New Roman" w:eastAsia="Calibri" w:hAnsi="Times New Roman" w:cs="Times New Roman"/>
          <w:sz w:val="24"/>
          <w:szCs w:val="24"/>
        </w:rPr>
        <w:t>: - A woman Screened for cervical cancer and registered as VIA negative.</w:t>
      </w:r>
    </w:p>
    <w:p w:rsidR="00FE537B" w:rsidRPr="00FD3BFB" w:rsidRDefault="006A2255" w:rsidP="00FE537B">
      <w:pPr>
        <w:pStyle w:val="ListParagraph"/>
        <w:numPr>
          <w:ilvl w:val="0"/>
          <w:numId w:val="15"/>
        </w:numPr>
        <w:spacing w:before="240" w:after="360" w:line="360" w:lineRule="auto"/>
        <w:ind w:left="806"/>
        <w:jc w:val="both"/>
        <w:rPr>
          <w:rFonts w:ascii="Times New Roman" w:eastAsia="Calibri" w:hAnsi="Times New Roman" w:cs="Times New Roman"/>
          <w:sz w:val="24"/>
          <w:szCs w:val="24"/>
        </w:rPr>
      </w:pPr>
      <w:r w:rsidRPr="00FD3BFB">
        <w:rPr>
          <w:rFonts w:ascii="Times New Roman" w:eastAsia="Calibri" w:hAnsi="Times New Roman" w:cs="Times New Roman"/>
          <w:b/>
          <w:sz w:val="24"/>
          <w:szCs w:val="24"/>
        </w:rPr>
        <w:t>Early marriage</w:t>
      </w:r>
      <w:r w:rsidRPr="00FD3BFB">
        <w:rPr>
          <w:rFonts w:ascii="Times New Roman" w:eastAsia="Calibri" w:hAnsi="Times New Roman" w:cs="Times New Roman"/>
          <w:sz w:val="24"/>
          <w:szCs w:val="24"/>
        </w:rPr>
        <w:t>: - Marriage before the age of 18</w:t>
      </w:r>
      <w:r w:rsidR="003124AC" w:rsidRPr="00FD3BFB">
        <w:rPr>
          <w:rFonts w:ascii="Times New Roman" w:eastAsia="Calibri" w:hAnsi="Times New Roman" w:cs="Times New Roman"/>
          <w:sz w:val="24"/>
          <w:szCs w:val="24"/>
        </w:rPr>
        <w:t xml:space="preserve"> </w:t>
      </w:r>
    </w:p>
    <w:p w:rsidR="003C63D2" w:rsidRPr="00FD3BFB" w:rsidRDefault="003C63D2" w:rsidP="00FE537B">
      <w:pPr>
        <w:pStyle w:val="ListParagraph"/>
        <w:keepNext/>
        <w:numPr>
          <w:ilvl w:val="1"/>
          <w:numId w:val="18"/>
        </w:numPr>
        <w:tabs>
          <w:tab w:val="left" w:pos="7112"/>
        </w:tabs>
        <w:spacing w:before="240" w:after="240" w:line="360" w:lineRule="auto"/>
        <w:ind w:left="706"/>
        <w:jc w:val="both"/>
        <w:outlineLvl w:val="1"/>
        <w:rPr>
          <w:rFonts w:ascii="Times New Roman" w:eastAsia="Times New Roman" w:hAnsi="Times New Roman" w:cs="Times New Roman"/>
          <w:b/>
          <w:bCs/>
          <w:color w:val="000000"/>
          <w:sz w:val="26"/>
          <w:szCs w:val="26"/>
        </w:rPr>
      </w:pPr>
      <w:bookmarkStart w:id="142" w:name="_Toc408700219"/>
      <w:bookmarkStart w:id="143" w:name="_Toc409982267"/>
      <w:bookmarkStart w:id="144" w:name="_Toc106943972"/>
      <w:bookmarkStart w:id="145" w:name="_Toc268665979"/>
      <w:bookmarkStart w:id="146" w:name="_Toc269937838"/>
      <w:bookmarkStart w:id="147" w:name="_Toc278834648"/>
      <w:bookmarkStart w:id="148" w:name="_Toc251340539"/>
      <w:bookmarkStart w:id="149" w:name="_Toc267825752"/>
      <w:bookmarkStart w:id="150" w:name="_Toc267828596"/>
      <w:r w:rsidRPr="00FD3BFB">
        <w:rPr>
          <w:rFonts w:ascii="Times New Roman" w:eastAsia="Times New Roman" w:hAnsi="Times New Roman" w:cs="Times New Roman"/>
          <w:b/>
          <w:bCs/>
          <w:color w:val="000000"/>
          <w:sz w:val="26"/>
          <w:szCs w:val="26"/>
        </w:rPr>
        <w:t>Data Collection</w:t>
      </w:r>
      <w:bookmarkEnd w:id="142"/>
      <w:bookmarkEnd w:id="143"/>
      <w:r w:rsidRPr="00FD3BFB">
        <w:rPr>
          <w:rFonts w:ascii="Times New Roman" w:eastAsia="Times New Roman" w:hAnsi="Times New Roman" w:cs="Times New Roman"/>
          <w:b/>
          <w:bCs/>
          <w:color w:val="000000"/>
          <w:sz w:val="26"/>
          <w:szCs w:val="26"/>
        </w:rPr>
        <w:t xml:space="preserve"> tools and procedures</w:t>
      </w:r>
      <w:bookmarkEnd w:id="144"/>
    </w:p>
    <w:p w:rsidR="003C63D2" w:rsidRPr="00FD3BFB" w:rsidRDefault="003C63D2" w:rsidP="001634A8">
      <w:pPr>
        <w:pStyle w:val="ListParagraph"/>
        <w:numPr>
          <w:ilvl w:val="2"/>
          <w:numId w:val="18"/>
        </w:numPr>
        <w:spacing w:line="360" w:lineRule="auto"/>
        <w:jc w:val="both"/>
        <w:outlineLvl w:val="2"/>
        <w:rPr>
          <w:rFonts w:ascii="Times New Roman" w:eastAsia="Calibri" w:hAnsi="Times New Roman" w:cs="Times New Roman"/>
          <w:b/>
          <w:sz w:val="24"/>
          <w:szCs w:val="24"/>
        </w:rPr>
      </w:pPr>
      <w:bookmarkStart w:id="151" w:name="_Toc106943973"/>
      <w:r w:rsidRPr="00FD3BFB">
        <w:rPr>
          <w:rFonts w:ascii="Times New Roman" w:eastAsia="Calibri" w:hAnsi="Times New Roman" w:cs="Times New Roman"/>
          <w:b/>
          <w:sz w:val="24"/>
          <w:szCs w:val="24"/>
        </w:rPr>
        <w:t>Data collection tools</w:t>
      </w:r>
      <w:bookmarkEnd w:id="151"/>
    </w:p>
    <w:p w:rsidR="002566B6" w:rsidRPr="00FD3BFB" w:rsidRDefault="00FD509D"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Structured data extraction form</w:t>
      </w:r>
      <w:r w:rsidR="003C3282" w:rsidRPr="00FD3BFB">
        <w:rPr>
          <w:rFonts w:ascii="Times New Roman" w:eastAsia="Calibri" w:hAnsi="Times New Roman" w:cs="Times New Roman"/>
          <w:sz w:val="24"/>
          <w:szCs w:val="24"/>
        </w:rPr>
        <w:t xml:space="preserve"> (checklist)</w:t>
      </w:r>
      <w:r w:rsidR="00D75C8D" w:rsidRPr="00FD3BFB">
        <w:rPr>
          <w:rFonts w:ascii="Times New Roman" w:eastAsia="Calibri" w:hAnsi="Times New Roman" w:cs="Times New Roman"/>
          <w:sz w:val="24"/>
          <w:szCs w:val="24"/>
        </w:rPr>
        <w:t xml:space="preserve"> </w:t>
      </w:r>
      <w:r w:rsidR="00AA655C" w:rsidRPr="00FD3BFB">
        <w:rPr>
          <w:rFonts w:ascii="Times New Roman" w:eastAsia="Calibri" w:hAnsi="Times New Roman" w:cs="Times New Roman"/>
          <w:sz w:val="24"/>
          <w:szCs w:val="24"/>
        </w:rPr>
        <w:t>was</w:t>
      </w:r>
      <w:r w:rsidR="003C63D2" w:rsidRPr="00FD3BFB">
        <w:rPr>
          <w:rFonts w:ascii="Times New Roman" w:eastAsia="Calibri" w:hAnsi="Times New Roman" w:cs="Times New Roman"/>
          <w:sz w:val="24"/>
          <w:szCs w:val="24"/>
        </w:rPr>
        <w:t xml:space="preserve"> used to collect necessary in</w:t>
      </w:r>
      <w:r w:rsidR="00844B09" w:rsidRPr="00FD3BFB">
        <w:rPr>
          <w:rFonts w:ascii="Times New Roman" w:eastAsia="Calibri" w:hAnsi="Times New Roman" w:cs="Times New Roman"/>
          <w:sz w:val="24"/>
          <w:szCs w:val="24"/>
        </w:rPr>
        <w:t>formation</w:t>
      </w:r>
      <w:r w:rsidR="005F2FCC" w:rsidRPr="00FD3BFB">
        <w:rPr>
          <w:rFonts w:ascii="Times New Roman" w:eastAsia="Calibri" w:hAnsi="Times New Roman" w:cs="Times New Roman"/>
          <w:sz w:val="24"/>
          <w:szCs w:val="24"/>
        </w:rPr>
        <w:t xml:space="preserve"> about women</w:t>
      </w:r>
      <w:r w:rsidR="00844B09" w:rsidRPr="00FD3BFB">
        <w:rPr>
          <w:rFonts w:ascii="Times New Roman" w:eastAsia="Calibri" w:hAnsi="Times New Roman" w:cs="Times New Roman"/>
          <w:sz w:val="24"/>
          <w:szCs w:val="24"/>
        </w:rPr>
        <w:t xml:space="preserve"> from </w:t>
      </w:r>
      <w:r w:rsidR="00593627" w:rsidRPr="00FD3BFB">
        <w:rPr>
          <w:rFonts w:ascii="Times New Roman" w:eastAsia="Calibri" w:hAnsi="Times New Roman" w:cs="Times New Roman"/>
          <w:sz w:val="24"/>
          <w:szCs w:val="24"/>
        </w:rPr>
        <w:t>the register and history card</w:t>
      </w:r>
      <w:r w:rsidR="00EA439E" w:rsidRPr="00FD3BFB">
        <w:rPr>
          <w:rFonts w:ascii="Times New Roman" w:eastAsia="Calibri" w:hAnsi="Times New Roman" w:cs="Times New Roman"/>
          <w:sz w:val="24"/>
          <w:szCs w:val="24"/>
        </w:rPr>
        <w:t>. All variables in the</w:t>
      </w:r>
      <w:r w:rsidR="00D75C8D" w:rsidRPr="00FD3BFB">
        <w:rPr>
          <w:rFonts w:ascii="Times New Roman" w:eastAsia="Calibri" w:hAnsi="Times New Roman" w:cs="Times New Roman"/>
          <w:sz w:val="24"/>
          <w:szCs w:val="24"/>
        </w:rPr>
        <w:t xml:space="preserve"> </w:t>
      </w:r>
      <w:r w:rsidR="00593627" w:rsidRPr="00FD3BFB">
        <w:rPr>
          <w:rFonts w:ascii="Times New Roman" w:eastAsia="Calibri" w:hAnsi="Times New Roman" w:cs="Times New Roman"/>
          <w:sz w:val="24"/>
          <w:szCs w:val="24"/>
        </w:rPr>
        <w:t>checklist</w:t>
      </w:r>
      <w:r w:rsidR="00D75C8D" w:rsidRPr="00FD3BFB">
        <w:rPr>
          <w:rFonts w:ascii="Times New Roman" w:eastAsia="Calibri" w:hAnsi="Times New Roman" w:cs="Times New Roman"/>
          <w:sz w:val="24"/>
          <w:szCs w:val="24"/>
        </w:rPr>
        <w:t xml:space="preserve"> </w:t>
      </w:r>
      <w:r w:rsidR="001306D0" w:rsidRPr="00FD3BFB">
        <w:rPr>
          <w:rFonts w:ascii="Times New Roman" w:eastAsia="Calibri" w:hAnsi="Times New Roman" w:cs="Times New Roman"/>
          <w:sz w:val="24"/>
          <w:szCs w:val="24"/>
        </w:rPr>
        <w:t xml:space="preserve">were </w:t>
      </w:r>
      <w:r w:rsidR="003C63D2" w:rsidRPr="00FD3BFB">
        <w:rPr>
          <w:rFonts w:ascii="Times New Roman" w:eastAsia="Calibri" w:hAnsi="Times New Roman" w:cs="Times New Roman"/>
          <w:sz w:val="24"/>
          <w:szCs w:val="24"/>
        </w:rPr>
        <w:t xml:space="preserve">developed from information available on the cervical cancer screening registration </w:t>
      </w:r>
      <w:r w:rsidR="00EA439E" w:rsidRPr="00FD3BFB">
        <w:rPr>
          <w:rFonts w:ascii="Times New Roman" w:eastAsia="Calibri" w:hAnsi="Times New Roman" w:cs="Times New Roman"/>
          <w:sz w:val="24"/>
          <w:szCs w:val="24"/>
        </w:rPr>
        <w:t xml:space="preserve">book </w:t>
      </w:r>
      <w:r w:rsidR="003C63D2" w:rsidRPr="00FD3BFB">
        <w:rPr>
          <w:rFonts w:ascii="Times New Roman" w:eastAsia="Calibri" w:hAnsi="Times New Roman" w:cs="Times New Roman"/>
          <w:sz w:val="24"/>
          <w:szCs w:val="24"/>
        </w:rPr>
        <w:t xml:space="preserve">and </w:t>
      </w:r>
      <w:r w:rsidR="00EA439E" w:rsidRPr="00FD3BFB">
        <w:rPr>
          <w:rFonts w:ascii="Times New Roman" w:eastAsia="Calibri" w:hAnsi="Times New Roman" w:cs="Times New Roman"/>
          <w:sz w:val="24"/>
          <w:szCs w:val="24"/>
        </w:rPr>
        <w:t xml:space="preserve">client </w:t>
      </w:r>
      <w:r w:rsidR="00844B09" w:rsidRPr="00FD3BFB">
        <w:rPr>
          <w:rFonts w:ascii="Times New Roman" w:eastAsia="Calibri" w:hAnsi="Times New Roman" w:cs="Times New Roman"/>
          <w:sz w:val="24"/>
          <w:szCs w:val="24"/>
        </w:rPr>
        <w:t>history card</w:t>
      </w:r>
      <w:r w:rsidR="00EA439E" w:rsidRPr="00FD3BFB">
        <w:rPr>
          <w:rFonts w:ascii="Times New Roman" w:eastAsia="Calibri" w:hAnsi="Times New Roman" w:cs="Times New Roman"/>
          <w:sz w:val="24"/>
          <w:szCs w:val="24"/>
        </w:rPr>
        <w:t>.</w:t>
      </w:r>
      <w:r w:rsidR="00D75C8D" w:rsidRPr="00FD3BFB">
        <w:rPr>
          <w:rFonts w:ascii="Times New Roman" w:eastAsia="Calibri" w:hAnsi="Times New Roman" w:cs="Times New Roman"/>
          <w:sz w:val="24"/>
          <w:szCs w:val="24"/>
        </w:rPr>
        <w:t xml:space="preserve"> </w:t>
      </w:r>
      <w:r w:rsidR="003C63D2" w:rsidRPr="00FD3BFB">
        <w:rPr>
          <w:rFonts w:ascii="Times New Roman" w:eastAsia="Calibri" w:hAnsi="Times New Roman" w:cs="Times New Roman"/>
          <w:sz w:val="24"/>
          <w:szCs w:val="24"/>
        </w:rPr>
        <w:t xml:space="preserve">The </w:t>
      </w:r>
      <w:r w:rsidR="00593627" w:rsidRPr="00FD3BFB">
        <w:rPr>
          <w:rFonts w:ascii="Times New Roman" w:eastAsia="Calibri" w:hAnsi="Times New Roman" w:cs="Times New Roman"/>
          <w:sz w:val="24"/>
          <w:szCs w:val="24"/>
        </w:rPr>
        <w:t>checklist</w:t>
      </w:r>
      <w:r w:rsidR="003C63D2" w:rsidRPr="00FD3BFB">
        <w:rPr>
          <w:rFonts w:ascii="Times New Roman" w:eastAsia="Calibri" w:hAnsi="Times New Roman" w:cs="Times New Roman"/>
          <w:sz w:val="24"/>
          <w:szCs w:val="24"/>
        </w:rPr>
        <w:t xml:space="preserve"> consist a total of </w:t>
      </w:r>
      <w:r w:rsidR="001D7441" w:rsidRPr="00FD3BFB">
        <w:rPr>
          <w:rFonts w:ascii="Times New Roman" w:eastAsia="Calibri" w:hAnsi="Times New Roman" w:cs="Times New Roman"/>
          <w:sz w:val="24"/>
          <w:szCs w:val="24"/>
        </w:rPr>
        <w:t>24</w:t>
      </w:r>
      <w:r w:rsidR="008A3A12" w:rsidRPr="00FD3BFB">
        <w:rPr>
          <w:rFonts w:ascii="Times New Roman" w:eastAsia="Calibri" w:hAnsi="Times New Roman" w:cs="Times New Roman"/>
          <w:sz w:val="24"/>
          <w:szCs w:val="24"/>
        </w:rPr>
        <w:t xml:space="preserve"> </w:t>
      </w:r>
      <w:r w:rsidR="002F6FE0" w:rsidRPr="00FD3BFB">
        <w:rPr>
          <w:rFonts w:ascii="Times New Roman" w:eastAsia="Calibri" w:hAnsi="Times New Roman" w:cs="Times New Roman"/>
          <w:sz w:val="24"/>
          <w:szCs w:val="24"/>
        </w:rPr>
        <w:t>variables</w:t>
      </w:r>
      <w:r w:rsidR="003C63D2" w:rsidRPr="00FD3BFB">
        <w:rPr>
          <w:rFonts w:ascii="Times New Roman" w:eastAsia="Calibri" w:hAnsi="Times New Roman" w:cs="Times New Roman"/>
          <w:sz w:val="24"/>
          <w:szCs w:val="24"/>
        </w:rPr>
        <w:t xml:space="preserve"> under 3 headings (parts). The first part tries to assess socio-demographic </w:t>
      </w:r>
      <w:r w:rsidR="002566B6" w:rsidRPr="00FD3BFB">
        <w:rPr>
          <w:rFonts w:ascii="Times New Roman" w:eastAsia="Calibri" w:hAnsi="Times New Roman" w:cs="Times New Roman"/>
          <w:sz w:val="24"/>
          <w:szCs w:val="24"/>
        </w:rPr>
        <w:t>factors</w:t>
      </w:r>
      <w:r w:rsidR="003C63D2" w:rsidRPr="00FD3BFB">
        <w:rPr>
          <w:rFonts w:ascii="Times New Roman" w:eastAsia="Calibri" w:hAnsi="Times New Roman" w:cs="Times New Roman"/>
          <w:sz w:val="24"/>
          <w:szCs w:val="24"/>
        </w:rPr>
        <w:t xml:space="preserve"> of the woman. The second part of the </w:t>
      </w:r>
      <w:r w:rsidR="00726D02" w:rsidRPr="00FD3BFB">
        <w:rPr>
          <w:rFonts w:ascii="Times New Roman" w:eastAsia="Calibri" w:hAnsi="Times New Roman" w:cs="Times New Roman"/>
          <w:sz w:val="24"/>
          <w:szCs w:val="24"/>
        </w:rPr>
        <w:t>checklist</w:t>
      </w:r>
      <w:r w:rsidR="003C63D2" w:rsidRPr="00FD3BFB">
        <w:rPr>
          <w:rFonts w:ascii="Times New Roman" w:eastAsia="Calibri" w:hAnsi="Times New Roman" w:cs="Times New Roman"/>
          <w:sz w:val="24"/>
          <w:szCs w:val="24"/>
        </w:rPr>
        <w:t xml:space="preserve"> is about reproductive factors of the woman screened for cervical cancer, whereas the third part is about </w:t>
      </w:r>
      <w:r w:rsidR="002566B6" w:rsidRPr="00FD3BFB">
        <w:rPr>
          <w:rFonts w:ascii="Times New Roman" w:eastAsia="Calibri" w:hAnsi="Times New Roman" w:cs="Times New Roman"/>
          <w:sz w:val="24"/>
          <w:szCs w:val="24"/>
        </w:rPr>
        <w:t>source of information, factors related to sexual health and previous history of cancer.</w:t>
      </w:r>
    </w:p>
    <w:p w:rsidR="003C63D2" w:rsidRPr="00FD3BFB" w:rsidRDefault="003C63D2" w:rsidP="001634A8">
      <w:pPr>
        <w:pStyle w:val="ListParagraph"/>
        <w:numPr>
          <w:ilvl w:val="2"/>
          <w:numId w:val="18"/>
        </w:numPr>
        <w:spacing w:line="360" w:lineRule="auto"/>
        <w:jc w:val="both"/>
        <w:outlineLvl w:val="2"/>
        <w:rPr>
          <w:rFonts w:ascii="Times New Roman" w:eastAsia="Calibri" w:hAnsi="Times New Roman" w:cs="Times New Roman"/>
          <w:sz w:val="24"/>
          <w:szCs w:val="24"/>
        </w:rPr>
      </w:pPr>
      <w:bookmarkStart w:id="152" w:name="_Toc106943974"/>
      <w:bookmarkEnd w:id="145"/>
      <w:bookmarkEnd w:id="146"/>
      <w:bookmarkEnd w:id="147"/>
      <w:bookmarkEnd w:id="148"/>
      <w:bookmarkEnd w:id="149"/>
      <w:bookmarkEnd w:id="150"/>
      <w:r w:rsidRPr="00FD3BFB">
        <w:rPr>
          <w:rFonts w:ascii="Times New Roman" w:eastAsia="Times New Roman" w:hAnsi="Times New Roman" w:cs="Times New Roman"/>
          <w:b/>
          <w:bCs/>
          <w:color w:val="000000"/>
          <w:sz w:val="24"/>
          <w:szCs w:val="24"/>
        </w:rPr>
        <w:t>Data collection procedures</w:t>
      </w:r>
      <w:bookmarkEnd w:id="152"/>
    </w:p>
    <w:p w:rsidR="009F497F" w:rsidRPr="00FD3BFB" w:rsidRDefault="003C63D2" w:rsidP="007C0264">
      <w:pPr>
        <w:keepNext/>
        <w:tabs>
          <w:tab w:val="left" w:pos="7112"/>
        </w:tabs>
        <w:spacing w:before="240" w:after="240" w:line="360" w:lineRule="auto"/>
        <w:jc w:val="both"/>
        <w:outlineLvl w:val="0"/>
        <w:rPr>
          <w:rFonts w:ascii="Times New Roman" w:eastAsia="Times New Roman" w:hAnsi="Times New Roman" w:cs="Times New Roman"/>
          <w:bCs/>
          <w:color w:val="000000"/>
          <w:sz w:val="24"/>
          <w:szCs w:val="24"/>
        </w:rPr>
      </w:pPr>
      <w:bookmarkStart w:id="153" w:name="_Toc73448626"/>
      <w:bookmarkStart w:id="154" w:name="_Toc73768613"/>
      <w:bookmarkStart w:id="155" w:name="_Toc75392321"/>
      <w:bookmarkStart w:id="156" w:name="_Toc75478253"/>
      <w:bookmarkStart w:id="157" w:name="_Toc78098103"/>
      <w:bookmarkStart w:id="158" w:name="_Toc78266242"/>
      <w:bookmarkStart w:id="159" w:name="_Toc79110112"/>
      <w:bookmarkStart w:id="160" w:name="_Toc80394640"/>
      <w:bookmarkStart w:id="161" w:name="_Toc86526704"/>
      <w:bookmarkStart w:id="162" w:name="_Toc98822054"/>
      <w:bookmarkStart w:id="163" w:name="_Toc99143150"/>
      <w:bookmarkStart w:id="164" w:name="_Toc99195187"/>
      <w:bookmarkStart w:id="165" w:name="_Toc103732758"/>
      <w:bookmarkStart w:id="166" w:name="_Toc103919848"/>
      <w:bookmarkStart w:id="167" w:name="_Toc103938591"/>
      <w:bookmarkStart w:id="168" w:name="_Toc103938907"/>
      <w:bookmarkStart w:id="169" w:name="_Toc106943975"/>
      <w:r w:rsidRPr="00FD3BFB">
        <w:rPr>
          <w:rFonts w:ascii="Times New Roman" w:eastAsia="Times New Roman" w:hAnsi="Times New Roman" w:cs="Times New Roman"/>
          <w:bCs/>
          <w:color w:val="000000"/>
          <w:sz w:val="24"/>
          <w:szCs w:val="24"/>
        </w:rPr>
        <w:t xml:space="preserve">The data </w:t>
      </w:r>
      <w:r w:rsidR="00235069" w:rsidRPr="00FD3BFB">
        <w:rPr>
          <w:rFonts w:ascii="Times New Roman" w:eastAsia="Times New Roman" w:hAnsi="Times New Roman" w:cs="Times New Roman"/>
          <w:bCs/>
          <w:color w:val="000000"/>
          <w:sz w:val="24"/>
          <w:szCs w:val="24"/>
        </w:rPr>
        <w:t>extraction</w:t>
      </w:r>
      <w:r w:rsidR="00D75C8D" w:rsidRPr="00FD3BFB">
        <w:rPr>
          <w:rFonts w:ascii="Times New Roman" w:eastAsia="Times New Roman" w:hAnsi="Times New Roman" w:cs="Times New Roman"/>
          <w:bCs/>
          <w:color w:val="000000"/>
          <w:sz w:val="24"/>
          <w:szCs w:val="24"/>
        </w:rPr>
        <w:t xml:space="preserve"> </w:t>
      </w:r>
      <w:r w:rsidR="00AA655C" w:rsidRPr="00FD3BFB">
        <w:rPr>
          <w:rFonts w:ascii="Times New Roman" w:eastAsia="Times New Roman" w:hAnsi="Times New Roman" w:cs="Times New Roman"/>
          <w:bCs/>
          <w:color w:val="000000"/>
          <w:sz w:val="24"/>
          <w:szCs w:val="24"/>
        </w:rPr>
        <w:t>was</w:t>
      </w:r>
      <w:r w:rsidRPr="00FD3BFB">
        <w:rPr>
          <w:rFonts w:ascii="Times New Roman" w:eastAsia="Times New Roman" w:hAnsi="Times New Roman" w:cs="Times New Roman"/>
          <w:bCs/>
          <w:color w:val="000000"/>
          <w:sz w:val="24"/>
          <w:szCs w:val="24"/>
        </w:rPr>
        <w:t xml:space="preserve"> carried out by trained n</w:t>
      </w:r>
      <w:r w:rsidR="00BA1BC5" w:rsidRPr="00FD3BFB">
        <w:rPr>
          <w:rFonts w:ascii="Times New Roman" w:eastAsia="Times New Roman" w:hAnsi="Times New Roman" w:cs="Times New Roman"/>
          <w:bCs/>
          <w:color w:val="000000"/>
          <w:sz w:val="24"/>
          <w:szCs w:val="24"/>
        </w:rPr>
        <w:t xml:space="preserve">urses and </w:t>
      </w:r>
      <w:r w:rsidRPr="00FD3BFB">
        <w:rPr>
          <w:rFonts w:ascii="Times New Roman" w:eastAsia="Times New Roman" w:hAnsi="Times New Roman" w:cs="Times New Roman"/>
          <w:bCs/>
          <w:color w:val="000000"/>
          <w:sz w:val="24"/>
          <w:szCs w:val="24"/>
        </w:rPr>
        <w:t xml:space="preserve">midwives using </w:t>
      </w:r>
      <w:r w:rsidR="004B46F3" w:rsidRPr="00FD3BFB">
        <w:rPr>
          <w:rFonts w:ascii="Times New Roman" w:eastAsia="Times New Roman" w:hAnsi="Times New Roman" w:cs="Times New Roman"/>
          <w:bCs/>
          <w:color w:val="000000"/>
          <w:sz w:val="24"/>
          <w:szCs w:val="24"/>
        </w:rPr>
        <w:t>checklist</w:t>
      </w:r>
      <w:r w:rsidRPr="00FD3BFB">
        <w:rPr>
          <w:rFonts w:ascii="Times New Roman" w:eastAsia="Times New Roman" w:hAnsi="Times New Roman" w:cs="Times New Roman"/>
          <w:bCs/>
          <w:color w:val="000000"/>
          <w:sz w:val="24"/>
          <w:szCs w:val="24"/>
        </w:rPr>
        <w:t xml:space="preserve"> from cervical cancer screening registration books and </w:t>
      </w:r>
      <w:r w:rsidR="007C0264" w:rsidRPr="00FD3BFB">
        <w:rPr>
          <w:rFonts w:ascii="Times New Roman" w:eastAsia="Times New Roman" w:hAnsi="Times New Roman" w:cs="Times New Roman"/>
          <w:bCs/>
          <w:color w:val="000000"/>
          <w:sz w:val="24"/>
          <w:szCs w:val="24"/>
        </w:rPr>
        <w:t xml:space="preserve">history </w:t>
      </w:r>
      <w:r w:rsidRPr="00FD3BFB">
        <w:rPr>
          <w:rFonts w:ascii="Times New Roman" w:eastAsia="Times New Roman" w:hAnsi="Times New Roman" w:cs="Times New Roman"/>
          <w:bCs/>
          <w:color w:val="000000"/>
          <w:sz w:val="24"/>
          <w:szCs w:val="24"/>
        </w:rPr>
        <w:t>cards</w:t>
      </w:r>
      <w:r w:rsidRPr="00A46C46">
        <w:rPr>
          <w:rFonts w:ascii="Times New Roman" w:eastAsia="Times New Roman" w:hAnsi="Times New Roman" w:cs="Times New Roman"/>
          <w:bCs/>
          <w:color w:val="000000"/>
          <w:sz w:val="24"/>
          <w:szCs w:val="24"/>
        </w:rPr>
        <w:t xml:space="preserve">. </w:t>
      </w:r>
      <w:r w:rsidR="00A46C46" w:rsidRPr="00A46C46">
        <w:rPr>
          <w:rFonts w:ascii="Times New Roman" w:eastAsia="Times New Roman" w:hAnsi="Times New Roman" w:cs="Times New Roman"/>
          <w:bCs/>
          <w:color w:val="000000"/>
          <w:sz w:val="24"/>
          <w:szCs w:val="24"/>
        </w:rPr>
        <w:t>To collect data from health centers, data collectors were recruited from hospital a</w:t>
      </w:r>
      <w:r w:rsidR="00A46C46">
        <w:rPr>
          <w:rFonts w:ascii="Times New Roman" w:eastAsia="Times New Roman" w:hAnsi="Times New Roman" w:cs="Times New Roman"/>
          <w:bCs/>
          <w:color w:val="000000"/>
          <w:sz w:val="24"/>
          <w:szCs w:val="24"/>
        </w:rPr>
        <w:t xml:space="preserve">nd vice versa. </w:t>
      </w:r>
      <w:r w:rsidRPr="00FD3BFB">
        <w:rPr>
          <w:rFonts w:ascii="Times New Roman" w:eastAsia="Times New Roman" w:hAnsi="Times New Roman" w:cs="Times New Roman"/>
          <w:bCs/>
          <w:color w:val="000000"/>
          <w:sz w:val="24"/>
          <w:szCs w:val="24"/>
        </w:rPr>
        <w:t xml:space="preserve">The data </w:t>
      </w:r>
      <w:r w:rsidR="00AA655C" w:rsidRPr="00FD3BFB">
        <w:rPr>
          <w:rFonts w:ascii="Times New Roman" w:eastAsia="Times New Roman" w:hAnsi="Times New Roman" w:cs="Times New Roman"/>
          <w:bCs/>
          <w:color w:val="000000"/>
          <w:sz w:val="24"/>
          <w:szCs w:val="24"/>
        </w:rPr>
        <w:t>were</w:t>
      </w:r>
      <w:r w:rsidRPr="00FD3BFB">
        <w:rPr>
          <w:rFonts w:ascii="Times New Roman" w:eastAsia="Times New Roman" w:hAnsi="Times New Roman" w:cs="Times New Roman"/>
          <w:bCs/>
          <w:color w:val="000000"/>
          <w:sz w:val="24"/>
          <w:szCs w:val="24"/>
        </w:rPr>
        <w:t xml:space="preserve"> collected through reviewing secondary data (from registration books and client cards).</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rsidR="00E31C87" w:rsidRPr="00FD3BFB" w:rsidRDefault="00E31C87" w:rsidP="001634A8">
      <w:pPr>
        <w:pStyle w:val="ListParagraph"/>
        <w:numPr>
          <w:ilvl w:val="1"/>
          <w:numId w:val="18"/>
        </w:numPr>
        <w:spacing w:before="120" w:line="360" w:lineRule="auto"/>
        <w:jc w:val="both"/>
        <w:outlineLvl w:val="1"/>
        <w:rPr>
          <w:rFonts w:ascii="Times New Roman" w:eastAsia="Calibri" w:hAnsi="Times New Roman" w:cs="Times New Roman"/>
          <w:b/>
          <w:color w:val="000000"/>
          <w:sz w:val="26"/>
          <w:szCs w:val="26"/>
        </w:rPr>
      </w:pPr>
      <w:bookmarkStart w:id="170" w:name="_Toc106943976"/>
      <w:r w:rsidRPr="00FD3BFB">
        <w:rPr>
          <w:rFonts w:ascii="Times New Roman" w:eastAsia="Calibri" w:hAnsi="Times New Roman" w:cs="Times New Roman"/>
          <w:b/>
          <w:sz w:val="26"/>
          <w:szCs w:val="26"/>
        </w:rPr>
        <w:t>Data quality assurance</w:t>
      </w:r>
      <w:bookmarkEnd w:id="170"/>
    </w:p>
    <w:p w:rsidR="009F497F" w:rsidRPr="00FD3BFB" w:rsidRDefault="00E31C87" w:rsidP="007C0264">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To assure quality of data, properly designed data collection </w:t>
      </w:r>
      <w:r w:rsidR="00846D53" w:rsidRPr="00FD3BFB">
        <w:rPr>
          <w:rFonts w:ascii="Times New Roman" w:hAnsi="Times New Roman" w:cs="Times New Roman"/>
          <w:sz w:val="24"/>
          <w:szCs w:val="24"/>
        </w:rPr>
        <w:t>checklist</w:t>
      </w:r>
      <w:r w:rsidR="00D75C8D" w:rsidRPr="00FD3BFB">
        <w:rPr>
          <w:rFonts w:ascii="Times New Roman" w:hAnsi="Times New Roman" w:cs="Times New Roman"/>
          <w:sz w:val="24"/>
          <w:szCs w:val="24"/>
        </w:rPr>
        <w:t xml:space="preserve"> </w:t>
      </w:r>
      <w:r w:rsidR="00AA655C" w:rsidRPr="00FD3BFB">
        <w:rPr>
          <w:rFonts w:ascii="Times New Roman" w:hAnsi="Times New Roman" w:cs="Times New Roman"/>
          <w:sz w:val="24"/>
          <w:szCs w:val="24"/>
        </w:rPr>
        <w:t>was</w:t>
      </w:r>
      <w:r w:rsidRPr="00FD3BFB">
        <w:rPr>
          <w:rFonts w:ascii="Times New Roman" w:hAnsi="Times New Roman" w:cs="Times New Roman"/>
          <w:sz w:val="24"/>
          <w:szCs w:val="24"/>
        </w:rPr>
        <w:t xml:space="preserve"> used. </w:t>
      </w:r>
      <w:r w:rsidR="00BA1BC5" w:rsidRPr="00FD3BFB">
        <w:rPr>
          <w:rFonts w:ascii="Times New Roman" w:hAnsi="Times New Roman" w:cs="Times New Roman"/>
          <w:sz w:val="24"/>
          <w:szCs w:val="24"/>
        </w:rPr>
        <w:t>Two diploma nurses and one midwife</w:t>
      </w:r>
      <w:r w:rsidR="00D75C8D" w:rsidRPr="00FD3BFB">
        <w:rPr>
          <w:rFonts w:ascii="Times New Roman" w:hAnsi="Times New Roman" w:cs="Times New Roman"/>
          <w:sz w:val="24"/>
          <w:szCs w:val="24"/>
        </w:rPr>
        <w:t xml:space="preserve"> </w:t>
      </w:r>
      <w:r w:rsidR="00AA655C" w:rsidRPr="00FD3BFB">
        <w:rPr>
          <w:rFonts w:ascii="Times New Roman" w:hAnsi="Times New Roman" w:cs="Times New Roman"/>
          <w:sz w:val="24"/>
          <w:szCs w:val="24"/>
        </w:rPr>
        <w:t>were</w:t>
      </w:r>
      <w:r w:rsidRPr="00FD3BFB">
        <w:rPr>
          <w:rFonts w:ascii="Times New Roman" w:hAnsi="Times New Roman" w:cs="Times New Roman"/>
          <w:sz w:val="24"/>
          <w:szCs w:val="24"/>
        </w:rPr>
        <w:t xml:space="preserve"> recruited for data collection. In the same manner, 1 Health Officer </w:t>
      </w:r>
      <w:r w:rsidR="00AA655C" w:rsidRPr="00FD3BFB">
        <w:rPr>
          <w:rFonts w:ascii="Times New Roman" w:hAnsi="Times New Roman" w:cs="Times New Roman"/>
          <w:sz w:val="24"/>
          <w:szCs w:val="24"/>
        </w:rPr>
        <w:t>was</w:t>
      </w:r>
      <w:r w:rsidRPr="00FD3BFB">
        <w:rPr>
          <w:rFonts w:ascii="Times New Roman" w:hAnsi="Times New Roman" w:cs="Times New Roman"/>
          <w:sz w:val="24"/>
          <w:szCs w:val="24"/>
        </w:rPr>
        <w:t xml:space="preserve"> recruited as supervisor.  </w:t>
      </w:r>
      <w:r w:rsidR="006B746B" w:rsidRPr="00FD3BFB">
        <w:rPr>
          <w:rFonts w:ascii="Times New Roman" w:hAnsi="Times New Roman" w:cs="Times New Roman"/>
          <w:sz w:val="24"/>
          <w:szCs w:val="24"/>
        </w:rPr>
        <w:t>One day</w:t>
      </w:r>
      <w:r w:rsidRPr="00FD3BFB">
        <w:rPr>
          <w:rFonts w:ascii="Times New Roman" w:hAnsi="Times New Roman" w:cs="Times New Roman"/>
          <w:sz w:val="24"/>
          <w:szCs w:val="24"/>
        </w:rPr>
        <w:t xml:space="preserve"> training </w:t>
      </w:r>
      <w:r w:rsidR="00BA1BC5" w:rsidRPr="00FD3BFB">
        <w:rPr>
          <w:rFonts w:ascii="Times New Roman" w:hAnsi="Times New Roman" w:cs="Times New Roman"/>
          <w:sz w:val="24"/>
          <w:szCs w:val="24"/>
        </w:rPr>
        <w:t>was</w:t>
      </w:r>
      <w:r w:rsidRPr="00FD3BFB">
        <w:rPr>
          <w:rFonts w:ascii="Times New Roman" w:hAnsi="Times New Roman" w:cs="Times New Roman"/>
          <w:sz w:val="24"/>
          <w:szCs w:val="24"/>
        </w:rPr>
        <w:t xml:space="preserve"> given for all of them on the data </w:t>
      </w:r>
      <w:r w:rsidR="00F97534" w:rsidRPr="00FD3BFB">
        <w:rPr>
          <w:rFonts w:ascii="Times New Roman" w:hAnsi="Times New Roman" w:cs="Times New Roman"/>
          <w:sz w:val="24"/>
          <w:szCs w:val="24"/>
        </w:rPr>
        <w:t>extraction checklist</w:t>
      </w:r>
      <w:r w:rsidRPr="00FD3BFB">
        <w:rPr>
          <w:rFonts w:ascii="Times New Roman" w:hAnsi="Times New Roman" w:cs="Times New Roman"/>
          <w:sz w:val="24"/>
          <w:szCs w:val="24"/>
        </w:rPr>
        <w:t xml:space="preserve"> and ethical principles during data collection. </w:t>
      </w:r>
      <w:r w:rsidRPr="00FD3BFB">
        <w:rPr>
          <w:rFonts w:ascii="Times New Roman" w:hAnsi="Times New Roman" w:cs="Times New Roman"/>
          <w:bCs/>
          <w:sz w:val="24"/>
          <w:szCs w:val="24"/>
        </w:rPr>
        <w:t xml:space="preserve">Checklist prepared in English version </w:t>
      </w:r>
      <w:r w:rsidR="00AA655C" w:rsidRPr="00FD3BFB">
        <w:rPr>
          <w:rFonts w:ascii="Times New Roman" w:hAnsi="Times New Roman" w:cs="Times New Roman"/>
          <w:bCs/>
          <w:sz w:val="24"/>
          <w:szCs w:val="24"/>
        </w:rPr>
        <w:t>was</w:t>
      </w:r>
      <w:r w:rsidRPr="00FD3BFB">
        <w:rPr>
          <w:rFonts w:ascii="Times New Roman" w:hAnsi="Times New Roman" w:cs="Times New Roman"/>
          <w:bCs/>
          <w:sz w:val="24"/>
          <w:szCs w:val="24"/>
        </w:rPr>
        <w:t xml:space="preserve"> used to collect necessary information from register and history card. </w:t>
      </w:r>
      <w:r w:rsidRPr="00FD3BFB">
        <w:rPr>
          <w:rFonts w:ascii="Times New Roman" w:hAnsi="Times New Roman" w:cs="Times New Roman"/>
          <w:sz w:val="24"/>
          <w:szCs w:val="24"/>
        </w:rPr>
        <w:t xml:space="preserve">The collected data </w:t>
      </w:r>
      <w:r w:rsidR="00AA655C" w:rsidRPr="00FD3BFB">
        <w:rPr>
          <w:rFonts w:ascii="Times New Roman" w:hAnsi="Times New Roman" w:cs="Times New Roman"/>
          <w:sz w:val="24"/>
          <w:szCs w:val="24"/>
        </w:rPr>
        <w:t>were</w:t>
      </w:r>
      <w:r w:rsidR="00D75C8D" w:rsidRPr="00FD3BFB">
        <w:rPr>
          <w:rFonts w:ascii="Times New Roman" w:hAnsi="Times New Roman" w:cs="Times New Roman"/>
          <w:sz w:val="24"/>
          <w:szCs w:val="24"/>
        </w:rPr>
        <w:t xml:space="preserve"> </w:t>
      </w:r>
      <w:r w:rsidR="00190EEE" w:rsidRPr="00FD3BFB">
        <w:rPr>
          <w:rFonts w:ascii="Times New Roman" w:hAnsi="Times New Roman" w:cs="Times New Roman"/>
          <w:sz w:val="24"/>
          <w:szCs w:val="24"/>
        </w:rPr>
        <w:t xml:space="preserve">reviewed </w:t>
      </w:r>
      <w:r w:rsidRPr="00FD3BFB">
        <w:rPr>
          <w:rFonts w:ascii="Times New Roman" w:hAnsi="Times New Roman" w:cs="Times New Roman"/>
          <w:sz w:val="24"/>
          <w:szCs w:val="24"/>
        </w:rPr>
        <w:t xml:space="preserve">daily and </w:t>
      </w:r>
      <w:r w:rsidR="00AA655C" w:rsidRPr="00FD3BFB">
        <w:rPr>
          <w:rFonts w:ascii="Times New Roman" w:hAnsi="Times New Roman" w:cs="Times New Roman"/>
          <w:sz w:val="24"/>
          <w:szCs w:val="24"/>
        </w:rPr>
        <w:t>were</w:t>
      </w:r>
      <w:r w:rsidRPr="00FD3BFB">
        <w:rPr>
          <w:rFonts w:ascii="Times New Roman" w:hAnsi="Times New Roman" w:cs="Times New Roman"/>
          <w:sz w:val="24"/>
          <w:szCs w:val="24"/>
        </w:rPr>
        <w:t xml:space="preserve"> checked for completeness,</w:t>
      </w:r>
      <w:r w:rsidRPr="00FD3BFB">
        <w:rPr>
          <w:rFonts w:ascii="Times New Roman" w:hAnsi="Times New Roman" w:cs="Times New Roman"/>
          <w:bCs/>
          <w:sz w:val="24"/>
          <w:szCs w:val="24"/>
        </w:rPr>
        <w:t xml:space="preserve"> accuracy, and consistency</w:t>
      </w:r>
      <w:r w:rsidRPr="00FD3BFB">
        <w:rPr>
          <w:rFonts w:ascii="Times New Roman" w:hAnsi="Times New Roman" w:cs="Times New Roman"/>
          <w:sz w:val="24"/>
          <w:szCs w:val="24"/>
        </w:rPr>
        <w:t xml:space="preserve"> by supervisor and investigator.</w:t>
      </w:r>
    </w:p>
    <w:p w:rsidR="00F66E1C" w:rsidRPr="00FD3BFB" w:rsidRDefault="00F66E1C" w:rsidP="001634A8">
      <w:pPr>
        <w:pStyle w:val="ListParagraph"/>
        <w:numPr>
          <w:ilvl w:val="1"/>
          <w:numId w:val="18"/>
        </w:numPr>
        <w:spacing w:line="360" w:lineRule="auto"/>
        <w:jc w:val="both"/>
        <w:outlineLvl w:val="1"/>
        <w:rPr>
          <w:rFonts w:ascii="Times New Roman" w:hAnsi="Times New Roman" w:cs="Times New Roman"/>
          <w:b/>
          <w:sz w:val="26"/>
          <w:szCs w:val="26"/>
        </w:rPr>
      </w:pPr>
      <w:bookmarkStart w:id="171" w:name="_Toc106943977"/>
      <w:r w:rsidRPr="00FD3BFB">
        <w:rPr>
          <w:rFonts w:ascii="Times New Roman" w:eastAsia="Calibri" w:hAnsi="Times New Roman" w:cs="Times New Roman"/>
          <w:b/>
          <w:sz w:val="26"/>
          <w:szCs w:val="26"/>
        </w:rPr>
        <w:t>Data processing</w:t>
      </w:r>
      <w:r w:rsidR="008A3A12" w:rsidRPr="00FD3BFB">
        <w:rPr>
          <w:rFonts w:ascii="Times New Roman" w:eastAsia="Calibri" w:hAnsi="Times New Roman" w:cs="Times New Roman"/>
          <w:b/>
          <w:sz w:val="26"/>
          <w:szCs w:val="26"/>
        </w:rPr>
        <w:t xml:space="preserve"> </w:t>
      </w:r>
      <w:r w:rsidRPr="00FD3BFB">
        <w:rPr>
          <w:rFonts w:ascii="Times New Roman" w:eastAsia="Calibri" w:hAnsi="Times New Roman" w:cs="Times New Roman"/>
          <w:b/>
          <w:sz w:val="26"/>
          <w:szCs w:val="26"/>
        </w:rPr>
        <w:t>&amp; analysis</w:t>
      </w:r>
      <w:bookmarkEnd w:id="171"/>
    </w:p>
    <w:p w:rsidR="00A57F99" w:rsidRPr="00FD3BFB" w:rsidRDefault="00F66E1C" w:rsidP="00FE16EC">
      <w:pPr>
        <w:spacing w:before="240" w:after="240" w:line="360" w:lineRule="auto"/>
        <w:jc w:val="both"/>
        <w:rPr>
          <w:rFonts w:ascii="Times New Roman" w:hAnsi="Times New Roman" w:cs="Times New Roman"/>
          <w:sz w:val="24"/>
          <w:szCs w:val="24"/>
        </w:rPr>
      </w:pPr>
      <w:r w:rsidRPr="00FD3BFB">
        <w:rPr>
          <w:rFonts w:ascii="Times New Roman" w:eastAsia="Calibri" w:hAnsi="Times New Roman" w:cs="Times New Roman"/>
          <w:sz w:val="24"/>
          <w:szCs w:val="24"/>
        </w:rPr>
        <w:t xml:space="preserve">The completed </w:t>
      </w:r>
      <w:r w:rsidR="009D4EA2" w:rsidRPr="00FD3BFB">
        <w:rPr>
          <w:rFonts w:ascii="Times New Roman" w:eastAsia="Calibri" w:hAnsi="Times New Roman" w:cs="Times New Roman"/>
          <w:sz w:val="24"/>
          <w:szCs w:val="24"/>
        </w:rPr>
        <w:t>checklist</w:t>
      </w:r>
      <w:r w:rsidR="00D8428A" w:rsidRPr="00FD3BFB">
        <w:rPr>
          <w:rFonts w:ascii="Times New Roman" w:eastAsia="Calibri" w:hAnsi="Times New Roman" w:cs="Times New Roman"/>
          <w:sz w:val="24"/>
          <w:szCs w:val="24"/>
        </w:rPr>
        <w:t>s were</w:t>
      </w:r>
      <w:r w:rsidRPr="00FD3BFB">
        <w:rPr>
          <w:rFonts w:ascii="Times New Roman" w:eastAsia="Calibri" w:hAnsi="Times New Roman" w:cs="Times New Roman"/>
          <w:sz w:val="24"/>
          <w:szCs w:val="24"/>
        </w:rPr>
        <w:t xml:space="preserve"> checked for completeness and consistency.  Data </w:t>
      </w:r>
      <w:r w:rsidR="00AA655C" w:rsidRPr="00FD3BFB">
        <w:rPr>
          <w:rFonts w:ascii="Times New Roman" w:eastAsia="Calibri" w:hAnsi="Times New Roman" w:cs="Times New Roman"/>
          <w:sz w:val="24"/>
          <w:szCs w:val="24"/>
        </w:rPr>
        <w:t>were</w:t>
      </w:r>
      <w:r w:rsidRPr="00FD3BFB">
        <w:rPr>
          <w:rFonts w:ascii="Times New Roman" w:eastAsia="Calibri" w:hAnsi="Times New Roman" w:cs="Times New Roman"/>
          <w:sz w:val="24"/>
          <w:szCs w:val="24"/>
        </w:rPr>
        <w:t xml:space="preserve"> coded and entered into </w:t>
      </w:r>
      <w:proofErr w:type="spellStart"/>
      <w:r w:rsidRPr="00FD3BFB">
        <w:rPr>
          <w:rFonts w:ascii="Times New Roman" w:eastAsia="Calibri" w:hAnsi="Times New Roman" w:cs="Times New Roman"/>
          <w:sz w:val="24"/>
          <w:szCs w:val="24"/>
        </w:rPr>
        <w:t>Epiinfo</w:t>
      </w:r>
      <w:proofErr w:type="spellEnd"/>
      <w:r w:rsidRPr="00FD3BFB">
        <w:rPr>
          <w:rFonts w:ascii="Times New Roman" w:eastAsia="Calibri" w:hAnsi="Times New Roman" w:cs="Times New Roman"/>
          <w:sz w:val="24"/>
          <w:szCs w:val="24"/>
        </w:rPr>
        <w:t xml:space="preserve"> version 7.2.2.6 and </w:t>
      </w:r>
      <w:r w:rsidR="00405E38" w:rsidRPr="00FD3BFB">
        <w:rPr>
          <w:rFonts w:ascii="Times New Roman" w:eastAsia="Calibri" w:hAnsi="Times New Roman" w:cs="Times New Roman"/>
          <w:sz w:val="24"/>
          <w:szCs w:val="24"/>
        </w:rPr>
        <w:t xml:space="preserve">then </w:t>
      </w:r>
      <w:r w:rsidR="009458BF" w:rsidRPr="00FD3BFB">
        <w:rPr>
          <w:rFonts w:ascii="Times New Roman" w:eastAsia="Calibri" w:hAnsi="Times New Roman" w:cs="Times New Roman"/>
          <w:sz w:val="24"/>
          <w:szCs w:val="24"/>
        </w:rPr>
        <w:t>exported</w:t>
      </w:r>
      <w:r w:rsidRPr="00FD3BFB">
        <w:rPr>
          <w:rFonts w:ascii="Times New Roman" w:eastAsia="Calibri" w:hAnsi="Times New Roman" w:cs="Times New Roman"/>
          <w:sz w:val="24"/>
          <w:szCs w:val="24"/>
        </w:rPr>
        <w:t xml:space="preserve"> to SPSS version 21 statistical software for analysis.</w:t>
      </w:r>
      <w:r w:rsidR="00D75C8D" w:rsidRPr="00FD3BFB">
        <w:rPr>
          <w:rFonts w:ascii="Times New Roman" w:eastAsia="Calibri" w:hAnsi="Times New Roman" w:cs="Times New Roman"/>
          <w:sz w:val="24"/>
          <w:szCs w:val="24"/>
        </w:rPr>
        <w:t xml:space="preserve"> </w:t>
      </w:r>
      <w:r w:rsidR="00A57F99" w:rsidRPr="00FD3BFB">
        <w:rPr>
          <w:rFonts w:ascii="Times New Roman" w:hAnsi="Times New Roman" w:cs="Times New Roman"/>
          <w:sz w:val="24"/>
          <w:szCs w:val="24"/>
        </w:rPr>
        <w:t xml:space="preserve">Data analysis </w:t>
      </w:r>
      <w:r w:rsidR="00AA655C" w:rsidRPr="00FD3BFB">
        <w:rPr>
          <w:rFonts w:ascii="Times New Roman" w:hAnsi="Times New Roman" w:cs="Times New Roman"/>
          <w:sz w:val="24"/>
          <w:szCs w:val="24"/>
        </w:rPr>
        <w:t>was</w:t>
      </w:r>
      <w:r w:rsidR="00A57F99" w:rsidRPr="00FD3BFB">
        <w:rPr>
          <w:rFonts w:ascii="Times New Roman" w:hAnsi="Times New Roman" w:cs="Times New Roman"/>
          <w:sz w:val="24"/>
          <w:szCs w:val="24"/>
        </w:rPr>
        <w:t xml:space="preserve"> done using binary logistic regression model.</w:t>
      </w:r>
    </w:p>
    <w:p w:rsidR="00597587" w:rsidRDefault="009067E5" w:rsidP="007C0264">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The s</w:t>
      </w:r>
      <w:r w:rsidR="002566B6" w:rsidRPr="00FD3BFB">
        <w:rPr>
          <w:rFonts w:ascii="Times New Roman" w:hAnsi="Times New Roman" w:cs="Times New Roman"/>
          <w:sz w:val="24"/>
          <w:szCs w:val="24"/>
        </w:rPr>
        <w:t xml:space="preserve">ocio-demographic, reproductive, source of information, sexual health </w:t>
      </w:r>
      <w:r w:rsidR="00190C4C" w:rsidRPr="00FD3BFB">
        <w:rPr>
          <w:rFonts w:ascii="Times New Roman" w:hAnsi="Times New Roman" w:cs="Times New Roman"/>
          <w:sz w:val="24"/>
          <w:szCs w:val="24"/>
        </w:rPr>
        <w:t xml:space="preserve">and women’s </w:t>
      </w:r>
      <w:r w:rsidR="002566B6" w:rsidRPr="00FD3BFB">
        <w:rPr>
          <w:rFonts w:ascii="Times New Roman" w:hAnsi="Times New Roman" w:cs="Times New Roman"/>
          <w:sz w:val="24"/>
          <w:szCs w:val="24"/>
        </w:rPr>
        <w:t xml:space="preserve">previous history of cancer </w:t>
      </w:r>
      <w:r w:rsidRPr="00FD3BFB">
        <w:rPr>
          <w:rFonts w:ascii="Times New Roman" w:hAnsi="Times New Roman" w:cs="Times New Roman"/>
          <w:sz w:val="24"/>
          <w:szCs w:val="24"/>
        </w:rPr>
        <w:t>were summarized using</w:t>
      </w:r>
      <w:r w:rsidR="00D75C8D" w:rsidRPr="00FD3BFB">
        <w:rPr>
          <w:rFonts w:ascii="Times New Roman" w:hAnsi="Times New Roman" w:cs="Times New Roman"/>
          <w:sz w:val="24"/>
          <w:szCs w:val="24"/>
        </w:rPr>
        <w:t xml:space="preserve"> </w:t>
      </w:r>
      <w:r w:rsidRPr="00FD3BFB">
        <w:rPr>
          <w:rFonts w:ascii="Times New Roman" w:hAnsi="Times New Roman" w:cs="Times New Roman"/>
          <w:sz w:val="24"/>
          <w:szCs w:val="24"/>
        </w:rPr>
        <w:t>descriptive statistics</w:t>
      </w:r>
      <w:r w:rsidR="00405E38" w:rsidRPr="00FD3BFB">
        <w:rPr>
          <w:rFonts w:ascii="Times New Roman" w:hAnsi="Times New Roman" w:cs="Times New Roman"/>
          <w:sz w:val="24"/>
          <w:szCs w:val="24"/>
        </w:rPr>
        <w:t xml:space="preserve">. </w:t>
      </w:r>
      <w:r w:rsidR="007C3228" w:rsidRPr="00FD3BFB">
        <w:rPr>
          <w:rFonts w:ascii="Times New Roman" w:hAnsi="Times New Roman" w:cs="Times New Roman"/>
          <w:sz w:val="24"/>
          <w:szCs w:val="24"/>
        </w:rPr>
        <w:t xml:space="preserve">95% conﬁdence intervals (CI) with </w:t>
      </w:r>
      <w:r w:rsidR="007C3228" w:rsidRPr="00FD3BFB">
        <w:rPr>
          <w:rFonts w:ascii="Times New Roman" w:eastAsia="Calibri" w:hAnsi="Times New Roman" w:cs="Times New Roman"/>
          <w:sz w:val="24"/>
          <w:szCs w:val="24"/>
        </w:rPr>
        <w:t xml:space="preserve">adjusted </w:t>
      </w:r>
      <w:r w:rsidR="007C3228" w:rsidRPr="00FD3BFB">
        <w:rPr>
          <w:rFonts w:ascii="Times New Roman" w:hAnsi="Times New Roman" w:cs="Times New Roman"/>
          <w:sz w:val="24"/>
          <w:szCs w:val="24"/>
        </w:rPr>
        <w:t xml:space="preserve">odds ratios computed to identify the presence and strength of association. </w:t>
      </w:r>
      <w:r w:rsidR="00405E38" w:rsidRPr="00FD3BFB">
        <w:rPr>
          <w:rFonts w:ascii="Times New Roman" w:hAnsi="Times New Roman" w:cs="Times New Roman"/>
          <w:sz w:val="24"/>
          <w:szCs w:val="24"/>
        </w:rPr>
        <w:t>Variables with p-value &lt;</w:t>
      </w:r>
      <w:r w:rsidR="002F6FE0" w:rsidRPr="00FD3BFB">
        <w:rPr>
          <w:rFonts w:ascii="Times New Roman" w:hAnsi="Times New Roman" w:cs="Times New Roman"/>
          <w:sz w:val="24"/>
          <w:szCs w:val="24"/>
        </w:rPr>
        <w:t xml:space="preserve"> 0.25</w:t>
      </w:r>
      <w:r w:rsidR="00405E38" w:rsidRPr="00FD3BFB">
        <w:rPr>
          <w:rFonts w:ascii="Times New Roman" w:hAnsi="Times New Roman" w:cs="Times New Roman"/>
          <w:sz w:val="24"/>
          <w:szCs w:val="24"/>
        </w:rPr>
        <w:t xml:space="preserve"> in the </w:t>
      </w:r>
      <w:proofErr w:type="spellStart"/>
      <w:r w:rsidR="002F6FE0" w:rsidRPr="00FD3BFB">
        <w:rPr>
          <w:rFonts w:ascii="Times New Roman" w:hAnsi="Times New Roman" w:cs="Times New Roman"/>
          <w:sz w:val="24"/>
          <w:szCs w:val="24"/>
        </w:rPr>
        <w:t>bivaria</w:t>
      </w:r>
      <w:r w:rsidR="00BE2AD9" w:rsidRPr="00FD3BFB">
        <w:rPr>
          <w:rFonts w:ascii="Times New Roman" w:hAnsi="Times New Roman" w:cs="Times New Roman"/>
          <w:sz w:val="24"/>
          <w:szCs w:val="24"/>
        </w:rPr>
        <w:t>ble</w:t>
      </w:r>
      <w:proofErr w:type="spellEnd"/>
      <w:r w:rsidR="00405E38" w:rsidRPr="00FD3BFB">
        <w:rPr>
          <w:rFonts w:ascii="Times New Roman" w:hAnsi="Times New Roman" w:cs="Times New Roman"/>
          <w:sz w:val="24"/>
          <w:szCs w:val="24"/>
        </w:rPr>
        <w:t xml:space="preserve"> binary logistic regression analysis </w:t>
      </w:r>
      <w:r w:rsidRPr="00FD3BFB">
        <w:rPr>
          <w:rFonts w:ascii="Times New Roman" w:hAnsi="Times New Roman" w:cs="Times New Roman"/>
          <w:sz w:val="24"/>
          <w:szCs w:val="24"/>
        </w:rPr>
        <w:t>were</w:t>
      </w:r>
      <w:r w:rsidR="00405E38" w:rsidRPr="00FD3BFB">
        <w:rPr>
          <w:rFonts w:ascii="Times New Roman" w:hAnsi="Times New Roman" w:cs="Times New Roman"/>
          <w:sz w:val="24"/>
          <w:szCs w:val="24"/>
        </w:rPr>
        <w:t xml:space="preserve"> included in a </w:t>
      </w:r>
      <w:r w:rsidR="0022090E" w:rsidRPr="00FD3BFB">
        <w:rPr>
          <w:rFonts w:ascii="Times New Roman" w:hAnsi="Times New Roman" w:cs="Times New Roman"/>
          <w:sz w:val="24"/>
          <w:szCs w:val="24"/>
        </w:rPr>
        <w:t>multivaria</w:t>
      </w:r>
      <w:r w:rsidR="00BE2AD9" w:rsidRPr="00FD3BFB">
        <w:rPr>
          <w:rFonts w:ascii="Times New Roman" w:hAnsi="Times New Roman" w:cs="Times New Roman"/>
          <w:sz w:val="24"/>
          <w:szCs w:val="24"/>
        </w:rPr>
        <w:t>ble</w:t>
      </w:r>
      <w:r w:rsidR="00405E38" w:rsidRPr="00FD3BFB">
        <w:rPr>
          <w:rFonts w:ascii="Times New Roman" w:hAnsi="Times New Roman" w:cs="Times New Roman"/>
          <w:sz w:val="24"/>
          <w:szCs w:val="24"/>
        </w:rPr>
        <w:t xml:space="preserve"> binary logistic regression analysis to assess the individual effect of each variable on the outcome variable</w:t>
      </w:r>
      <w:r w:rsidR="00A67BD6" w:rsidRPr="00FD3BFB">
        <w:rPr>
          <w:rFonts w:ascii="Times New Roman" w:hAnsi="Times New Roman" w:cs="Times New Roman"/>
          <w:sz w:val="24"/>
          <w:szCs w:val="24"/>
        </w:rPr>
        <w:t>.</w:t>
      </w:r>
    </w:p>
    <w:p w:rsidR="009F497F" w:rsidRPr="00FD3BFB" w:rsidRDefault="00A67BD6" w:rsidP="007C0264">
      <w:pPr>
        <w:spacing w:before="240" w:after="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 </w:t>
      </w:r>
      <w:r w:rsidR="005A7DE1" w:rsidRPr="002108C7">
        <w:rPr>
          <w:rFonts w:ascii="Times New Roman" w:hAnsi="Times New Roman" w:cs="Times New Roman"/>
          <w:sz w:val="24"/>
          <w:szCs w:val="24"/>
        </w:rPr>
        <w:t>Before entering the variables into the final model (multivariable binary logistic regression), multicollinearity between independent variables was assessed using variance inflation factor (VIF</w:t>
      </w:r>
      <w:r w:rsidR="005A7DE1" w:rsidRPr="000A7BAB">
        <w:rPr>
          <w:rFonts w:ascii="Times New Roman" w:hAnsi="Times New Roman" w:cs="Times New Roman"/>
          <w:sz w:val="24"/>
          <w:szCs w:val="24"/>
        </w:rPr>
        <w:t>).</w:t>
      </w:r>
      <w:r w:rsidR="00242206">
        <w:rPr>
          <w:rFonts w:ascii="Times New Roman" w:hAnsi="Times New Roman" w:cs="Times New Roman"/>
          <w:sz w:val="24"/>
          <w:szCs w:val="24"/>
        </w:rPr>
        <w:t xml:space="preserve"> </w:t>
      </w:r>
      <w:r w:rsidR="00085098" w:rsidRPr="000A7BAB">
        <w:rPr>
          <w:rFonts w:ascii="Times New Roman" w:eastAsia="Calibri" w:hAnsi="Times New Roman" w:cs="Times New Roman"/>
          <w:sz w:val="24"/>
          <w:szCs w:val="24"/>
        </w:rPr>
        <w:t xml:space="preserve">Multivariable analysis using </w:t>
      </w:r>
      <w:r w:rsidR="004B6455" w:rsidRPr="000A7BAB">
        <w:rPr>
          <w:rFonts w:ascii="Times New Roman" w:eastAsia="Calibri" w:hAnsi="Times New Roman" w:cs="Times New Roman"/>
          <w:sz w:val="24"/>
          <w:szCs w:val="24"/>
        </w:rPr>
        <w:t>backward</w:t>
      </w:r>
      <w:r w:rsidR="00085098" w:rsidRPr="000A7BAB">
        <w:rPr>
          <w:rFonts w:ascii="Times New Roman" w:eastAsia="Calibri" w:hAnsi="Times New Roman" w:cs="Times New Roman"/>
          <w:sz w:val="24"/>
          <w:szCs w:val="24"/>
        </w:rPr>
        <w:t xml:space="preserve"> method </w:t>
      </w:r>
      <w:r w:rsidR="00D4785C" w:rsidRPr="000A7BAB">
        <w:rPr>
          <w:rFonts w:ascii="Times New Roman" w:eastAsia="Calibri" w:hAnsi="Times New Roman" w:cs="Times New Roman"/>
          <w:sz w:val="24"/>
          <w:szCs w:val="24"/>
        </w:rPr>
        <w:t>was</w:t>
      </w:r>
      <w:r w:rsidR="00085098" w:rsidRPr="000A7BAB">
        <w:rPr>
          <w:rFonts w:ascii="Times New Roman" w:eastAsia="Calibri" w:hAnsi="Times New Roman" w:cs="Times New Roman"/>
          <w:sz w:val="24"/>
          <w:szCs w:val="24"/>
        </w:rPr>
        <w:t xml:space="preserve"> done to determine presence of statistically</w:t>
      </w:r>
      <w:r w:rsidR="00085098" w:rsidRPr="00FD3BFB">
        <w:rPr>
          <w:rFonts w:ascii="Times New Roman" w:eastAsia="Calibri" w:hAnsi="Times New Roman" w:cs="Times New Roman"/>
          <w:sz w:val="24"/>
          <w:szCs w:val="24"/>
        </w:rPr>
        <w:t xml:space="preserve"> significant association between independent variables and the dependent variable</w:t>
      </w:r>
      <w:r w:rsidR="00923237" w:rsidRPr="00FD3BFB">
        <w:rPr>
          <w:rFonts w:ascii="Times New Roman" w:eastAsia="Calibri" w:hAnsi="Times New Roman" w:cs="Times New Roman"/>
          <w:sz w:val="24"/>
          <w:szCs w:val="24"/>
        </w:rPr>
        <w:t>.</w:t>
      </w:r>
      <w:r w:rsidR="00D75C8D" w:rsidRPr="00FD3BFB">
        <w:rPr>
          <w:rFonts w:ascii="Times New Roman" w:eastAsia="Calibri" w:hAnsi="Times New Roman" w:cs="Times New Roman"/>
          <w:sz w:val="24"/>
          <w:szCs w:val="24"/>
        </w:rPr>
        <w:t xml:space="preserve"> </w:t>
      </w:r>
      <w:r w:rsidR="00BE0F2D">
        <w:rPr>
          <w:rFonts w:ascii="Times New Roman" w:eastAsia="Calibri" w:hAnsi="Times New Roman" w:cs="Times New Roman"/>
          <w:sz w:val="24"/>
          <w:szCs w:val="24"/>
        </w:rPr>
        <w:t xml:space="preserve">The model was fitted using Hosmer and Lemeshow goodness of fit test (p-value=0.34). </w:t>
      </w:r>
      <w:r w:rsidR="00923237" w:rsidRPr="00FD3BFB">
        <w:rPr>
          <w:rFonts w:ascii="Times New Roman" w:eastAsia="Calibri" w:hAnsi="Times New Roman" w:cs="Times New Roman"/>
          <w:sz w:val="24"/>
          <w:szCs w:val="24"/>
        </w:rPr>
        <w:t xml:space="preserve">Statistical significance </w:t>
      </w:r>
      <w:r w:rsidR="00D5147D" w:rsidRPr="00FD3BFB">
        <w:rPr>
          <w:rFonts w:ascii="Times New Roman" w:eastAsia="Calibri" w:hAnsi="Times New Roman" w:cs="Times New Roman"/>
          <w:sz w:val="24"/>
          <w:szCs w:val="24"/>
        </w:rPr>
        <w:t xml:space="preserve">was </w:t>
      </w:r>
      <w:r w:rsidR="00923237" w:rsidRPr="00FD3BFB">
        <w:rPr>
          <w:rFonts w:ascii="Times New Roman" w:eastAsia="Calibri" w:hAnsi="Times New Roman" w:cs="Times New Roman"/>
          <w:sz w:val="24"/>
          <w:szCs w:val="24"/>
        </w:rPr>
        <w:t>declared at p-value &lt; 0.05</w:t>
      </w:r>
      <w:r w:rsidR="00BE2AD9" w:rsidRPr="00FD3BFB">
        <w:rPr>
          <w:rFonts w:ascii="Times New Roman" w:eastAsia="Calibri" w:hAnsi="Times New Roman" w:cs="Times New Roman"/>
          <w:sz w:val="24"/>
          <w:szCs w:val="24"/>
        </w:rPr>
        <w:t xml:space="preserve"> </w:t>
      </w:r>
      <w:r w:rsidR="00483E48" w:rsidRPr="00FD3BFB">
        <w:rPr>
          <w:rFonts w:ascii="Times New Roman" w:eastAsia="Calibri" w:hAnsi="Times New Roman" w:cs="Times New Roman"/>
          <w:sz w:val="24"/>
          <w:szCs w:val="24"/>
        </w:rPr>
        <w:t>along with</w:t>
      </w:r>
      <w:r w:rsidR="00085098" w:rsidRPr="00FD3BFB">
        <w:rPr>
          <w:rFonts w:ascii="Times New Roman" w:eastAsia="Calibri" w:hAnsi="Times New Roman" w:cs="Times New Roman"/>
          <w:sz w:val="24"/>
          <w:szCs w:val="24"/>
        </w:rPr>
        <w:t xml:space="preserve"> 95% CI</w:t>
      </w:r>
      <w:r w:rsidR="00DE1A9C" w:rsidRPr="00FD3BFB">
        <w:rPr>
          <w:rFonts w:ascii="Times New Roman" w:eastAsia="Calibri" w:hAnsi="Times New Roman" w:cs="Times New Roman"/>
          <w:sz w:val="24"/>
          <w:szCs w:val="24"/>
        </w:rPr>
        <w:t xml:space="preserve"> of AOR</w:t>
      </w:r>
      <w:r w:rsidR="00085098" w:rsidRPr="00FD3BFB">
        <w:rPr>
          <w:rFonts w:ascii="Times New Roman" w:eastAsia="Calibri" w:hAnsi="Times New Roman" w:cs="Times New Roman"/>
          <w:sz w:val="24"/>
          <w:szCs w:val="24"/>
        </w:rPr>
        <w:t>.</w:t>
      </w:r>
    </w:p>
    <w:p w:rsidR="00E52E3F" w:rsidRPr="00FD3BFB" w:rsidRDefault="00E52E3F" w:rsidP="001634A8">
      <w:pPr>
        <w:pStyle w:val="ListParagraph"/>
        <w:numPr>
          <w:ilvl w:val="1"/>
          <w:numId w:val="18"/>
        </w:numPr>
        <w:spacing w:before="120" w:line="360" w:lineRule="auto"/>
        <w:jc w:val="both"/>
        <w:rPr>
          <w:rFonts w:ascii="Times New Roman" w:hAnsi="Times New Roman" w:cs="Times New Roman"/>
          <w:b/>
          <w:sz w:val="26"/>
          <w:szCs w:val="26"/>
        </w:rPr>
      </w:pPr>
      <w:r w:rsidRPr="00FD3BFB">
        <w:rPr>
          <w:rFonts w:ascii="Times New Roman" w:eastAsia="Calibri" w:hAnsi="Times New Roman" w:cs="Times New Roman"/>
          <w:b/>
          <w:sz w:val="26"/>
          <w:szCs w:val="26"/>
        </w:rPr>
        <w:t>Ethical Consideration</w:t>
      </w:r>
    </w:p>
    <w:p w:rsidR="00B5013A" w:rsidRPr="00FD3BFB" w:rsidRDefault="00E52E3F" w:rsidP="001634A8">
      <w:pPr>
        <w:spacing w:before="12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 xml:space="preserve">Ethical clearance </w:t>
      </w:r>
      <w:r w:rsidR="00D4785C" w:rsidRPr="00FD3BFB">
        <w:rPr>
          <w:rFonts w:ascii="Times New Roman" w:eastAsia="Calibri" w:hAnsi="Times New Roman" w:cs="Times New Roman"/>
          <w:sz w:val="24"/>
          <w:szCs w:val="24"/>
        </w:rPr>
        <w:t>was</w:t>
      </w:r>
      <w:r w:rsidRPr="00FD3BFB">
        <w:rPr>
          <w:rFonts w:ascii="Times New Roman" w:eastAsia="Calibri" w:hAnsi="Times New Roman" w:cs="Times New Roman"/>
          <w:sz w:val="24"/>
          <w:szCs w:val="24"/>
        </w:rPr>
        <w:t xml:space="preserve"> obtained from</w:t>
      </w:r>
      <w:r w:rsidR="00AA2B96" w:rsidRPr="00FD3BFB">
        <w:rPr>
          <w:rFonts w:ascii="Times New Roman" w:eastAsia="Calibri" w:hAnsi="Times New Roman" w:cs="Times New Roman"/>
          <w:color w:val="000000"/>
          <w:sz w:val="24"/>
          <w:szCs w:val="24"/>
        </w:rPr>
        <w:t xml:space="preserve"> the E</w:t>
      </w:r>
      <w:r w:rsidRPr="00FD3BFB">
        <w:rPr>
          <w:rFonts w:ascii="Times New Roman" w:eastAsia="Calibri" w:hAnsi="Times New Roman" w:cs="Times New Roman"/>
          <w:color w:val="000000"/>
          <w:sz w:val="24"/>
          <w:szCs w:val="24"/>
        </w:rPr>
        <w:t xml:space="preserve">thical </w:t>
      </w:r>
      <w:r w:rsidR="00AA2B96" w:rsidRPr="00FD3BFB">
        <w:rPr>
          <w:rFonts w:ascii="Times New Roman" w:eastAsia="Calibri" w:hAnsi="Times New Roman" w:cs="Times New Roman"/>
          <w:color w:val="000000"/>
          <w:sz w:val="24"/>
          <w:szCs w:val="24"/>
        </w:rPr>
        <w:t>Review Board</w:t>
      </w:r>
      <w:r w:rsidRPr="00FD3BFB">
        <w:rPr>
          <w:rFonts w:ascii="Times New Roman" w:eastAsia="Calibri" w:hAnsi="Times New Roman" w:cs="Times New Roman"/>
          <w:color w:val="000000"/>
          <w:sz w:val="24"/>
          <w:szCs w:val="24"/>
        </w:rPr>
        <w:t xml:space="preserve"> of</w:t>
      </w:r>
      <w:r w:rsidRPr="00FD3BFB">
        <w:rPr>
          <w:rFonts w:ascii="Times New Roman" w:eastAsia="Calibri" w:hAnsi="Times New Roman" w:cs="Times New Roman"/>
          <w:sz w:val="24"/>
          <w:szCs w:val="24"/>
        </w:rPr>
        <w:t xml:space="preserve"> Ambo University College of Medicine and Health Sciences before data collectio</w:t>
      </w:r>
      <w:r w:rsidR="00387659" w:rsidRPr="00FD3BFB">
        <w:rPr>
          <w:rFonts w:ascii="Times New Roman" w:eastAsia="Calibri" w:hAnsi="Times New Roman" w:cs="Times New Roman"/>
          <w:sz w:val="24"/>
          <w:szCs w:val="24"/>
        </w:rPr>
        <w:t xml:space="preserve">n. </w:t>
      </w:r>
      <w:r w:rsidRPr="00FD3BFB">
        <w:rPr>
          <w:rFonts w:ascii="Times New Roman" w:eastAsia="Calibri" w:hAnsi="Times New Roman" w:cs="Times New Roman"/>
          <w:sz w:val="24"/>
          <w:szCs w:val="24"/>
        </w:rPr>
        <w:t xml:space="preserve">In addition, permission to conduct the study in health facilities </w:t>
      </w:r>
      <w:r w:rsidR="00D4785C" w:rsidRPr="00FD3BFB">
        <w:rPr>
          <w:rFonts w:ascii="Times New Roman" w:eastAsia="Calibri" w:hAnsi="Times New Roman" w:cs="Times New Roman"/>
          <w:sz w:val="24"/>
          <w:szCs w:val="24"/>
        </w:rPr>
        <w:t>was</w:t>
      </w:r>
      <w:r w:rsidRPr="00FD3BFB">
        <w:rPr>
          <w:rFonts w:ascii="Times New Roman" w:eastAsia="Calibri" w:hAnsi="Times New Roman" w:cs="Times New Roman"/>
          <w:sz w:val="24"/>
          <w:szCs w:val="24"/>
        </w:rPr>
        <w:t xml:space="preserve"> secured from </w:t>
      </w:r>
      <w:proofErr w:type="spellStart"/>
      <w:r w:rsidRPr="00FD3BFB">
        <w:rPr>
          <w:rFonts w:ascii="Times New Roman" w:eastAsia="Calibri" w:hAnsi="Times New Roman" w:cs="Times New Roman"/>
          <w:sz w:val="24"/>
          <w:szCs w:val="24"/>
        </w:rPr>
        <w:t>Woliso</w:t>
      </w:r>
      <w:proofErr w:type="spellEnd"/>
      <w:r w:rsidRPr="00FD3BFB">
        <w:rPr>
          <w:rFonts w:ascii="Times New Roman" w:eastAsia="Calibri" w:hAnsi="Times New Roman" w:cs="Times New Roman"/>
          <w:sz w:val="24"/>
          <w:szCs w:val="24"/>
        </w:rPr>
        <w:t xml:space="preserve"> Town health office and respective health facilities. Confidentiality of the information </w:t>
      </w:r>
      <w:r w:rsidR="00D4785C" w:rsidRPr="00FD3BFB">
        <w:rPr>
          <w:rFonts w:ascii="Times New Roman" w:eastAsia="Calibri" w:hAnsi="Times New Roman" w:cs="Times New Roman"/>
          <w:sz w:val="24"/>
          <w:szCs w:val="24"/>
        </w:rPr>
        <w:t>was</w:t>
      </w:r>
      <w:r w:rsidRPr="00FD3BFB">
        <w:rPr>
          <w:rFonts w:ascii="Times New Roman" w:eastAsia="Calibri" w:hAnsi="Times New Roman" w:cs="Times New Roman"/>
          <w:sz w:val="24"/>
          <w:szCs w:val="24"/>
        </w:rPr>
        <w:t xml:space="preserve"> maintained. </w:t>
      </w:r>
      <w:r w:rsidR="00F40048" w:rsidRPr="00FD3BFB">
        <w:rPr>
          <w:rFonts w:ascii="Times New Roman" w:eastAsia="Calibri" w:hAnsi="Times New Roman" w:cs="Times New Roman"/>
          <w:sz w:val="24"/>
          <w:szCs w:val="24"/>
        </w:rPr>
        <w:t xml:space="preserve">The </w:t>
      </w:r>
      <w:r w:rsidR="00C84342" w:rsidRPr="00FD3BFB">
        <w:rPr>
          <w:rFonts w:ascii="Times New Roman" w:eastAsia="Calibri" w:hAnsi="Times New Roman" w:cs="Times New Roman"/>
          <w:sz w:val="24"/>
          <w:szCs w:val="24"/>
        </w:rPr>
        <w:t xml:space="preserve">data </w:t>
      </w:r>
      <w:r w:rsidR="00D4785C" w:rsidRPr="00FD3BFB">
        <w:rPr>
          <w:rFonts w:ascii="Times New Roman" w:eastAsia="Calibri" w:hAnsi="Times New Roman" w:cs="Times New Roman"/>
          <w:sz w:val="24"/>
          <w:szCs w:val="24"/>
        </w:rPr>
        <w:t>were</w:t>
      </w:r>
      <w:r w:rsidR="00F40048" w:rsidRPr="00FD3BFB">
        <w:rPr>
          <w:rFonts w:ascii="Times New Roman" w:eastAsia="Calibri" w:hAnsi="Times New Roman" w:cs="Times New Roman"/>
          <w:sz w:val="24"/>
          <w:szCs w:val="24"/>
        </w:rPr>
        <w:t xml:space="preserve"> collected only for research purpose.</w:t>
      </w:r>
    </w:p>
    <w:p w:rsidR="005A1598" w:rsidRPr="00FD3BFB" w:rsidRDefault="005A1598" w:rsidP="001634A8">
      <w:pPr>
        <w:pStyle w:val="ListParagraph"/>
        <w:numPr>
          <w:ilvl w:val="1"/>
          <w:numId w:val="18"/>
        </w:numPr>
        <w:spacing w:before="120" w:line="360" w:lineRule="auto"/>
        <w:jc w:val="both"/>
        <w:outlineLvl w:val="1"/>
        <w:rPr>
          <w:rFonts w:ascii="Times New Roman" w:eastAsia="Calibri" w:hAnsi="Times New Roman" w:cs="Times New Roman"/>
          <w:b/>
          <w:sz w:val="26"/>
          <w:szCs w:val="26"/>
        </w:rPr>
      </w:pPr>
      <w:bookmarkStart w:id="172" w:name="_Toc106943978"/>
      <w:r w:rsidRPr="00FD3BFB">
        <w:rPr>
          <w:rFonts w:ascii="Times New Roman" w:eastAsia="Times New Roman" w:hAnsi="Times New Roman" w:cs="Times New Roman"/>
          <w:b/>
          <w:color w:val="000000" w:themeColor="text1"/>
          <w:sz w:val="26"/>
          <w:szCs w:val="26"/>
        </w:rPr>
        <w:t>Dissemination of the Result</w:t>
      </w:r>
      <w:bookmarkEnd w:id="172"/>
    </w:p>
    <w:p w:rsidR="00743B60" w:rsidRPr="00FD3BFB" w:rsidRDefault="005A1598" w:rsidP="001634A8">
      <w:pPr>
        <w:spacing w:before="120" w:line="360" w:lineRule="auto"/>
        <w:jc w:val="both"/>
        <w:rPr>
          <w:rFonts w:ascii="Times New Roman" w:hAnsi="Times New Roman" w:cs="Times New Roman"/>
          <w:color w:val="000000"/>
          <w:sz w:val="24"/>
          <w:szCs w:val="24"/>
        </w:rPr>
      </w:pPr>
      <w:r w:rsidRPr="00FD3BFB">
        <w:rPr>
          <w:rFonts w:ascii="Times New Roman" w:eastAsia="Calibri" w:hAnsi="Times New Roman" w:cs="Times New Roman"/>
          <w:sz w:val="24"/>
          <w:szCs w:val="24"/>
        </w:rPr>
        <w:t>The finding of the study will be</w:t>
      </w:r>
      <w:r w:rsidR="00FB4094" w:rsidRPr="00FD3BFB">
        <w:rPr>
          <w:rFonts w:ascii="Times New Roman" w:eastAsia="Calibri" w:hAnsi="Times New Roman" w:cs="Times New Roman"/>
          <w:sz w:val="24"/>
          <w:szCs w:val="24"/>
        </w:rPr>
        <w:t xml:space="preserve"> submitted and</w:t>
      </w:r>
      <w:r w:rsidRPr="00FD3BFB">
        <w:rPr>
          <w:rFonts w:ascii="Times New Roman" w:eastAsia="Calibri" w:hAnsi="Times New Roman" w:cs="Times New Roman"/>
          <w:sz w:val="24"/>
          <w:szCs w:val="24"/>
        </w:rPr>
        <w:t xml:space="preserve"> presented to </w:t>
      </w:r>
      <w:r w:rsidR="00716310" w:rsidRPr="00FD3BFB">
        <w:rPr>
          <w:rFonts w:ascii="Times New Roman" w:eastAsia="Calibri" w:hAnsi="Times New Roman" w:cs="Times New Roman"/>
          <w:sz w:val="24"/>
          <w:szCs w:val="24"/>
        </w:rPr>
        <w:t>Ambo</w:t>
      </w:r>
      <w:r w:rsidRPr="00FD3BFB">
        <w:rPr>
          <w:rFonts w:ascii="Times New Roman" w:eastAsia="Calibri" w:hAnsi="Times New Roman" w:cs="Times New Roman"/>
          <w:sz w:val="24"/>
          <w:szCs w:val="24"/>
        </w:rPr>
        <w:t xml:space="preserve"> University College of Medicine and Health Sciences Department of Public Health and </w:t>
      </w:r>
      <w:r w:rsidR="00726D02" w:rsidRPr="00FD3BFB">
        <w:rPr>
          <w:rFonts w:ascii="Times New Roman" w:eastAsia="Calibri" w:hAnsi="Times New Roman" w:cs="Times New Roman"/>
          <w:sz w:val="24"/>
          <w:szCs w:val="24"/>
        </w:rPr>
        <w:t xml:space="preserve">will also be </w:t>
      </w:r>
      <w:r w:rsidRPr="00FD3BFB">
        <w:rPr>
          <w:rFonts w:ascii="Times New Roman" w:eastAsia="Calibri" w:hAnsi="Times New Roman" w:cs="Times New Roman"/>
          <w:sz w:val="24"/>
          <w:szCs w:val="24"/>
        </w:rPr>
        <w:t xml:space="preserve">submitted in hard copy. The finding will also be communicated to </w:t>
      </w:r>
      <w:proofErr w:type="spellStart"/>
      <w:r w:rsidRPr="00FD3BFB">
        <w:rPr>
          <w:rFonts w:ascii="Times New Roman" w:eastAsia="Calibri" w:hAnsi="Times New Roman" w:cs="Times New Roman"/>
          <w:sz w:val="24"/>
          <w:szCs w:val="24"/>
        </w:rPr>
        <w:t>Woliso</w:t>
      </w:r>
      <w:proofErr w:type="spellEnd"/>
      <w:r w:rsidRPr="00FD3BFB">
        <w:rPr>
          <w:rFonts w:ascii="Times New Roman" w:eastAsia="Calibri" w:hAnsi="Times New Roman" w:cs="Times New Roman"/>
          <w:sz w:val="24"/>
          <w:szCs w:val="24"/>
        </w:rPr>
        <w:t xml:space="preserve"> Town Health Center No.1, </w:t>
      </w:r>
      <w:proofErr w:type="spellStart"/>
      <w:r w:rsidRPr="00FD3BFB">
        <w:rPr>
          <w:rFonts w:ascii="Times New Roman" w:eastAsia="Calibri" w:hAnsi="Times New Roman" w:cs="Times New Roman"/>
          <w:sz w:val="24"/>
          <w:szCs w:val="24"/>
        </w:rPr>
        <w:t>Woliso</w:t>
      </w:r>
      <w:proofErr w:type="spellEnd"/>
      <w:r w:rsidRPr="00FD3BFB">
        <w:rPr>
          <w:rFonts w:ascii="Times New Roman" w:eastAsia="Calibri" w:hAnsi="Times New Roman" w:cs="Times New Roman"/>
          <w:sz w:val="24"/>
          <w:szCs w:val="24"/>
        </w:rPr>
        <w:t xml:space="preserve"> Town Health Center No.2, St. Luke Hospital and </w:t>
      </w:r>
      <w:proofErr w:type="spellStart"/>
      <w:r w:rsidRPr="00FD3BFB">
        <w:rPr>
          <w:rFonts w:ascii="Times New Roman" w:eastAsia="Calibri" w:hAnsi="Times New Roman" w:cs="Times New Roman"/>
          <w:sz w:val="24"/>
          <w:szCs w:val="24"/>
        </w:rPr>
        <w:t>Woliso</w:t>
      </w:r>
      <w:proofErr w:type="spellEnd"/>
      <w:r w:rsidRPr="00FD3BFB">
        <w:rPr>
          <w:rFonts w:ascii="Times New Roman" w:eastAsia="Calibri" w:hAnsi="Times New Roman" w:cs="Times New Roman"/>
          <w:sz w:val="24"/>
          <w:szCs w:val="24"/>
        </w:rPr>
        <w:t xml:space="preserve"> Town Health Office. </w:t>
      </w:r>
      <w:r w:rsidR="00782AB1" w:rsidRPr="00FD3BFB">
        <w:rPr>
          <w:rFonts w:ascii="Times New Roman" w:hAnsi="Times New Roman" w:cs="Times New Roman"/>
          <w:bCs/>
          <w:sz w:val="24"/>
          <w:szCs w:val="24"/>
        </w:rPr>
        <w:t xml:space="preserve">The findings may also be presented in different seminars, meetings and </w:t>
      </w:r>
      <w:r w:rsidR="00726D02" w:rsidRPr="00FD3BFB">
        <w:rPr>
          <w:rFonts w:ascii="Times New Roman" w:hAnsi="Times New Roman" w:cs="Times New Roman"/>
          <w:bCs/>
          <w:sz w:val="24"/>
          <w:szCs w:val="24"/>
        </w:rPr>
        <w:t xml:space="preserve">all attempts </w:t>
      </w:r>
      <w:r w:rsidR="00782AB1" w:rsidRPr="00FD3BFB">
        <w:rPr>
          <w:rFonts w:ascii="Times New Roman" w:hAnsi="Times New Roman" w:cs="Times New Roman"/>
          <w:sz w:val="24"/>
          <w:szCs w:val="24"/>
        </w:rPr>
        <w:t>will be</w:t>
      </w:r>
      <w:r w:rsidR="00726D02" w:rsidRPr="00FD3BFB">
        <w:rPr>
          <w:rFonts w:ascii="Times New Roman" w:hAnsi="Times New Roman" w:cs="Times New Roman"/>
          <w:sz w:val="24"/>
          <w:szCs w:val="24"/>
        </w:rPr>
        <w:t xml:space="preserve"> made</w:t>
      </w:r>
      <w:r w:rsidR="00743B60" w:rsidRPr="00FD3BFB">
        <w:rPr>
          <w:rFonts w:ascii="Times New Roman" w:hAnsi="Times New Roman" w:cs="Times New Roman"/>
          <w:sz w:val="24"/>
          <w:szCs w:val="24"/>
        </w:rPr>
        <w:t xml:space="preserve"> </w:t>
      </w:r>
      <w:r w:rsidR="00726D02" w:rsidRPr="00FD3BFB">
        <w:rPr>
          <w:rFonts w:ascii="Times New Roman" w:hAnsi="Times New Roman" w:cs="Times New Roman"/>
          <w:sz w:val="24"/>
          <w:szCs w:val="24"/>
        </w:rPr>
        <w:t>to publish</w:t>
      </w:r>
      <w:r w:rsidR="00743B60" w:rsidRPr="00FD3BFB">
        <w:rPr>
          <w:rFonts w:ascii="Times New Roman" w:hAnsi="Times New Roman" w:cs="Times New Roman"/>
          <w:sz w:val="24"/>
          <w:szCs w:val="24"/>
        </w:rPr>
        <w:t xml:space="preserve"> </w:t>
      </w:r>
      <w:r w:rsidR="00782AB1" w:rsidRPr="00FD3BFB">
        <w:rPr>
          <w:rFonts w:ascii="Times New Roman" w:hAnsi="Times New Roman" w:cs="Times New Roman"/>
          <w:color w:val="000000"/>
          <w:sz w:val="24"/>
          <w:szCs w:val="24"/>
        </w:rPr>
        <w:t>on a reputable scientific journal.</w:t>
      </w:r>
    </w:p>
    <w:p w:rsidR="00084B8B" w:rsidRPr="00FD3BFB" w:rsidRDefault="00084B8B" w:rsidP="001634A8">
      <w:pPr>
        <w:spacing w:before="120" w:line="360" w:lineRule="auto"/>
        <w:jc w:val="both"/>
        <w:rPr>
          <w:rFonts w:ascii="Times New Roman" w:hAnsi="Times New Roman" w:cs="Times New Roman"/>
          <w:color w:val="000000"/>
          <w:sz w:val="24"/>
          <w:szCs w:val="24"/>
        </w:rPr>
      </w:pPr>
    </w:p>
    <w:p w:rsidR="006A2917" w:rsidRPr="00FD3BFB" w:rsidRDefault="006A2917" w:rsidP="001634A8">
      <w:pPr>
        <w:spacing w:before="120" w:line="360" w:lineRule="auto"/>
        <w:jc w:val="both"/>
        <w:rPr>
          <w:rFonts w:ascii="Times New Roman" w:hAnsi="Times New Roman" w:cs="Times New Roman"/>
          <w:color w:val="000000"/>
          <w:sz w:val="24"/>
          <w:szCs w:val="24"/>
        </w:rPr>
      </w:pPr>
    </w:p>
    <w:p w:rsidR="00D4785C" w:rsidRPr="00FD3BFB" w:rsidRDefault="00B258CF" w:rsidP="001634A8">
      <w:pPr>
        <w:pStyle w:val="ListParagraph"/>
        <w:numPr>
          <w:ilvl w:val="0"/>
          <w:numId w:val="18"/>
        </w:numPr>
        <w:spacing w:before="120" w:line="360" w:lineRule="auto"/>
        <w:jc w:val="both"/>
        <w:outlineLvl w:val="0"/>
        <w:rPr>
          <w:rFonts w:ascii="Times New Roman" w:hAnsi="Times New Roman" w:cs="Times New Roman"/>
          <w:b/>
          <w:color w:val="000000"/>
          <w:sz w:val="28"/>
          <w:szCs w:val="28"/>
        </w:rPr>
      </w:pPr>
      <w:bookmarkStart w:id="173" w:name="_Toc106943979"/>
      <w:r w:rsidRPr="00FD3BFB">
        <w:rPr>
          <w:rFonts w:ascii="Times New Roman" w:hAnsi="Times New Roman" w:cs="Times New Roman"/>
          <w:b/>
          <w:color w:val="000000"/>
          <w:sz w:val="28"/>
          <w:szCs w:val="28"/>
        </w:rPr>
        <w:t>RESULT</w:t>
      </w:r>
      <w:r w:rsidR="004631CA" w:rsidRPr="00FD3BFB">
        <w:rPr>
          <w:rFonts w:ascii="Times New Roman" w:hAnsi="Times New Roman" w:cs="Times New Roman"/>
          <w:b/>
          <w:color w:val="000000"/>
          <w:sz w:val="28"/>
          <w:szCs w:val="28"/>
        </w:rPr>
        <w:t>S</w:t>
      </w:r>
      <w:bookmarkEnd w:id="173"/>
    </w:p>
    <w:p w:rsidR="00331AC4" w:rsidRPr="00FD3BFB" w:rsidRDefault="00331AC4" w:rsidP="001634A8">
      <w:pPr>
        <w:tabs>
          <w:tab w:val="left" w:pos="2595"/>
        </w:tabs>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A total of 480 </w:t>
      </w:r>
      <w:r w:rsidR="00B24D5A" w:rsidRPr="00FD3BFB">
        <w:rPr>
          <w:rFonts w:ascii="Times New Roman" w:hAnsi="Times New Roman" w:cs="Times New Roman"/>
          <w:sz w:val="24"/>
          <w:szCs w:val="24"/>
        </w:rPr>
        <w:t xml:space="preserve">documents of </w:t>
      </w:r>
      <w:r w:rsidRPr="00FD3BFB">
        <w:rPr>
          <w:rFonts w:ascii="Times New Roman" w:hAnsi="Times New Roman" w:cs="Times New Roman"/>
          <w:sz w:val="24"/>
          <w:szCs w:val="24"/>
        </w:rPr>
        <w:t>women aged</w:t>
      </w:r>
      <w:r w:rsidR="00743B60" w:rsidRPr="00FD3BFB">
        <w:rPr>
          <w:rFonts w:ascii="Times New Roman" w:hAnsi="Times New Roman" w:cs="Times New Roman"/>
          <w:sz w:val="24"/>
          <w:szCs w:val="24"/>
        </w:rPr>
        <w:t xml:space="preserve"> </w:t>
      </w:r>
      <w:r w:rsidRPr="00FD3BFB">
        <w:rPr>
          <w:rFonts w:ascii="Times New Roman" w:hAnsi="Times New Roman" w:cs="Times New Roman"/>
          <w:sz w:val="24"/>
          <w:szCs w:val="24"/>
        </w:rPr>
        <w:t>30-49 years (120 cases and 360 controls) were included in the study and the following results were obtained.</w:t>
      </w:r>
    </w:p>
    <w:p w:rsidR="00331AC4" w:rsidRPr="00FD3BFB" w:rsidRDefault="00331AC4" w:rsidP="00CD629A">
      <w:pPr>
        <w:pStyle w:val="ListParagraph"/>
        <w:numPr>
          <w:ilvl w:val="1"/>
          <w:numId w:val="31"/>
        </w:numPr>
        <w:tabs>
          <w:tab w:val="left" w:pos="2595"/>
        </w:tabs>
        <w:spacing w:line="360" w:lineRule="auto"/>
        <w:jc w:val="both"/>
        <w:rPr>
          <w:rFonts w:ascii="Times New Roman" w:hAnsi="Times New Roman" w:cs="Times New Roman"/>
          <w:b/>
          <w:sz w:val="28"/>
          <w:szCs w:val="28"/>
        </w:rPr>
      </w:pPr>
      <w:r w:rsidRPr="00FD3BFB">
        <w:rPr>
          <w:rFonts w:ascii="Times New Roman" w:hAnsi="Times New Roman" w:cs="Times New Roman"/>
          <w:b/>
          <w:sz w:val="26"/>
          <w:szCs w:val="26"/>
        </w:rPr>
        <w:t xml:space="preserve"> Socio-demographic </w:t>
      </w:r>
      <w:r w:rsidRPr="00FD3BFB">
        <w:rPr>
          <w:rFonts w:ascii="Times New Roman" w:eastAsia="Calibri" w:hAnsi="Times New Roman" w:cs="Times New Roman"/>
          <w:b/>
          <w:bCs/>
          <w:sz w:val="26"/>
          <w:szCs w:val="26"/>
        </w:rPr>
        <w:t>characteristics of the women</w:t>
      </w:r>
    </w:p>
    <w:p w:rsidR="00E54FC8" w:rsidRPr="00FD3BFB" w:rsidRDefault="00331AC4" w:rsidP="00CD3CF6">
      <w:pPr>
        <w:tabs>
          <w:tab w:val="left" w:pos="2595"/>
        </w:tabs>
        <w:spacing w:line="360" w:lineRule="auto"/>
        <w:jc w:val="both"/>
        <w:rPr>
          <w:rFonts w:ascii="Times New Roman" w:eastAsia="Calibri" w:hAnsi="Times New Roman" w:cs="Times New Roman"/>
          <w:color w:val="000000"/>
          <w:sz w:val="24"/>
          <w:szCs w:val="24"/>
        </w:rPr>
      </w:pPr>
      <w:r w:rsidRPr="00FD3BFB">
        <w:rPr>
          <w:rFonts w:ascii="Times New Roman" w:hAnsi="Times New Roman" w:cs="Times New Roman"/>
          <w:sz w:val="24"/>
          <w:szCs w:val="24"/>
        </w:rPr>
        <w:t xml:space="preserve">Among the study population, 37.5% of cases and 48.6% of controls were found to be in age group of 30-34 years. </w:t>
      </w:r>
      <w:r w:rsidR="00C05EC3" w:rsidRPr="00FD3BFB">
        <w:rPr>
          <w:rFonts w:ascii="Times New Roman" w:hAnsi="Times New Roman" w:cs="Times New Roman"/>
          <w:sz w:val="24"/>
          <w:szCs w:val="24"/>
        </w:rPr>
        <w:t>The median age for cases and controls were 35</w:t>
      </w:r>
      <w:r w:rsidR="00135B03" w:rsidRPr="00FD3BFB">
        <w:rPr>
          <w:rFonts w:ascii="Times New Roman" w:hAnsi="Times New Roman" w:cs="Times New Roman"/>
          <w:sz w:val="24"/>
          <w:szCs w:val="24"/>
        </w:rPr>
        <w:t>± 9</w:t>
      </w:r>
      <w:r w:rsidR="008F2ED1" w:rsidRPr="00FD3BFB">
        <w:rPr>
          <w:rFonts w:ascii="Times New Roman" w:hAnsi="Times New Roman" w:cs="Times New Roman"/>
          <w:sz w:val="24"/>
          <w:szCs w:val="24"/>
        </w:rPr>
        <w:t xml:space="preserve"> IQR</w:t>
      </w:r>
      <w:r w:rsidR="00C45074" w:rsidRPr="00FD3BFB">
        <w:rPr>
          <w:rFonts w:ascii="Times New Roman" w:hAnsi="Times New Roman" w:cs="Times New Roman"/>
          <w:sz w:val="24"/>
          <w:szCs w:val="24"/>
        </w:rPr>
        <w:t xml:space="preserve"> (Interquartile Range)</w:t>
      </w:r>
      <w:r w:rsidR="00743B60" w:rsidRPr="00FD3BFB">
        <w:rPr>
          <w:rFonts w:ascii="Times New Roman" w:hAnsi="Times New Roman" w:cs="Times New Roman"/>
          <w:sz w:val="24"/>
          <w:szCs w:val="24"/>
        </w:rPr>
        <w:t xml:space="preserve"> </w:t>
      </w:r>
      <w:r w:rsidR="008F2ED1" w:rsidRPr="00FD3BFB">
        <w:rPr>
          <w:rFonts w:ascii="Times New Roman" w:hAnsi="Times New Roman" w:cs="Times New Roman"/>
          <w:sz w:val="24"/>
          <w:szCs w:val="24"/>
        </w:rPr>
        <w:t xml:space="preserve">and 35 ± 8 IQR </w:t>
      </w:r>
      <w:r w:rsidR="00135B03" w:rsidRPr="00FD3BFB">
        <w:rPr>
          <w:rFonts w:ascii="Times New Roman" w:hAnsi="Times New Roman" w:cs="Times New Roman"/>
          <w:sz w:val="24"/>
          <w:szCs w:val="24"/>
        </w:rPr>
        <w:t xml:space="preserve">years respectively. </w:t>
      </w:r>
      <w:r w:rsidR="00E56C17" w:rsidRPr="00FD3BFB">
        <w:rPr>
          <w:rFonts w:ascii="Times New Roman" w:eastAsia="Calibri" w:hAnsi="Times New Roman" w:cs="Times New Roman"/>
          <w:color w:val="000000"/>
          <w:sz w:val="24"/>
          <w:szCs w:val="24"/>
        </w:rPr>
        <w:t xml:space="preserve">Regarding to residence of the study population, 51.7% of cases and 68.3% of controls were urban residents. </w:t>
      </w:r>
      <w:r w:rsidRPr="00FD3BFB">
        <w:rPr>
          <w:rFonts w:ascii="Times New Roman" w:hAnsi="Times New Roman" w:cs="Times New Roman"/>
          <w:sz w:val="24"/>
          <w:szCs w:val="24"/>
        </w:rPr>
        <w:t>By educational status, about 33.3% of cases and 30.8% of controls had no formal education.</w:t>
      </w:r>
      <w:r w:rsidRPr="00FD3BFB">
        <w:rPr>
          <w:rFonts w:ascii="Times New Roman" w:eastAsia="Calibri" w:hAnsi="Times New Roman" w:cs="Times New Roman"/>
          <w:color w:val="000000"/>
          <w:sz w:val="24"/>
          <w:szCs w:val="24"/>
        </w:rPr>
        <w:t xml:space="preserve"> With regard to their marital status, majority of the cases (93.3%) and controls </w:t>
      </w:r>
      <w:r w:rsidR="00835210" w:rsidRPr="00FD3BFB">
        <w:rPr>
          <w:rFonts w:ascii="Times New Roman" w:eastAsia="Calibri" w:hAnsi="Times New Roman" w:cs="Times New Roman"/>
          <w:color w:val="000000"/>
          <w:sz w:val="24"/>
          <w:szCs w:val="24"/>
        </w:rPr>
        <w:t>(92.8%) were married (Table 2).</w:t>
      </w:r>
    </w:p>
    <w:p w:rsidR="00CD3CF6" w:rsidRPr="00FD3BFB" w:rsidRDefault="00CD3CF6" w:rsidP="00CD3CF6">
      <w:pPr>
        <w:tabs>
          <w:tab w:val="left" w:pos="2595"/>
        </w:tabs>
        <w:spacing w:line="360" w:lineRule="auto"/>
        <w:jc w:val="both"/>
        <w:rPr>
          <w:rFonts w:ascii="Times New Roman" w:eastAsia="Calibri" w:hAnsi="Times New Roman" w:cs="Times New Roman"/>
          <w:color w:val="000000"/>
          <w:sz w:val="24"/>
          <w:szCs w:val="24"/>
        </w:rPr>
      </w:pPr>
    </w:p>
    <w:p w:rsidR="00CD3CF6" w:rsidRPr="00FD3BFB" w:rsidRDefault="00CD3CF6" w:rsidP="00CD3CF6">
      <w:pPr>
        <w:tabs>
          <w:tab w:val="left" w:pos="2595"/>
        </w:tabs>
        <w:spacing w:line="360" w:lineRule="auto"/>
        <w:jc w:val="both"/>
        <w:rPr>
          <w:rFonts w:ascii="Times New Roman" w:eastAsia="Calibri" w:hAnsi="Times New Roman" w:cs="Times New Roman"/>
          <w:color w:val="000000"/>
          <w:sz w:val="24"/>
          <w:szCs w:val="24"/>
        </w:rPr>
      </w:pPr>
    </w:p>
    <w:p w:rsidR="00E54FC8" w:rsidRPr="00FD3BFB" w:rsidRDefault="00E54FC8" w:rsidP="001634A8">
      <w:pPr>
        <w:pStyle w:val="Caption"/>
        <w:keepNext/>
        <w:spacing w:line="360" w:lineRule="auto"/>
        <w:jc w:val="both"/>
        <w:rPr>
          <w:rFonts w:ascii="Times New Roman" w:hAnsi="Times New Roman" w:cs="Times New Roman"/>
          <w:b w:val="0"/>
          <w:color w:val="auto"/>
          <w:sz w:val="24"/>
          <w:szCs w:val="24"/>
        </w:rPr>
      </w:pPr>
    </w:p>
    <w:p w:rsidR="00CD3CF6" w:rsidRPr="00FD3BFB" w:rsidRDefault="00CD3CF6" w:rsidP="00CD3CF6">
      <w:pPr>
        <w:rPr>
          <w:rFonts w:ascii="Times New Roman" w:hAnsi="Times New Roman" w:cs="Times New Roman"/>
        </w:rPr>
      </w:pPr>
    </w:p>
    <w:p w:rsidR="00CD3CF6" w:rsidRPr="00FD3BFB" w:rsidRDefault="00CD3CF6" w:rsidP="00CD3CF6">
      <w:pPr>
        <w:rPr>
          <w:rFonts w:ascii="Times New Roman" w:hAnsi="Times New Roman" w:cs="Times New Roman"/>
        </w:rPr>
      </w:pPr>
    </w:p>
    <w:p w:rsidR="00CD3CF6" w:rsidRPr="00FD3BFB" w:rsidRDefault="00CD3CF6" w:rsidP="00CD3CF6">
      <w:pPr>
        <w:rPr>
          <w:rFonts w:ascii="Times New Roman" w:hAnsi="Times New Roman" w:cs="Times New Roman"/>
        </w:rPr>
      </w:pPr>
    </w:p>
    <w:p w:rsidR="00CD3CF6" w:rsidRPr="00FD3BFB" w:rsidRDefault="00CD3CF6" w:rsidP="00CD3CF6">
      <w:pPr>
        <w:rPr>
          <w:rFonts w:ascii="Times New Roman" w:hAnsi="Times New Roman" w:cs="Times New Roman"/>
        </w:rPr>
      </w:pPr>
    </w:p>
    <w:p w:rsidR="00CD3CF6" w:rsidRPr="00FD3BFB" w:rsidRDefault="00CD3CF6" w:rsidP="00CD3CF6">
      <w:pPr>
        <w:rPr>
          <w:rFonts w:ascii="Times New Roman" w:hAnsi="Times New Roman" w:cs="Times New Roman"/>
        </w:rPr>
      </w:pPr>
    </w:p>
    <w:p w:rsidR="00CD3CF6" w:rsidRPr="00FD3BFB" w:rsidRDefault="00CD3CF6" w:rsidP="00CD3CF6">
      <w:pPr>
        <w:rPr>
          <w:rFonts w:ascii="Times New Roman" w:hAnsi="Times New Roman" w:cs="Times New Roman"/>
        </w:rPr>
      </w:pPr>
    </w:p>
    <w:p w:rsidR="00CD3CF6" w:rsidRDefault="00CD3CF6" w:rsidP="00CD3CF6">
      <w:pPr>
        <w:rPr>
          <w:rFonts w:ascii="Times New Roman" w:hAnsi="Times New Roman" w:cs="Times New Roman"/>
        </w:rPr>
      </w:pPr>
    </w:p>
    <w:p w:rsidR="006A2917" w:rsidRDefault="006A2917" w:rsidP="00CD3CF6">
      <w:pPr>
        <w:rPr>
          <w:rFonts w:ascii="Times New Roman" w:hAnsi="Times New Roman" w:cs="Times New Roman"/>
        </w:rPr>
      </w:pPr>
    </w:p>
    <w:p w:rsidR="006A2917" w:rsidRPr="00FD3BFB" w:rsidRDefault="006A2917" w:rsidP="00CD3CF6">
      <w:pPr>
        <w:rPr>
          <w:rFonts w:ascii="Times New Roman" w:hAnsi="Times New Roman" w:cs="Times New Roman"/>
        </w:rPr>
      </w:pPr>
    </w:p>
    <w:p w:rsidR="00CD3CF6" w:rsidRPr="00FD3BFB" w:rsidRDefault="00CD3CF6" w:rsidP="00CD3CF6">
      <w:pPr>
        <w:rPr>
          <w:rFonts w:ascii="Times New Roman" w:hAnsi="Times New Roman" w:cs="Times New Roman"/>
        </w:rPr>
      </w:pPr>
    </w:p>
    <w:p w:rsidR="00331AC4" w:rsidRPr="00FD3BFB" w:rsidRDefault="00255D33" w:rsidP="001634A8">
      <w:pPr>
        <w:pStyle w:val="Caption"/>
        <w:keepNext/>
        <w:spacing w:line="360" w:lineRule="auto"/>
        <w:jc w:val="both"/>
        <w:rPr>
          <w:rFonts w:ascii="Times New Roman" w:hAnsi="Times New Roman" w:cs="Times New Roman"/>
          <w:b w:val="0"/>
          <w:color w:val="auto"/>
          <w:sz w:val="24"/>
          <w:szCs w:val="24"/>
        </w:rPr>
      </w:pPr>
      <w:bookmarkStart w:id="174" w:name="_Toc103733245"/>
      <w:r w:rsidRPr="00FD3BFB">
        <w:rPr>
          <w:rFonts w:ascii="Times New Roman" w:hAnsi="Times New Roman" w:cs="Times New Roman"/>
          <w:b w:val="0"/>
          <w:color w:val="auto"/>
          <w:sz w:val="24"/>
          <w:szCs w:val="24"/>
        </w:rPr>
        <w:t xml:space="preserve">Table </w:t>
      </w:r>
      <w:r w:rsidR="00310819" w:rsidRPr="00FD3BFB">
        <w:rPr>
          <w:rFonts w:ascii="Times New Roman" w:hAnsi="Times New Roman" w:cs="Times New Roman"/>
          <w:b w:val="0"/>
          <w:color w:val="auto"/>
          <w:sz w:val="24"/>
          <w:szCs w:val="24"/>
        </w:rPr>
        <w:fldChar w:fldCharType="begin"/>
      </w:r>
      <w:r w:rsidRPr="00FD3BFB">
        <w:rPr>
          <w:rFonts w:ascii="Times New Roman" w:hAnsi="Times New Roman" w:cs="Times New Roman"/>
          <w:b w:val="0"/>
          <w:color w:val="auto"/>
          <w:sz w:val="24"/>
          <w:szCs w:val="24"/>
        </w:rPr>
        <w:instrText xml:space="preserve"> SEQ Table \* ARABIC </w:instrText>
      </w:r>
      <w:r w:rsidR="00310819" w:rsidRPr="00FD3BFB">
        <w:rPr>
          <w:rFonts w:ascii="Times New Roman" w:hAnsi="Times New Roman" w:cs="Times New Roman"/>
          <w:b w:val="0"/>
          <w:color w:val="auto"/>
          <w:sz w:val="24"/>
          <w:szCs w:val="24"/>
        </w:rPr>
        <w:fldChar w:fldCharType="separate"/>
      </w:r>
      <w:r w:rsidR="008018B1">
        <w:rPr>
          <w:rFonts w:ascii="Times New Roman" w:hAnsi="Times New Roman" w:cs="Times New Roman"/>
          <w:b w:val="0"/>
          <w:noProof/>
          <w:color w:val="auto"/>
          <w:sz w:val="24"/>
          <w:szCs w:val="24"/>
        </w:rPr>
        <w:t>2</w:t>
      </w:r>
      <w:r w:rsidR="00310819" w:rsidRPr="00FD3BFB">
        <w:rPr>
          <w:rFonts w:ascii="Times New Roman" w:hAnsi="Times New Roman" w:cs="Times New Roman"/>
          <w:b w:val="0"/>
          <w:color w:val="auto"/>
          <w:sz w:val="24"/>
          <w:szCs w:val="24"/>
        </w:rPr>
        <w:fldChar w:fldCharType="end"/>
      </w:r>
      <w:r w:rsidR="00331AC4" w:rsidRPr="00FD3BFB">
        <w:rPr>
          <w:rFonts w:ascii="Times New Roman" w:eastAsia="Calibri" w:hAnsi="Times New Roman" w:cs="Times New Roman"/>
          <w:b w:val="0"/>
          <w:color w:val="auto"/>
          <w:sz w:val="24"/>
          <w:szCs w:val="24"/>
        </w:rPr>
        <w:t xml:space="preserve">: </w:t>
      </w:r>
      <w:r w:rsidR="00331AC4" w:rsidRPr="00FD3BFB">
        <w:rPr>
          <w:rFonts w:ascii="Times New Roman" w:hAnsi="Times New Roman" w:cs="Times New Roman"/>
          <w:b w:val="0"/>
          <w:color w:val="auto"/>
          <w:sz w:val="24"/>
          <w:szCs w:val="24"/>
        </w:rPr>
        <w:t xml:space="preserve">Socio-demographic </w:t>
      </w:r>
      <w:r w:rsidR="00331AC4" w:rsidRPr="00FD3BFB">
        <w:rPr>
          <w:rFonts w:ascii="Times New Roman" w:eastAsia="Calibri" w:hAnsi="Times New Roman" w:cs="Times New Roman"/>
          <w:b w:val="0"/>
          <w:bCs w:val="0"/>
          <w:color w:val="auto"/>
          <w:sz w:val="24"/>
          <w:szCs w:val="24"/>
        </w:rPr>
        <w:t>characteristics of women aged 30-49 years,</w:t>
      </w:r>
      <w:r w:rsidR="00331AC4" w:rsidRPr="00FD3BFB">
        <w:rPr>
          <w:rFonts w:ascii="Times New Roman" w:eastAsia="Calibri" w:hAnsi="Times New Roman" w:cs="Times New Roman"/>
          <w:b w:val="0"/>
          <w:color w:val="auto"/>
          <w:sz w:val="24"/>
          <w:szCs w:val="24"/>
        </w:rPr>
        <w:t xml:space="preserve"> screened for cervical cancer, </w:t>
      </w:r>
      <w:proofErr w:type="spellStart"/>
      <w:r w:rsidR="00331AC4" w:rsidRPr="00FD3BFB">
        <w:rPr>
          <w:rFonts w:ascii="Times New Roman" w:eastAsia="Calibri" w:hAnsi="Times New Roman" w:cs="Times New Roman"/>
          <w:b w:val="0"/>
          <w:color w:val="auto"/>
          <w:sz w:val="24"/>
          <w:szCs w:val="24"/>
        </w:rPr>
        <w:t>Woliso</w:t>
      </w:r>
      <w:proofErr w:type="spellEnd"/>
      <w:r w:rsidR="00331AC4" w:rsidRPr="00FD3BFB">
        <w:rPr>
          <w:rFonts w:ascii="Times New Roman" w:eastAsia="Calibri" w:hAnsi="Times New Roman" w:cs="Times New Roman"/>
          <w:b w:val="0"/>
          <w:color w:val="auto"/>
          <w:sz w:val="24"/>
          <w:szCs w:val="24"/>
        </w:rPr>
        <w:t xml:space="preserve"> Town, </w:t>
      </w:r>
      <w:r w:rsidR="00E0634A" w:rsidRPr="00FD3BFB">
        <w:rPr>
          <w:rFonts w:ascii="Times New Roman" w:eastAsia="Calibri" w:hAnsi="Times New Roman" w:cs="Times New Roman"/>
          <w:b w:val="0"/>
          <w:color w:val="auto"/>
          <w:sz w:val="24"/>
          <w:szCs w:val="24"/>
        </w:rPr>
        <w:t>Oromia</w:t>
      </w:r>
      <w:r w:rsidR="00331AC4" w:rsidRPr="00FD3BFB">
        <w:rPr>
          <w:rFonts w:ascii="Times New Roman" w:eastAsia="Calibri" w:hAnsi="Times New Roman" w:cs="Times New Roman"/>
          <w:b w:val="0"/>
          <w:color w:val="auto"/>
          <w:sz w:val="24"/>
          <w:szCs w:val="24"/>
        </w:rPr>
        <w:t>, 2022.</w:t>
      </w:r>
      <w:bookmarkEnd w:id="174"/>
    </w:p>
    <w:tbl>
      <w:tblPr>
        <w:tblStyle w:val="TableGrid1"/>
        <w:tblW w:w="8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340"/>
        <w:gridCol w:w="2070"/>
        <w:gridCol w:w="1981"/>
      </w:tblGrid>
      <w:tr w:rsidR="00843374" w:rsidRPr="00FD3BFB" w:rsidTr="00492EE3">
        <w:trPr>
          <w:trHeight w:val="496"/>
        </w:trPr>
        <w:tc>
          <w:tcPr>
            <w:tcW w:w="2520" w:type="dxa"/>
          </w:tcPr>
          <w:p w:rsidR="00843374" w:rsidRPr="00FD3BFB" w:rsidRDefault="00843374" w:rsidP="00492EE3">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Variables</w:t>
            </w:r>
          </w:p>
        </w:tc>
        <w:tc>
          <w:tcPr>
            <w:tcW w:w="2340" w:type="dxa"/>
          </w:tcPr>
          <w:p w:rsidR="00843374" w:rsidRPr="00FD3BFB" w:rsidRDefault="00843374" w:rsidP="00492EE3">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 xml:space="preserve">Cases, </w:t>
            </w:r>
            <w:proofErr w:type="gramStart"/>
            <w:r w:rsidRPr="00FD3BFB">
              <w:rPr>
                <w:rFonts w:ascii="Times New Roman" w:eastAsia="Calibri" w:hAnsi="Times New Roman" w:cs="Times New Roman"/>
                <w:b/>
                <w:sz w:val="24"/>
                <w:szCs w:val="24"/>
              </w:rPr>
              <w:t>n(</w:t>
            </w:r>
            <w:proofErr w:type="gramEnd"/>
            <w:r w:rsidRPr="00FD3BFB">
              <w:rPr>
                <w:rFonts w:ascii="Times New Roman" w:eastAsia="Calibri" w:hAnsi="Times New Roman" w:cs="Times New Roman"/>
                <w:b/>
                <w:sz w:val="24"/>
                <w:szCs w:val="24"/>
              </w:rPr>
              <w:t>%)</w:t>
            </w:r>
          </w:p>
        </w:tc>
        <w:tc>
          <w:tcPr>
            <w:tcW w:w="2070" w:type="dxa"/>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 xml:space="preserve">Controls, </w:t>
            </w:r>
            <w:proofErr w:type="gramStart"/>
            <w:r w:rsidRPr="00FD3BFB">
              <w:rPr>
                <w:rFonts w:ascii="Times New Roman" w:eastAsia="Calibri" w:hAnsi="Times New Roman" w:cs="Times New Roman"/>
                <w:b/>
                <w:color w:val="000000"/>
                <w:sz w:val="24"/>
                <w:szCs w:val="24"/>
              </w:rPr>
              <w:t>n(</w:t>
            </w:r>
            <w:proofErr w:type="gramEnd"/>
            <w:r w:rsidRPr="00FD3BFB">
              <w:rPr>
                <w:rFonts w:ascii="Times New Roman" w:eastAsia="Calibri" w:hAnsi="Times New Roman" w:cs="Times New Roman"/>
                <w:b/>
                <w:color w:val="000000"/>
                <w:sz w:val="24"/>
                <w:szCs w:val="24"/>
              </w:rPr>
              <w:t>%)</w:t>
            </w:r>
          </w:p>
        </w:tc>
        <w:tc>
          <w:tcPr>
            <w:tcW w:w="1981" w:type="dxa"/>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 xml:space="preserve">Total, </w:t>
            </w:r>
            <w:proofErr w:type="gramStart"/>
            <w:r w:rsidRPr="00FD3BFB">
              <w:rPr>
                <w:rFonts w:ascii="Times New Roman" w:eastAsia="Calibri" w:hAnsi="Times New Roman" w:cs="Times New Roman"/>
                <w:b/>
                <w:color w:val="000000"/>
                <w:sz w:val="24"/>
                <w:szCs w:val="24"/>
              </w:rPr>
              <w:t>n(</w:t>
            </w:r>
            <w:proofErr w:type="gramEnd"/>
            <w:r w:rsidRPr="00FD3BFB">
              <w:rPr>
                <w:rFonts w:ascii="Times New Roman" w:eastAsia="Calibri" w:hAnsi="Times New Roman" w:cs="Times New Roman"/>
                <w:b/>
                <w:color w:val="000000"/>
                <w:sz w:val="24"/>
                <w:szCs w:val="24"/>
              </w:rPr>
              <w:t>%)</w:t>
            </w:r>
          </w:p>
        </w:tc>
      </w:tr>
      <w:tr w:rsidR="00843374" w:rsidRPr="00FD3BFB" w:rsidTr="00492EE3">
        <w:trPr>
          <w:trHeight w:val="257"/>
        </w:trPr>
        <w:tc>
          <w:tcPr>
            <w:tcW w:w="8911" w:type="dxa"/>
            <w:gridSpan w:val="4"/>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Age of the women in years</w:t>
            </w:r>
          </w:p>
        </w:tc>
      </w:tr>
      <w:tr w:rsidR="00843374" w:rsidRPr="00FD3BFB" w:rsidTr="00492EE3">
        <w:trPr>
          <w:trHeight w:val="355"/>
        </w:trPr>
        <w:tc>
          <w:tcPr>
            <w:tcW w:w="2520" w:type="dxa"/>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30-34</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45 (37.5%)</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175 (48.6%)</w:t>
            </w:r>
          </w:p>
        </w:tc>
        <w:tc>
          <w:tcPr>
            <w:tcW w:w="1981" w:type="dxa"/>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220 (45.8%)</w:t>
            </w:r>
          </w:p>
        </w:tc>
      </w:tr>
      <w:tr w:rsidR="00843374" w:rsidRPr="00FD3BFB" w:rsidTr="00492EE3">
        <w:trPr>
          <w:trHeight w:val="215"/>
        </w:trPr>
        <w:tc>
          <w:tcPr>
            <w:tcW w:w="2520" w:type="dxa"/>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35-39</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38 (31.7%)</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104 (28.9%)</w:t>
            </w:r>
          </w:p>
        </w:tc>
        <w:tc>
          <w:tcPr>
            <w:tcW w:w="1981"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142 (29.6%)</w:t>
            </w:r>
          </w:p>
        </w:tc>
      </w:tr>
      <w:tr w:rsidR="00843374" w:rsidRPr="00FD3BFB" w:rsidTr="00492EE3">
        <w:trPr>
          <w:trHeight w:val="215"/>
        </w:trPr>
        <w:tc>
          <w:tcPr>
            <w:tcW w:w="2520" w:type="dxa"/>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40-44</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20 (16.7%)</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53 (14.7%)</w:t>
            </w:r>
          </w:p>
        </w:tc>
        <w:tc>
          <w:tcPr>
            <w:tcW w:w="1981" w:type="dxa"/>
          </w:tcPr>
          <w:p w:rsidR="00843374" w:rsidRPr="00FD3BFB" w:rsidRDefault="00843374"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73 (15.2%)</w:t>
            </w:r>
          </w:p>
        </w:tc>
      </w:tr>
      <w:tr w:rsidR="00843374" w:rsidRPr="00FD3BFB" w:rsidTr="00492EE3">
        <w:trPr>
          <w:trHeight w:val="215"/>
        </w:trPr>
        <w:tc>
          <w:tcPr>
            <w:tcW w:w="2520" w:type="dxa"/>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45-49</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17 (14.2%)</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28 (7.8%)</w:t>
            </w:r>
          </w:p>
        </w:tc>
        <w:tc>
          <w:tcPr>
            <w:tcW w:w="1981" w:type="dxa"/>
          </w:tcPr>
          <w:p w:rsidR="00843374" w:rsidRPr="00FD3BFB" w:rsidRDefault="00843374"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45 (9.4%)</w:t>
            </w:r>
          </w:p>
        </w:tc>
      </w:tr>
      <w:tr w:rsidR="00843374" w:rsidRPr="00FD3BFB" w:rsidTr="00492EE3">
        <w:trPr>
          <w:trHeight w:val="400"/>
        </w:trPr>
        <w:tc>
          <w:tcPr>
            <w:tcW w:w="8911" w:type="dxa"/>
            <w:gridSpan w:val="4"/>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hAnsi="Times New Roman" w:cs="Times New Roman"/>
                <w:sz w:val="24"/>
                <w:szCs w:val="24"/>
              </w:rPr>
              <w:t>Residence of women</w:t>
            </w:r>
          </w:p>
        </w:tc>
      </w:tr>
      <w:tr w:rsidR="00843374" w:rsidRPr="00FD3BFB" w:rsidTr="00492EE3">
        <w:trPr>
          <w:trHeight w:val="414"/>
        </w:trPr>
        <w:tc>
          <w:tcPr>
            <w:tcW w:w="2520" w:type="dxa"/>
          </w:tcPr>
          <w:p w:rsidR="00843374" w:rsidRPr="00FD3BFB" w:rsidRDefault="00843374"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Rural</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58 (48.3%)</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114 (31.7%)</w:t>
            </w:r>
          </w:p>
        </w:tc>
        <w:tc>
          <w:tcPr>
            <w:tcW w:w="1981" w:type="dxa"/>
          </w:tcPr>
          <w:p w:rsidR="00843374" w:rsidRPr="00FD3BFB" w:rsidRDefault="000645B2"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172 (35.8%)</w:t>
            </w:r>
          </w:p>
        </w:tc>
      </w:tr>
      <w:tr w:rsidR="00843374" w:rsidRPr="00FD3BFB" w:rsidTr="00492EE3">
        <w:trPr>
          <w:trHeight w:val="400"/>
        </w:trPr>
        <w:tc>
          <w:tcPr>
            <w:tcW w:w="2520" w:type="dxa"/>
          </w:tcPr>
          <w:p w:rsidR="00843374" w:rsidRPr="00FD3BFB" w:rsidRDefault="00843374"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Urban</w:t>
            </w:r>
          </w:p>
        </w:tc>
        <w:tc>
          <w:tcPr>
            <w:tcW w:w="2340" w:type="dxa"/>
          </w:tcPr>
          <w:p w:rsidR="00843374" w:rsidRPr="00FD3BFB" w:rsidRDefault="00843374"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62 (51.7%)</w:t>
            </w:r>
          </w:p>
        </w:tc>
        <w:tc>
          <w:tcPr>
            <w:tcW w:w="2070" w:type="dxa"/>
          </w:tcPr>
          <w:p w:rsidR="00843374" w:rsidRPr="00FD3BFB" w:rsidRDefault="00843374"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246 (68.3%)</w:t>
            </w:r>
          </w:p>
        </w:tc>
        <w:tc>
          <w:tcPr>
            <w:tcW w:w="1981" w:type="dxa"/>
          </w:tcPr>
          <w:p w:rsidR="00843374" w:rsidRPr="00FD3BFB" w:rsidRDefault="000645B2"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308 (64.2%)</w:t>
            </w:r>
          </w:p>
        </w:tc>
      </w:tr>
      <w:tr w:rsidR="00843374" w:rsidRPr="00FD3BFB" w:rsidTr="00492EE3">
        <w:trPr>
          <w:trHeight w:val="414"/>
        </w:trPr>
        <w:tc>
          <w:tcPr>
            <w:tcW w:w="8911" w:type="dxa"/>
            <w:gridSpan w:val="4"/>
          </w:tcPr>
          <w:p w:rsidR="00843374" w:rsidRPr="00FD3BFB" w:rsidRDefault="00843374" w:rsidP="00492EE3">
            <w:pPr>
              <w:tabs>
                <w:tab w:val="left" w:pos="315"/>
              </w:tabs>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hAnsi="Times New Roman" w:cs="Times New Roman"/>
                <w:sz w:val="24"/>
                <w:szCs w:val="24"/>
              </w:rPr>
              <w:t>Educational status of the women</w:t>
            </w:r>
          </w:p>
        </w:tc>
      </w:tr>
      <w:tr w:rsidR="00843374" w:rsidRPr="00FD3BFB" w:rsidTr="00492EE3">
        <w:trPr>
          <w:trHeight w:val="440"/>
        </w:trPr>
        <w:tc>
          <w:tcPr>
            <w:tcW w:w="2520" w:type="dxa"/>
          </w:tcPr>
          <w:p w:rsidR="00843374" w:rsidRPr="00FD3BFB" w:rsidRDefault="000645B2"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No </w:t>
            </w:r>
            <w:r w:rsidR="00843374" w:rsidRPr="00FD3BFB">
              <w:rPr>
                <w:rFonts w:ascii="Times New Roman" w:hAnsi="Times New Roman" w:cs="Times New Roman"/>
                <w:sz w:val="24"/>
                <w:szCs w:val="24"/>
              </w:rPr>
              <w:t xml:space="preserve">formal education     </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40 (33.3%)</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111 (30.8%)</w:t>
            </w:r>
          </w:p>
        </w:tc>
        <w:tc>
          <w:tcPr>
            <w:tcW w:w="1981" w:type="dxa"/>
          </w:tcPr>
          <w:p w:rsidR="00843374" w:rsidRPr="00FD3BFB" w:rsidRDefault="000645B2"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151 (31.5%)</w:t>
            </w:r>
          </w:p>
        </w:tc>
      </w:tr>
      <w:tr w:rsidR="00843374" w:rsidRPr="00FD3BFB" w:rsidTr="00492EE3">
        <w:trPr>
          <w:trHeight w:val="414"/>
        </w:trPr>
        <w:tc>
          <w:tcPr>
            <w:tcW w:w="252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Read and write      </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19 (15.8%)</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59 (16.4%)</w:t>
            </w:r>
          </w:p>
        </w:tc>
        <w:tc>
          <w:tcPr>
            <w:tcW w:w="1981" w:type="dxa"/>
          </w:tcPr>
          <w:p w:rsidR="00843374" w:rsidRPr="00FD3BFB" w:rsidRDefault="000645B2"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78 (16.3%)</w:t>
            </w:r>
          </w:p>
        </w:tc>
      </w:tr>
      <w:tr w:rsidR="00843374" w:rsidRPr="00FD3BFB" w:rsidTr="00492EE3">
        <w:trPr>
          <w:trHeight w:val="400"/>
        </w:trPr>
        <w:tc>
          <w:tcPr>
            <w:tcW w:w="2520" w:type="dxa"/>
          </w:tcPr>
          <w:p w:rsidR="00843374" w:rsidRPr="00FD3BFB" w:rsidRDefault="00843374"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hAnsi="Times New Roman" w:cs="Times New Roman"/>
                <w:sz w:val="24"/>
                <w:szCs w:val="24"/>
              </w:rPr>
              <w:t>Primary</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33 (27.5%)</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95 (26.4%)</w:t>
            </w:r>
          </w:p>
        </w:tc>
        <w:tc>
          <w:tcPr>
            <w:tcW w:w="1981" w:type="dxa"/>
          </w:tcPr>
          <w:p w:rsidR="00843374" w:rsidRPr="00FD3BFB" w:rsidRDefault="000645B2"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128 (26.7%)</w:t>
            </w:r>
          </w:p>
        </w:tc>
      </w:tr>
      <w:tr w:rsidR="00843374" w:rsidRPr="00FD3BFB" w:rsidTr="00492EE3">
        <w:trPr>
          <w:trHeight w:val="400"/>
        </w:trPr>
        <w:tc>
          <w:tcPr>
            <w:tcW w:w="2520" w:type="dxa"/>
          </w:tcPr>
          <w:p w:rsidR="00843374" w:rsidRPr="00FD3BFB" w:rsidRDefault="00843374" w:rsidP="00492EE3">
            <w:pPr>
              <w:autoSpaceDE w:val="0"/>
              <w:autoSpaceDN w:val="0"/>
              <w:adjustRightInd w:val="0"/>
              <w:spacing w:line="360" w:lineRule="auto"/>
              <w:ind w:left="60" w:right="60"/>
              <w:jc w:val="both"/>
              <w:rPr>
                <w:rFonts w:ascii="Times New Roman" w:hAnsi="Times New Roman" w:cs="Times New Roman"/>
                <w:sz w:val="24"/>
                <w:szCs w:val="24"/>
              </w:rPr>
            </w:pPr>
            <w:r w:rsidRPr="00FD3BFB">
              <w:rPr>
                <w:rFonts w:ascii="Times New Roman" w:hAnsi="Times New Roman" w:cs="Times New Roman"/>
                <w:sz w:val="24"/>
                <w:szCs w:val="24"/>
              </w:rPr>
              <w:t>Secondary</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21 (17.5%)</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71 (19.7%)</w:t>
            </w:r>
          </w:p>
        </w:tc>
        <w:tc>
          <w:tcPr>
            <w:tcW w:w="1981" w:type="dxa"/>
          </w:tcPr>
          <w:p w:rsidR="00843374" w:rsidRPr="00FD3BFB" w:rsidRDefault="000645B2"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92 (19.2%)</w:t>
            </w:r>
          </w:p>
        </w:tc>
      </w:tr>
      <w:tr w:rsidR="00843374" w:rsidRPr="00FD3BFB" w:rsidTr="00492EE3">
        <w:trPr>
          <w:trHeight w:val="378"/>
        </w:trPr>
        <w:tc>
          <w:tcPr>
            <w:tcW w:w="2520" w:type="dxa"/>
          </w:tcPr>
          <w:p w:rsidR="00843374" w:rsidRPr="00FD3BFB" w:rsidRDefault="00843374"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hAnsi="Times New Roman" w:cs="Times New Roman"/>
                <w:sz w:val="24"/>
                <w:szCs w:val="24"/>
              </w:rPr>
              <w:t>College and university</w:t>
            </w:r>
          </w:p>
        </w:tc>
        <w:tc>
          <w:tcPr>
            <w:tcW w:w="234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7 (5.8%)</w:t>
            </w:r>
          </w:p>
        </w:tc>
        <w:tc>
          <w:tcPr>
            <w:tcW w:w="2070" w:type="dxa"/>
          </w:tcPr>
          <w:p w:rsidR="00843374" w:rsidRPr="00FD3BFB" w:rsidRDefault="00843374"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24 (6.7%)</w:t>
            </w:r>
          </w:p>
        </w:tc>
        <w:tc>
          <w:tcPr>
            <w:tcW w:w="1981" w:type="dxa"/>
          </w:tcPr>
          <w:p w:rsidR="00843374" w:rsidRPr="00FD3BFB" w:rsidRDefault="000645B2"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31 (6.5%)</w:t>
            </w:r>
          </w:p>
        </w:tc>
      </w:tr>
      <w:tr w:rsidR="00843374" w:rsidRPr="00FD3BFB" w:rsidTr="00492EE3">
        <w:trPr>
          <w:trHeight w:val="400"/>
        </w:trPr>
        <w:tc>
          <w:tcPr>
            <w:tcW w:w="8911" w:type="dxa"/>
            <w:gridSpan w:val="4"/>
          </w:tcPr>
          <w:p w:rsidR="00843374" w:rsidRPr="00FD3BFB" w:rsidRDefault="00843374" w:rsidP="00492EE3">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sz w:val="24"/>
                <w:szCs w:val="24"/>
              </w:rPr>
              <w:t>Marital status of women</w:t>
            </w:r>
          </w:p>
        </w:tc>
      </w:tr>
      <w:tr w:rsidR="000E2FF3" w:rsidRPr="00FD3BFB" w:rsidTr="00492EE3">
        <w:trPr>
          <w:trHeight w:val="449"/>
        </w:trPr>
        <w:tc>
          <w:tcPr>
            <w:tcW w:w="2520" w:type="dxa"/>
          </w:tcPr>
          <w:p w:rsidR="000E2FF3" w:rsidRPr="00FD3BFB" w:rsidRDefault="000E2FF3"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Married</w:t>
            </w:r>
          </w:p>
        </w:tc>
        <w:tc>
          <w:tcPr>
            <w:tcW w:w="2340" w:type="dxa"/>
          </w:tcPr>
          <w:p w:rsidR="000E2FF3" w:rsidRPr="00FD3BFB" w:rsidRDefault="000E2FF3"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112 (93.3%)</w:t>
            </w:r>
          </w:p>
        </w:tc>
        <w:tc>
          <w:tcPr>
            <w:tcW w:w="2070" w:type="dxa"/>
          </w:tcPr>
          <w:p w:rsidR="000E2FF3" w:rsidRPr="00FD3BFB" w:rsidRDefault="000E2FF3"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334 (92.8%)</w:t>
            </w:r>
          </w:p>
        </w:tc>
        <w:tc>
          <w:tcPr>
            <w:tcW w:w="1981" w:type="dxa"/>
          </w:tcPr>
          <w:p w:rsidR="000E2FF3" w:rsidRPr="00FD3BFB" w:rsidRDefault="000E2FF3"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446 (92.9%)</w:t>
            </w:r>
          </w:p>
        </w:tc>
      </w:tr>
      <w:tr w:rsidR="000E2FF3" w:rsidRPr="00FD3BFB" w:rsidTr="00492EE3">
        <w:trPr>
          <w:trHeight w:val="400"/>
        </w:trPr>
        <w:tc>
          <w:tcPr>
            <w:tcW w:w="2520" w:type="dxa"/>
          </w:tcPr>
          <w:p w:rsidR="000E2FF3" w:rsidRPr="00FD3BFB" w:rsidRDefault="000E2FF3" w:rsidP="00492EE3">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Divorced/widowed</w:t>
            </w:r>
          </w:p>
        </w:tc>
        <w:tc>
          <w:tcPr>
            <w:tcW w:w="2340" w:type="dxa"/>
          </w:tcPr>
          <w:p w:rsidR="000E2FF3" w:rsidRPr="00FD3BFB" w:rsidRDefault="000E2FF3"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 (6.7%)</w:t>
            </w:r>
          </w:p>
        </w:tc>
        <w:tc>
          <w:tcPr>
            <w:tcW w:w="2070" w:type="dxa"/>
          </w:tcPr>
          <w:p w:rsidR="000E2FF3" w:rsidRPr="00FD3BFB" w:rsidRDefault="000E2FF3"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26 (7.2%)</w:t>
            </w:r>
          </w:p>
        </w:tc>
        <w:tc>
          <w:tcPr>
            <w:tcW w:w="1981" w:type="dxa"/>
          </w:tcPr>
          <w:p w:rsidR="000E2FF3" w:rsidRPr="00FD3BFB" w:rsidRDefault="000E2FF3" w:rsidP="00492EE3">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34 (7.1%)</w:t>
            </w:r>
          </w:p>
        </w:tc>
      </w:tr>
    </w:tbl>
    <w:p w:rsidR="00835210" w:rsidRPr="00FD3BFB" w:rsidRDefault="00835210" w:rsidP="001634A8">
      <w:pPr>
        <w:tabs>
          <w:tab w:val="left" w:pos="2595"/>
        </w:tabs>
        <w:spacing w:line="360" w:lineRule="auto"/>
        <w:ind w:left="435"/>
        <w:jc w:val="both"/>
        <w:rPr>
          <w:rFonts w:ascii="Times New Roman" w:hAnsi="Times New Roman" w:cs="Times New Roman"/>
          <w:sz w:val="24"/>
          <w:szCs w:val="24"/>
        </w:rPr>
      </w:pPr>
    </w:p>
    <w:p w:rsidR="00331AC4" w:rsidRPr="00FD3BFB" w:rsidRDefault="00331AC4" w:rsidP="00CD629A">
      <w:pPr>
        <w:pStyle w:val="ListParagraph"/>
        <w:numPr>
          <w:ilvl w:val="1"/>
          <w:numId w:val="31"/>
        </w:numPr>
        <w:tabs>
          <w:tab w:val="left" w:pos="2595"/>
        </w:tabs>
        <w:spacing w:line="360" w:lineRule="auto"/>
        <w:jc w:val="both"/>
        <w:rPr>
          <w:rFonts w:ascii="Times New Roman" w:hAnsi="Times New Roman" w:cs="Times New Roman"/>
          <w:b/>
          <w:sz w:val="26"/>
          <w:szCs w:val="26"/>
        </w:rPr>
      </w:pPr>
      <w:r w:rsidRPr="00FD3BFB">
        <w:rPr>
          <w:rFonts w:ascii="Times New Roman" w:hAnsi="Times New Roman" w:cs="Times New Roman"/>
          <w:b/>
          <w:sz w:val="26"/>
          <w:szCs w:val="26"/>
        </w:rPr>
        <w:t xml:space="preserve">Reproductive characteristics of the </w:t>
      </w:r>
      <w:r w:rsidRPr="00FD3BFB">
        <w:rPr>
          <w:rFonts w:ascii="Times New Roman" w:eastAsia="Calibri" w:hAnsi="Times New Roman" w:cs="Times New Roman"/>
          <w:b/>
          <w:bCs/>
          <w:sz w:val="26"/>
          <w:szCs w:val="26"/>
        </w:rPr>
        <w:t>women</w:t>
      </w:r>
    </w:p>
    <w:p w:rsidR="00331AC4" w:rsidRPr="00FD3BFB" w:rsidRDefault="00331AC4" w:rsidP="001634A8">
      <w:pPr>
        <w:tabs>
          <w:tab w:val="left" w:pos="2595"/>
        </w:tabs>
        <w:spacing w:before="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Regarding </w:t>
      </w:r>
      <w:r w:rsidR="00804BC5" w:rsidRPr="00FD3BFB">
        <w:rPr>
          <w:rFonts w:ascii="Times New Roman" w:hAnsi="Times New Roman" w:cs="Times New Roman"/>
          <w:sz w:val="24"/>
          <w:szCs w:val="24"/>
        </w:rPr>
        <w:t xml:space="preserve">the </w:t>
      </w:r>
      <w:r w:rsidRPr="00FD3BFB">
        <w:rPr>
          <w:rFonts w:ascii="Times New Roman" w:hAnsi="Times New Roman" w:cs="Times New Roman"/>
          <w:sz w:val="24"/>
          <w:szCs w:val="24"/>
        </w:rPr>
        <w:t xml:space="preserve">number of pregnancy, </w:t>
      </w:r>
      <w:r w:rsidR="00551B7F" w:rsidRPr="00FD3BFB">
        <w:rPr>
          <w:rFonts w:ascii="Times New Roman" w:hAnsi="Times New Roman" w:cs="Times New Roman"/>
          <w:sz w:val="24"/>
          <w:szCs w:val="24"/>
        </w:rPr>
        <w:t>56.7</w:t>
      </w:r>
      <w:r w:rsidRPr="00FD3BFB">
        <w:rPr>
          <w:rFonts w:ascii="Times New Roman" w:hAnsi="Times New Roman" w:cs="Times New Roman"/>
          <w:sz w:val="24"/>
          <w:szCs w:val="24"/>
        </w:rPr>
        <w:t xml:space="preserve">% of cases and </w:t>
      </w:r>
      <w:r w:rsidR="00551B7F" w:rsidRPr="00FD3BFB">
        <w:rPr>
          <w:rFonts w:ascii="Times New Roman" w:hAnsi="Times New Roman" w:cs="Times New Roman"/>
          <w:sz w:val="24"/>
          <w:szCs w:val="24"/>
        </w:rPr>
        <w:t>52.2</w:t>
      </w:r>
      <w:r w:rsidRPr="00FD3BFB">
        <w:rPr>
          <w:rFonts w:ascii="Times New Roman" w:hAnsi="Times New Roman" w:cs="Times New Roman"/>
          <w:sz w:val="24"/>
          <w:szCs w:val="24"/>
        </w:rPr>
        <w:t xml:space="preserve">% of controls had </w:t>
      </w:r>
      <w:r w:rsidR="00551B7F" w:rsidRPr="00FD3BFB">
        <w:rPr>
          <w:rFonts w:ascii="Times New Roman" w:hAnsi="Times New Roman" w:cs="Times New Roman"/>
          <w:sz w:val="24"/>
          <w:szCs w:val="24"/>
        </w:rPr>
        <w:t>a</w:t>
      </w:r>
      <w:r w:rsidR="005374F9" w:rsidRPr="00FD3BFB">
        <w:rPr>
          <w:rFonts w:ascii="Times New Roman" w:hAnsi="Times New Roman" w:cs="Times New Roman"/>
          <w:sz w:val="24"/>
          <w:szCs w:val="24"/>
        </w:rPr>
        <w:t xml:space="preserve"> </w:t>
      </w:r>
      <w:r w:rsidR="006317C0" w:rsidRPr="00FD3BFB">
        <w:rPr>
          <w:rFonts w:ascii="Times New Roman" w:hAnsi="Times New Roman" w:cs="Times New Roman"/>
          <w:sz w:val="24"/>
          <w:szCs w:val="24"/>
        </w:rPr>
        <w:t>pregnancy</w:t>
      </w:r>
      <w:r w:rsidR="00551B7F" w:rsidRPr="00FD3BFB">
        <w:rPr>
          <w:rFonts w:ascii="Times New Roman" w:hAnsi="Times New Roman" w:cs="Times New Roman"/>
          <w:sz w:val="24"/>
          <w:szCs w:val="24"/>
        </w:rPr>
        <w:t xml:space="preserve"> history of 2-4 times</w:t>
      </w:r>
      <w:r w:rsidR="006317C0" w:rsidRPr="00FD3BFB">
        <w:rPr>
          <w:rFonts w:ascii="Times New Roman" w:hAnsi="Times New Roman" w:cs="Times New Roman"/>
          <w:sz w:val="24"/>
          <w:szCs w:val="24"/>
        </w:rPr>
        <w:t xml:space="preserve">. Similarly, about </w:t>
      </w:r>
      <w:r w:rsidR="00551B7F" w:rsidRPr="00FD3BFB">
        <w:rPr>
          <w:rFonts w:ascii="Times New Roman" w:hAnsi="Times New Roman" w:cs="Times New Roman"/>
          <w:sz w:val="24"/>
          <w:szCs w:val="24"/>
        </w:rPr>
        <w:t>59.2</w:t>
      </w:r>
      <w:r w:rsidRPr="00FD3BFB">
        <w:rPr>
          <w:rFonts w:ascii="Times New Roman" w:hAnsi="Times New Roman" w:cs="Times New Roman"/>
          <w:sz w:val="24"/>
          <w:szCs w:val="24"/>
        </w:rPr>
        <w:t xml:space="preserve">% of cases and </w:t>
      </w:r>
      <w:r w:rsidR="00551B7F" w:rsidRPr="00FD3BFB">
        <w:rPr>
          <w:rFonts w:ascii="Times New Roman" w:hAnsi="Times New Roman" w:cs="Times New Roman"/>
          <w:sz w:val="24"/>
          <w:szCs w:val="24"/>
        </w:rPr>
        <w:t>53.3</w:t>
      </w:r>
      <w:r w:rsidRPr="00FD3BFB">
        <w:rPr>
          <w:rFonts w:ascii="Times New Roman" w:hAnsi="Times New Roman" w:cs="Times New Roman"/>
          <w:sz w:val="24"/>
          <w:szCs w:val="24"/>
        </w:rPr>
        <w:t xml:space="preserve">% of controls </w:t>
      </w:r>
      <w:r w:rsidR="00551B7F" w:rsidRPr="00FD3BFB">
        <w:rPr>
          <w:rFonts w:ascii="Times New Roman" w:hAnsi="Times New Roman" w:cs="Times New Roman"/>
          <w:sz w:val="24"/>
          <w:szCs w:val="24"/>
        </w:rPr>
        <w:t>were multiparous women.</w:t>
      </w:r>
      <w:r w:rsidRPr="00FD3BFB">
        <w:rPr>
          <w:rFonts w:ascii="Times New Roman" w:hAnsi="Times New Roman" w:cs="Times New Roman"/>
          <w:sz w:val="24"/>
          <w:szCs w:val="24"/>
        </w:rPr>
        <w:t xml:space="preserve"> With </w:t>
      </w:r>
      <w:r w:rsidR="00551B7F" w:rsidRPr="00FD3BFB">
        <w:rPr>
          <w:rFonts w:ascii="Times New Roman" w:hAnsi="Times New Roman" w:cs="Times New Roman"/>
          <w:sz w:val="24"/>
          <w:szCs w:val="24"/>
        </w:rPr>
        <w:t>regard to age at first marriage,</w:t>
      </w:r>
      <w:r w:rsidRPr="00FD3BFB">
        <w:rPr>
          <w:rFonts w:ascii="Times New Roman" w:hAnsi="Times New Roman" w:cs="Times New Roman"/>
          <w:sz w:val="24"/>
          <w:szCs w:val="24"/>
        </w:rPr>
        <w:t xml:space="preserve"> early marriage was </w:t>
      </w:r>
      <w:r w:rsidR="00492EE3" w:rsidRPr="00FD3BFB">
        <w:rPr>
          <w:rFonts w:ascii="Times New Roman" w:hAnsi="Times New Roman" w:cs="Times New Roman"/>
          <w:sz w:val="24"/>
          <w:szCs w:val="24"/>
        </w:rPr>
        <w:t xml:space="preserve">relatively </w:t>
      </w:r>
      <w:r w:rsidRPr="00FD3BFB">
        <w:rPr>
          <w:rFonts w:ascii="Times New Roman" w:hAnsi="Times New Roman" w:cs="Times New Roman"/>
          <w:sz w:val="24"/>
          <w:szCs w:val="24"/>
        </w:rPr>
        <w:t xml:space="preserve">higher among cases (40.0%) when compared to controls (28.1%). The </w:t>
      </w:r>
      <w:r w:rsidR="00A41449" w:rsidRPr="00FD3BFB">
        <w:rPr>
          <w:rFonts w:ascii="Times New Roman" w:hAnsi="Times New Roman" w:cs="Times New Roman"/>
          <w:sz w:val="24"/>
          <w:szCs w:val="24"/>
        </w:rPr>
        <w:t>median</w:t>
      </w:r>
      <w:r w:rsidRPr="00FD3BFB">
        <w:rPr>
          <w:rFonts w:ascii="Times New Roman" w:hAnsi="Times New Roman" w:cs="Times New Roman"/>
          <w:sz w:val="24"/>
          <w:szCs w:val="24"/>
        </w:rPr>
        <w:t xml:space="preserve"> age at first marriage for</w:t>
      </w:r>
      <w:r w:rsidR="005374F9" w:rsidRPr="00FD3BFB">
        <w:rPr>
          <w:rFonts w:ascii="Times New Roman" w:hAnsi="Times New Roman" w:cs="Times New Roman"/>
          <w:sz w:val="24"/>
          <w:szCs w:val="24"/>
        </w:rPr>
        <w:t xml:space="preserve"> </w:t>
      </w:r>
      <w:r w:rsidRPr="00FD3BFB">
        <w:rPr>
          <w:rFonts w:ascii="Times New Roman" w:hAnsi="Times New Roman" w:cs="Times New Roman"/>
          <w:sz w:val="24"/>
          <w:szCs w:val="24"/>
        </w:rPr>
        <w:t xml:space="preserve">cases and controls were </w:t>
      </w:r>
      <w:r w:rsidR="00A41449" w:rsidRPr="00FD3BFB">
        <w:rPr>
          <w:rFonts w:ascii="Times New Roman" w:hAnsi="Times New Roman" w:cs="Times New Roman"/>
          <w:sz w:val="24"/>
          <w:szCs w:val="24"/>
        </w:rPr>
        <w:t>18</w:t>
      </w:r>
      <w:r w:rsidR="00135B03" w:rsidRPr="00FD3BFB">
        <w:rPr>
          <w:rFonts w:ascii="Times New Roman" w:hAnsi="Times New Roman" w:cs="Times New Roman"/>
          <w:sz w:val="24"/>
          <w:szCs w:val="24"/>
        </w:rPr>
        <w:t xml:space="preserve"> ± 4</w:t>
      </w:r>
      <w:r w:rsidR="000B1652" w:rsidRPr="00FD3BFB">
        <w:rPr>
          <w:rFonts w:ascii="Times New Roman" w:hAnsi="Times New Roman" w:cs="Times New Roman"/>
          <w:sz w:val="24"/>
          <w:szCs w:val="24"/>
        </w:rPr>
        <w:t xml:space="preserve"> IQR</w:t>
      </w:r>
      <w:r w:rsidR="00135B03" w:rsidRPr="00FD3BFB">
        <w:rPr>
          <w:rFonts w:ascii="Times New Roman" w:hAnsi="Times New Roman" w:cs="Times New Roman"/>
          <w:sz w:val="24"/>
          <w:szCs w:val="24"/>
        </w:rPr>
        <w:t xml:space="preserve"> and 18 ± 3</w:t>
      </w:r>
      <w:r w:rsidR="000B1652" w:rsidRPr="00FD3BFB">
        <w:rPr>
          <w:rFonts w:ascii="Times New Roman" w:hAnsi="Times New Roman" w:cs="Times New Roman"/>
          <w:sz w:val="24"/>
          <w:szCs w:val="24"/>
        </w:rPr>
        <w:t xml:space="preserve"> IQR</w:t>
      </w:r>
      <w:r w:rsidR="005374F9" w:rsidRPr="00FD3BFB">
        <w:rPr>
          <w:rFonts w:ascii="Times New Roman" w:hAnsi="Times New Roman" w:cs="Times New Roman"/>
          <w:sz w:val="24"/>
          <w:szCs w:val="24"/>
        </w:rPr>
        <w:t xml:space="preserve"> </w:t>
      </w:r>
      <w:r w:rsidR="00A41449" w:rsidRPr="00FD3BFB">
        <w:rPr>
          <w:rFonts w:ascii="Times New Roman" w:hAnsi="Times New Roman" w:cs="Times New Roman"/>
          <w:sz w:val="24"/>
          <w:szCs w:val="24"/>
        </w:rPr>
        <w:t>years</w:t>
      </w:r>
      <w:r w:rsidR="000B1652" w:rsidRPr="00FD3BFB">
        <w:rPr>
          <w:rFonts w:ascii="Times New Roman" w:hAnsi="Times New Roman" w:cs="Times New Roman"/>
          <w:sz w:val="24"/>
          <w:szCs w:val="24"/>
        </w:rPr>
        <w:t xml:space="preserve"> respectively</w:t>
      </w:r>
      <w:r w:rsidR="00A41449" w:rsidRPr="00FD3BFB">
        <w:rPr>
          <w:rFonts w:ascii="Times New Roman" w:hAnsi="Times New Roman" w:cs="Times New Roman"/>
          <w:sz w:val="24"/>
          <w:szCs w:val="24"/>
        </w:rPr>
        <w:t>.</w:t>
      </w:r>
      <w:r w:rsidR="005374F9" w:rsidRPr="00FD3BFB">
        <w:rPr>
          <w:rFonts w:ascii="Times New Roman" w:hAnsi="Times New Roman" w:cs="Times New Roman"/>
          <w:sz w:val="24"/>
          <w:szCs w:val="24"/>
        </w:rPr>
        <w:t xml:space="preserve"> </w:t>
      </w:r>
      <w:r w:rsidR="00A41449" w:rsidRPr="00FD3BFB">
        <w:rPr>
          <w:rFonts w:ascii="Times New Roman" w:hAnsi="Times New Roman" w:cs="Times New Roman"/>
          <w:sz w:val="24"/>
          <w:szCs w:val="24"/>
        </w:rPr>
        <w:t>In addition</w:t>
      </w:r>
      <w:r w:rsidRPr="00FD3BFB">
        <w:rPr>
          <w:rFonts w:ascii="Times New Roman" w:hAnsi="Times New Roman" w:cs="Times New Roman"/>
          <w:sz w:val="24"/>
          <w:szCs w:val="24"/>
        </w:rPr>
        <w:t xml:space="preserve">, the mean </w:t>
      </w:r>
      <w:r w:rsidR="005B53B5" w:rsidRPr="00FD3BFB">
        <w:rPr>
          <w:rFonts w:ascii="Times New Roman" w:hAnsi="Times New Roman" w:cs="Times New Roman"/>
          <w:sz w:val="24"/>
          <w:szCs w:val="24"/>
        </w:rPr>
        <w:t xml:space="preserve">and standard deviation of </w:t>
      </w:r>
      <w:r w:rsidRPr="00FD3BFB">
        <w:rPr>
          <w:rFonts w:ascii="Times New Roman" w:hAnsi="Times New Roman" w:cs="Times New Roman"/>
          <w:sz w:val="24"/>
          <w:szCs w:val="24"/>
        </w:rPr>
        <w:t xml:space="preserve">age </w:t>
      </w:r>
      <w:r w:rsidR="003E4CB2" w:rsidRPr="00FD3BFB">
        <w:rPr>
          <w:rFonts w:ascii="Times New Roman" w:hAnsi="Times New Roman" w:cs="Times New Roman"/>
          <w:sz w:val="24"/>
          <w:szCs w:val="24"/>
        </w:rPr>
        <w:t>at</w:t>
      </w:r>
      <w:r w:rsidRPr="00FD3BFB">
        <w:rPr>
          <w:rFonts w:ascii="Times New Roman" w:hAnsi="Times New Roman" w:cs="Times New Roman"/>
          <w:sz w:val="24"/>
          <w:szCs w:val="24"/>
        </w:rPr>
        <w:t xml:space="preserve"> menarche for cas</w:t>
      </w:r>
      <w:r w:rsidR="00A455EA" w:rsidRPr="00FD3BFB">
        <w:rPr>
          <w:rFonts w:ascii="Times New Roman" w:hAnsi="Times New Roman" w:cs="Times New Roman"/>
          <w:sz w:val="24"/>
          <w:szCs w:val="24"/>
        </w:rPr>
        <w:t>es and controls were 14.4</w:t>
      </w:r>
      <w:r w:rsidR="00BB4140" w:rsidRPr="00FD3BFB">
        <w:rPr>
          <w:rFonts w:ascii="Times New Roman" w:hAnsi="Times New Roman" w:cs="Times New Roman"/>
          <w:sz w:val="24"/>
          <w:szCs w:val="24"/>
        </w:rPr>
        <w:t>5±1.4</w:t>
      </w:r>
      <w:r w:rsidR="003721E9" w:rsidRPr="00FD3BFB">
        <w:rPr>
          <w:rFonts w:ascii="Times New Roman" w:hAnsi="Times New Roman" w:cs="Times New Roman"/>
          <w:sz w:val="24"/>
          <w:szCs w:val="24"/>
        </w:rPr>
        <w:t>1</w:t>
      </w:r>
      <w:r w:rsidR="00A41449" w:rsidRPr="00FD3BFB">
        <w:rPr>
          <w:rFonts w:ascii="Times New Roman" w:hAnsi="Times New Roman" w:cs="Times New Roman"/>
          <w:sz w:val="24"/>
          <w:szCs w:val="24"/>
        </w:rPr>
        <w:t xml:space="preserve"> years and 14.63 ± 1.34</w:t>
      </w:r>
      <w:r w:rsidR="005B53B5" w:rsidRPr="00FD3BFB">
        <w:rPr>
          <w:rFonts w:ascii="Times New Roman" w:hAnsi="Times New Roman" w:cs="Times New Roman"/>
          <w:sz w:val="24"/>
          <w:szCs w:val="24"/>
        </w:rPr>
        <w:t xml:space="preserve">years </w:t>
      </w:r>
      <w:r w:rsidRPr="00FD3BFB">
        <w:rPr>
          <w:rFonts w:ascii="Times New Roman" w:hAnsi="Times New Roman" w:cs="Times New Roman"/>
          <w:sz w:val="24"/>
          <w:szCs w:val="24"/>
        </w:rPr>
        <w:t>respectively.</w:t>
      </w:r>
    </w:p>
    <w:p w:rsidR="00E54FC8" w:rsidRPr="00FD3BFB" w:rsidRDefault="00331AC4" w:rsidP="001634A8">
      <w:pPr>
        <w:tabs>
          <w:tab w:val="left" w:pos="2595"/>
        </w:tabs>
        <w:spacing w:before="240" w:line="360" w:lineRule="auto"/>
        <w:jc w:val="both"/>
        <w:rPr>
          <w:rFonts w:ascii="Times New Roman" w:hAnsi="Times New Roman" w:cs="Times New Roman"/>
          <w:sz w:val="24"/>
          <w:szCs w:val="24"/>
        </w:rPr>
      </w:pPr>
      <w:r w:rsidRPr="00FD3BFB">
        <w:rPr>
          <w:rFonts w:ascii="Times New Roman" w:hAnsi="Times New Roman" w:cs="Times New Roman"/>
          <w:sz w:val="24"/>
          <w:szCs w:val="24"/>
        </w:rPr>
        <w:t>Majority of the cases (75.0%) and controls (70.6%) had ever used at least one type of modern contraceptive. Among the contraceptive methods, the mostly used among cases were injectable (50.8%) followed by implants (23.3%). Similarly</w:t>
      </w:r>
      <w:r w:rsidR="00EC45DF" w:rsidRPr="00FD3BFB">
        <w:rPr>
          <w:rFonts w:ascii="Times New Roman" w:hAnsi="Times New Roman" w:cs="Times New Roman"/>
          <w:sz w:val="24"/>
          <w:szCs w:val="24"/>
        </w:rPr>
        <w:t>, the mostly used contraceptive methods</w:t>
      </w:r>
      <w:r w:rsidRPr="00FD3BFB">
        <w:rPr>
          <w:rFonts w:ascii="Times New Roman" w:hAnsi="Times New Roman" w:cs="Times New Roman"/>
          <w:sz w:val="24"/>
          <w:szCs w:val="24"/>
        </w:rPr>
        <w:t xml:space="preserve"> among controls were injectable (51.4%) followed by implants (18.6%).</w:t>
      </w:r>
      <w:r w:rsidR="006317C0" w:rsidRPr="00FD3BFB">
        <w:rPr>
          <w:rFonts w:ascii="Times New Roman" w:hAnsi="Times New Roman" w:cs="Times New Roman"/>
          <w:sz w:val="24"/>
          <w:szCs w:val="24"/>
        </w:rPr>
        <w:t xml:space="preserve"> </w:t>
      </w:r>
      <w:r w:rsidR="004C283F">
        <w:rPr>
          <w:rFonts w:ascii="Times New Roman" w:hAnsi="Times New Roman" w:cs="Times New Roman"/>
          <w:sz w:val="24"/>
          <w:szCs w:val="24"/>
        </w:rPr>
        <w:t xml:space="preserve">Regarding the use of OCP, 20% of cases and 13.6% of controls had ever used </w:t>
      </w:r>
      <w:r w:rsidR="00DE3201" w:rsidRPr="00FD3BFB">
        <w:rPr>
          <w:rFonts w:ascii="Times New Roman" w:hAnsi="Times New Roman" w:cs="Times New Roman"/>
          <w:sz w:val="24"/>
          <w:szCs w:val="24"/>
        </w:rPr>
        <w:t>OCP</w:t>
      </w:r>
      <w:r w:rsidR="004C283F">
        <w:rPr>
          <w:rFonts w:ascii="Times New Roman" w:hAnsi="Times New Roman" w:cs="Times New Roman"/>
          <w:sz w:val="24"/>
          <w:szCs w:val="24"/>
        </w:rPr>
        <w:t>. In addition</w:t>
      </w:r>
      <w:r w:rsidR="00B24D5A" w:rsidRPr="00FD3BFB">
        <w:rPr>
          <w:rFonts w:ascii="Times New Roman" w:hAnsi="Times New Roman" w:cs="Times New Roman"/>
          <w:sz w:val="24"/>
          <w:szCs w:val="24"/>
        </w:rPr>
        <w:t>,</w:t>
      </w:r>
      <w:r w:rsidR="004C283F">
        <w:rPr>
          <w:rFonts w:ascii="Times New Roman" w:hAnsi="Times New Roman" w:cs="Times New Roman"/>
          <w:sz w:val="24"/>
          <w:szCs w:val="24"/>
        </w:rPr>
        <w:t xml:space="preserve"> the use of</w:t>
      </w:r>
      <w:r w:rsidR="00B24D5A" w:rsidRPr="00FD3BFB">
        <w:rPr>
          <w:rFonts w:ascii="Times New Roman" w:hAnsi="Times New Roman" w:cs="Times New Roman"/>
          <w:sz w:val="24"/>
          <w:szCs w:val="24"/>
        </w:rPr>
        <w:t xml:space="preserve"> implants and </w:t>
      </w:r>
      <w:r w:rsidR="001C4C4F" w:rsidRPr="00FD3BFB">
        <w:rPr>
          <w:rFonts w:ascii="Times New Roman" w:hAnsi="Times New Roman" w:cs="Times New Roman"/>
          <w:sz w:val="24"/>
          <w:szCs w:val="24"/>
        </w:rPr>
        <w:t>i</w:t>
      </w:r>
      <w:r w:rsidR="00C45074" w:rsidRPr="00FD3BFB">
        <w:rPr>
          <w:rFonts w:ascii="Times New Roman" w:hAnsi="Times New Roman" w:cs="Times New Roman"/>
          <w:sz w:val="24"/>
          <w:szCs w:val="24"/>
        </w:rPr>
        <w:t>nt</w:t>
      </w:r>
      <w:r w:rsidR="001C4C4F" w:rsidRPr="00FD3BFB">
        <w:rPr>
          <w:rFonts w:ascii="Times New Roman" w:hAnsi="Times New Roman" w:cs="Times New Roman"/>
          <w:sz w:val="24"/>
          <w:szCs w:val="24"/>
        </w:rPr>
        <w:t>ra uterine contraceptive device (IUCD)</w:t>
      </w:r>
      <w:r w:rsidR="00B24D5A" w:rsidRPr="00FD3BFB">
        <w:rPr>
          <w:rFonts w:ascii="Times New Roman" w:hAnsi="Times New Roman" w:cs="Times New Roman"/>
          <w:sz w:val="24"/>
          <w:szCs w:val="24"/>
        </w:rPr>
        <w:t xml:space="preserve"> among cases were</w:t>
      </w:r>
      <w:r w:rsidRPr="00FD3BFB">
        <w:rPr>
          <w:rFonts w:ascii="Times New Roman" w:hAnsi="Times New Roman" w:cs="Times New Roman"/>
          <w:sz w:val="24"/>
          <w:szCs w:val="24"/>
        </w:rPr>
        <w:t xml:space="preserve"> relatively higher </w:t>
      </w:r>
      <w:r w:rsidR="00B24D5A" w:rsidRPr="00FD3BFB">
        <w:rPr>
          <w:rFonts w:ascii="Times New Roman" w:hAnsi="Times New Roman" w:cs="Times New Roman"/>
          <w:sz w:val="24"/>
          <w:szCs w:val="24"/>
        </w:rPr>
        <w:t xml:space="preserve">as </w:t>
      </w:r>
      <w:r w:rsidRPr="00FD3BFB">
        <w:rPr>
          <w:rFonts w:ascii="Times New Roman" w:hAnsi="Times New Roman" w:cs="Times New Roman"/>
          <w:sz w:val="24"/>
          <w:szCs w:val="24"/>
        </w:rPr>
        <w:t>compared to that of controls.</w:t>
      </w:r>
      <w:r w:rsidR="00C05EC3" w:rsidRPr="00FD3BFB">
        <w:rPr>
          <w:rFonts w:ascii="Times New Roman" w:hAnsi="Times New Roman" w:cs="Times New Roman"/>
          <w:sz w:val="24"/>
          <w:szCs w:val="24"/>
        </w:rPr>
        <w:t xml:space="preserve"> </w:t>
      </w:r>
      <w:r w:rsidR="00632AD9" w:rsidRPr="00FD3BFB">
        <w:rPr>
          <w:rFonts w:ascii="Times New Roman" w:hAnsi="Times New Roman" w:cs="Times New Roman"/>
          <w:sz w:val="24"/>
          <w:szCs w:val="24"/>
        </w:rPr>
        <w:t>Ac</w:t>
      </w:r>
      <w:r w:rsidR="00492EE3" w:rsidRPr="00FD3BFB">
        <w:rPr>
          <w:rFonts w:ascii="Times New Roman" w:hAnsi="Times New Roman" w:cs="Times New Roman"/>
          <w:sz w:val="24"/>
          <w:szCs w:val="24"/>
        </w:rPr>
        <w:t>cordingly,</w:t>
      </w:r>
      <w:r w:rsidR="002E1656" w:rsidRPr="00FD3BFB">
        <w:rPr>
          <w:rFonts w:ascii="Times New Roman" w:hAnsi="Times New Roman" w:cs="Times New Roman"/>
          <w:sz w:val="24"/>
          <w:szCs w:val="24"/>
        </w:rPr>
        <w:t xml:space="preserve"> 3.3% </w:t>
      </w:r>
      <w:r w:rsidR="00632AD9" w:rsidRPr="00FD3BFB">
        <w:rPr>
          <w:rFonts w:ascii="Times New Roman" w:hAnsi="Times New Roman" w:cs="Times New Roman"/>
          <w:sz w:val="24"/>
          <w:szCs w:val="24"/>
        </w:rPr>
        <w:t xml:space="preserve">of cases </w:t>
      </w:r>
      <w:r w:rsidR="002E1656" w:rsidRPr="00FD3BFB">
        <w:rPr>
          <w:rFonts w:ascii="Times New Roman" w:hAnsi="Times New Roman" w:cs="Times New Roman"/>
          <w:sz w:val="24"/>
          <w:szCs w:val="24"/>
        </w:rPr>
        <w:t>had ever used IUCD, whereas 1.</w:t>
      </w:r>
      <w:r w:rsidR="008828E3" w:rsidRPr="00FD3BFB">
        <w:rPr>
          <w:rFonts w:ascii="Times New Roman" w:hAnsi="Times New Roman" w:cs="Times New Roman"/>
          <w:sz w:val="24"/>
          <w:szCs w:val="24"/>
        </w:rPr>
        <w:t>9</w:t>
      </w:r>
      <w:r w:rsidR="002E1656" w:rsidRPr="00FD3BFB">
        <w:rPr>
          <w:rFonts w:ascii="Times New Roman" w:hAnsi="Times New Roman" w:cs="Times New Roman"/>
          <w:sz w:val="24"/>
          <w:szCs w:val="24"/>
        </w:rPr>
        <w:t xml:space="preserve">% of controls had ever used it. </w:t>
      </w:r>
      <w:r w:rsidR="00F75B72" w:rsidRPr="00FD3BFB">
        <w:rPr>
          <w:rFonts w:ascii="Times New Roman" w:hAnsi="Times New Roman" w:cs="Times New Roman"/>
          <w:sz w:val="24"/>
          <w:szCs w:val="24"/>
        </w:rPr>
        <w:t xml:space="preserve">Regarding use of condom, only 1.7% of cases and 0.6% of controls had ever used it. </w:t>
      </w:r>
      <w:r w:rsidR="00C05EC3" w:rsidRPr="00FD3BFB">
        <w:rPr>
          <w:rFonts w:ascii="Times New Roman" w:hAnsi="Times New Roman" w:cs="Times New Roman"/>
          <w:sz w:val="24"/>
          <w:szCs w:val="24"/>
        </w:rPr>
        <w:t>In addition, none of the cases ever used surgical contraceptives, whereas 0.6% of controls had ever used it</w:t>
      </w:r>
      <w:r w:rsidR="002E1656" w:rsidRPr="00FD3BFB">
        <w:rPr>
          <w:rFonts w:ascii="Times New Roman" w:hAnsi="Times New Roman" w:cs="Times New Roman"/>
          <w:sz w:val="24"/>
          <w:szCs w:val="24"/>
        </w:rPr>
        <w:t xml:space="preserve"> (Table3)</w:t>
      </w:r>
      <w:r w:rsidR="00C05EC3" w:rsidRPr="00FD3BFB">
        <w:rPr>
          <w:rFonts w:ascii="Times New Roman" w:hAnsi="Times New Roman" w:cs="Times New Roman"/>
          <w:sz w:val="24"/>
          <w:szCs w:val="24"/>
        </w:rPr>
        <w:t>.</w:t>
      </w:r>
    </w:p>
    <w:p w:rsidR="00A564DF" w:rsidRPr="00FD3BFB" w:rsidRDefault="00632AD9" w:rsidP="001634A8">
      <w:pPr>
        <w:tabs>
          <w:tab w:val="left" w:pos="2595"/>
        </w:tabs>
        <w:spacing w:before="240" w:line="360" w:lineRule="auto"/>
        <w:jc w:val="both"/>
        <w:rPr>
          <w:rFonts w:ascii="Times New Roman" w:hAnsi="Times New Roman" w:cs="Times New Roman"/>
          <w:sz w:val="24"/>
          <w:szCs w:val="24"/>
        </w:rPr>
      </w:pPr>
      <w:r w:rsidRPr="00FD3BFB">
        <w:rPr>
          <w:rFonts w:ascii="Times New Roman" w:hAnsi="Times New Roman" w:cs="Times New Roman"/>
          <w:sz w:val="24"/>
          <w:szCs w:val="24"/>
        </w:rPr>
        <w:t>The history of pain during sexual intercourse and history of contact bleeding were relatively higher among cases as compared to controls. Accordingly</w:t>
      </w:r>
      <w:r w:rsidR="00331AC4" w:rsidRPr="00FD3BFB">
        <w:rPr>
          <w:rFonts w:ascii="Times New Roman" w:hAnsi="Times New Roman" w:cs="Times New Roman"/>
          <w:sz w:val="24"/>
          <w:szCs w:val="24"/>
        </w:rPr>
        <w:t xml:space="preserve">, about 5.8% of cases and 2.5% of controls had history of pain during sexual intercourse. </w:t>
      </w:r>
      <w:r w:rsidRPr="00FD3BFB">
        <w:rPr>
          <w:rFonts w:ascii="Times New Roman" w:hAnsi="Times New Roman" w:cs="Times New Roman"/>
          <w:sz w:val="24"/>
          <w:szCs w:val="24"/>
        </w:rPr>
        <w:t xml:space="preserve">Similarly, 5.0% of cases and 1.4% of controls had history of contact bleeding. </w:t>
      </w:r>
    </w:p>
    <w:p w:rsidR="00CD3CF6" w:rsidRPr="00FD3BFB" w:rsidRDefault="00CD3CF6" w:rsidP="001634A8">
      <w:pPr>
        <w:pStyle w:val="Caption"/>
        <w:keepNext/>
        <w:spacing w:line="360" w:lineRule="auto"/>
        <w:jc w:val="both"/>
        <w:rPr>
          <w:rFonts w:ascii="Times New Roman" w:hAnsi="Times New Roman" w:cs="Times New Roman"/>
          <w:b w:val="0"/>
          <w:color w:val="auto"/>
          <w:sz w:val="24"/>
          <w:szCs w:val="24"/>
        </w:rPr>
      </w:pPr>
    </w:p>
    <w:p w:rsidR="00CD3CF6" w:rsidRPr="00FD3BFB" w:rsidRDefault="00CD3CF6" w:rsidP="001634A8">
      <w:pPr>
        <w:pStyle w:val="Caption"/>
        <w:keepNext/>
        <w:spacing w:line="360" w:lineRule="auto"/>
        <w:jc w:val="both"/>
        <w:rPr>
          <w:rFonts w:ascii="Times New Roman" w:hAnsi="Times New Roman" w:cs="Times New Roman"/>
          <w:b w:val="0"/>
          <w:color w:val="auto"/>
          <w:sz w:val="24"/>
          <w:szCs w:val="24"/>
        </w:rPr>
      </w:pPr>
    </w:p>
    <w:p w:rsidR="00CD3CF6" w:rsidRPr="00FD3BFB" w:rsidRDefault="00CD3CF6" w:rsidP="00CD3CF6">
      <w:pPr>
        <w:rPr>
          <w:rFonts w:ascii="Times New Roman" w:hAnsi="Times New Roman" w:cs="Times New Roman"/>
          <w:sz w:val="24"/>
          <w:szCs w:val="24"/>
        </w:rPr>
      </w:pPr>
    </w:p>
    <w:p w:rsidR="00CD3CF6" w:rsidRPr="00FD3BFB" w:rsidRDefault="00CD3CF6" w:rsidP="001634A8">
      <w:pPr>
        <w:pStyle w:val="Caption"/>
        <w:keepNext/>
        <w:spacing w:line="360" w:lineRule="auto"/>
        <w:jc w:val="both"/>
        <w:rPr>
          <w:rFonts w:ascii="Times New Roman" w:hAnsi="Times New Roman" w:cs="Times New Roman"/>
          <w:b w:val="0"/>
          <w:color w:val="auto"/>
          <w:sz w:val="24"/>
          <w:szCs w:val="24"/>
        </w:rPr>
      </w:pPr>
    </w:p>
    <w:p w:rsidR="00CD3CF6" w:rsidRPr="00FD3BFB" w:rsidRDefault="00CD3CF6" w:rsidP="00CD3CF6">
      <w:pPr>
        <w:rPr>
          <w:rFonts w:ascii="Times New Roman" w:hAnsi="Times New Roman" w:cs="Times New Roman"/>
          <w:sz w:val="24"/>
          <w:szCs w:val="24"/>
        </w:rPr>
      </w:pPr>
    </w:p>
    <w:p w:rsidR="00CD3CF6" w:rsidRPr="00FD3BFB" w:rsidRDefault="00CD3CF6" w:rsidP="00CD3CF6">
      <w:pPr>
        <w:rPr>
          <w:rFonts w:ascii="Times New Roman" w:hAnsi="Times New Roman" w:cs="Times New Roman"/>
          <w:sz w:val="24"/>
          <w:szCs w:val="24"/>
        </w:rPr>
      </w:pPr>
    </w:p>
    <w:p w:rsidR="00CD3CF6" w:rsidRPr="00FD3BFB" w:rsidRDefault="00CD3CF6" w:rsidP="001634A8">
      <w:pPr>
        <w:pStyle w:val="Caption"/>
        <w:keepNext/>
        <w:spacing w:line="360" w:lineRule="auto"/>
        <w:jc w:val="both"/>
        <w:rPr>
          <w:rFonts w:ascii="Times New Roman" w:hAnsi="Times New Roman" w:cs="Times New Roman"/>
          <w:b w:val="0"/>
          <w:color w:val="auto"/>
          <w:sz w:val="24"/>
          <w:szCs w:val="24"/>
        </w:rPr>
      </w:pPr>
    </w:p>
    <w:p w:rsidR="00CD3CF6" w:rsidRPr="00FD3BFB" w:rsidRDefault="00CD3CF6" w:rsidP="001634A8">
      <w:pPr>
        <w:pStyle w:val="Caption"/>
        <w:keepNext/>
        <w:spacing w:line="360" w:lineRule="auto"/>
        <w:jc w:val="both"/>
        <w:rPr>
          <w:rFonts w:ascii="Times New Roman" w:hAnsi="Times New Roman" w:cs="Times New Roman"/>
          <w:b w:val="0"/>
          <w:color w:val="auto"/>
          <w:sz w:val="24"/>
          <w:szCs w:val="24"/>
        </w:rPr>
      </w:pPr>
    </w:p>
    <w:p w:rsidR="00CD3CF6" w:rsidRPr="00FD3BFB" w:rsidRDefault="00CD3CF6" w:rsidP="00CD3CF6">
      <w:pPr>
        <w:rPr>
          <w:rFonts w:ascii="Times New Roman" w:hAnsi="Times New Roman" w:cs="Times New Roman"/>
          <w:sz w:val="24"/>
          <w:szCs w:val="24"/>
        </w:rPr>
      </w:pPr>
    </w:p>
    <w:p w:rsidR="00492EE3" w:rsidRPr="00FD3BFB" w:rsidRDefault="00492EE3" w:rsidP="00CD3CF6">
      <w:pPr>
        <w:rPr>
          <w:rFonts w:ascii="Times New Roman" w:hAnsi="Times New Roman" w:cs="Times New Roman"/>
          <w:sz w:val="24"/>
          <w:szCs w:val="24"/>
        </w:rPr>
      </w:pPr>
    </w:p>
    <w:p w:rsidR="007146D8" w:rsidRPr="00FD3BFB" w:rsidRDefault="007146D8" w:rsidP="00CD3CF6">
      <w:pPr>
        <w:rPr>
          <w:rFonts w:ascii="Times New Roman" w:hAnsi="Times New Roman" w:cs="Times New Roman"/>
          <w:sz w:val="24"/>
          <w:szCs w:val="24"/>
        </w:rPr>
      </w:pPr>
    </w:p>
    <w:p w:rsidR="00230AF8" w:rsidRPr="00FD3BFB" w:rsidRDefault="00255D33" w:rsidP="007146D8">
      <w:pPr>
        <w:pStyle w:val="Caption"/>
        <w:keepNext/>
        <w:spacing w:after="0" w:line="360" w:lineRule="auto"/>
        <w:jc w:val="both"/>
        <w:rPr>
          <w:rFonts w:ascii="Times New Roman" w:eastAsia="Calibri" w:hAnsi="Times New Roman" w:cs="Times New Roman"/>
          <w:b w:val="0"/>
          <w:color w:val="auto"/>
          <w:sz w:val="24"/>
          <w:szCs w:val="24"/>
        </w:rPr>
      </w:pPr>
      <w:bookmarkStart w:id="175" w:name="_Toc103733246"/>
      <w:r w:rsidRPr="00FD3BFB">
        <w:rPr>
          <w:rFonts w:ascii="Times New Roman" w:hAnsi="Times New Roman" w:cs="Times New Roman"/>
          <w:b w:val="0"/>
          <w:color w:val="auto"/>
          <w:sz w:val="24"/>
          <w:szCs w:val="24"/>
        </w:rPr>
        <w:t xml:space="preserve">Table </w:t>
      </w:r>
      <w:r w:rsidR="00310819" w:rsidRPr="00FD3BFB">
        <w:rPr>
          <w:rFonts w:ascii="Times New Roman" w:hAnsi="Times New Roman" w:cs="Times New Roman"/>
          <w:b w:val="0"/>
          <w:color w:val="auto"/>
          <w:sz w:val="24"/>
          <w:szCs w:val="24"/>
        </w:rPr>
        <w:fldChar w:fldCharType="begin"/>
      </w:r>
      <w:r w:rsidRPr="00FD3BFB">
        <w:rPr>
          <w:rFonts w:ascii="Times New Roman" w:hAnsi="Times New Roman" w:cs="Times New Roman"/>
          <w:b w:val="0"/>
          <w:color w:val="auto"/>
          <w:sz w:val="24"/>
          <w:szCs w:val="24"/>
        </w:rPr>
        <w:instrText xml:space="preserve"> SEQ Table \* ARABIC </w:instrText>
      </w:r>
      <w:r w:rsidR="00310819" w:rsidRPr="00FD3BFB">
        <w:rPr>
          <w:rFonts w:ascii="Times New Roman" w:hAnsi="Times New Roman" w:cs="Times New Roman"/>
          <w:b w:val="0"/>
          <w:color w:val="auto"/>
          <w:sz w:val="24"/>
          <w:szCs w:val="24"/>
        </w:rPr>
        <w:fldChar w:fldCharType="separate"/>
      </w:r>
      <w:r w:rsidR="008018B1">
        <w:rPr>
          <w:rFonts w:ascii="Times New Roman" w:hAnsi="Times New Roman" w:cs="Times New Roman"/>
          <w:b w:val="0"/>
          <w:noProof/>
          <w:color w:val="auto"/>
          <w:sz w:val="24"/>
          <w:szCs w:val="24"/>
        </w:rPr>
        <w:t>3</w:t>
      </w:r>
      <w:r w:rsidR="00310819" w:rsidRPr="00FD3BFB">
        <w:rPr>
          <w:rFonts w:ascii="Times New Roman" w:hAnsi="Times New Roman" w:cs="Times New Roman"/>
          <w:b w:val="0"/>
          <w:color w:val="auto"/>
          <w:sz w:val="24"/>
          <w:szCs w:val="24"/>
        </w:rPr>
        <w:fldChar w:fldCharType="end"/>
      </w:r>
      <w:r w:rsidRPr="00FD3BFB">
        <w:rPr>
          <w:rFonts w:ascii="Times New Roman" w:hAnsi="Times New Roman" w:cs="Times New Roman"/>
          <w:b w:val="0"/>
          <w:color w:val="auto"/>
          <w:sz w:val="24"/>
          <w:szCs w:val="24"/>
        </w:rPr>
        <w:t xml:space="preserve">: </w:t>
      </w:r>
      <w:r w:rsidR="00331AC4" w:rsidRPr="00FD3BFB">
        <w:rPr>
          <w:rFonts w:ascii="Times New Roman" w:hAnsi="Times New Roman" w:cs="Times New Roman"/>
          <w:b w:val="0"/>
          <w:color w:val="auto"/>
          <w:sz w:val="24"/>
          <w:szCs w:val="24"/>
        </w:rPr>
        <w:t xml:space="preserve">Reproductive characteristics of </w:t>
      </w:r>
      <w:r w:rsidR="00331AC4" w:rsidRPr="00FD3BFB">
        <w:rPr>
          <w:rFonts w:ascii="Times New Roman" w:eastAsia="Calibri" w:hAnsi="Times New Roman" w:cs="Times New Roman"/>
          <w:b w:val="0"/>
          <w:bCs w:val="0"/>
          <w:color w:val="auto"/>
          <w:sz w:val="24"/>
          <w:szCs w:val="24"/>
        </w:rPr>
        <w:t>women aged 30-49 years,</w:t>
      </w:r>
      <w:r w:rsidR="00331AC4" w:rsidRPr="00FD3BFB">
        <w:rPr>
          <w:rFonts w:ascii="Times New Roman" w:eastAsia="Calibri" w:hAnsi="Times New Roman" w:cs="Times New Roman"/>
          <w:b w:val="0"/>
          <w:color w:val="auto"/>
          <w:sz w:val="24"/>
          <w:szCs w:val="24"/>
        </w:rPr>
        <w:t xml:space="preserve"> screened for </w:t>
      </w:r>
      <w:r w:rsidR="000D786A" w:rsidRPr="00FD3BFB">
        <w:rPr>
          <w:rFonts w:ascii="Times New Roman" w:eastAsia="Calibri" w:hAnsi="Times New Roman" w:cs="Times New Roman"/>
          <w:b w:val="0"/>
          <w:color w:val="auto"/>
          <w:sz w:val="24"/>
          <w:szCs w:val="24"/>
        </w:rPr>
        <w:t xml:space="preserve">cervical cancer, </w:t>
      </w:r>
      <w:proofErr w:type="spellStart"/>
      <w:r w:rsidR="00331AC4" w:rsidRPr="00FD3BFB">
        <w:rPr>
          <w:rFonts w:ascii="Times New Roman" w:eastAsia="Calibri" w:hAnsi="Times New Roman" w:cs="Times New Roman"/>
          <w:b w:val="0"/>
          <w:color w:val="auto"/>
          <w:sz w:val="24"/>
          <w:szCs w:val="24"/>
        </w:rPr>
        <w:t>Woliso</w:t>
      </w:r>
      <w:proofErr w:type="spellEnd"/>
      <w:r w:rsidR="00331AC4" w:rsidRPr="00FD3BFB">
        <w:rPr>
          <w:rFonts w:ascii="Times New Roman" w:eastAsia="Calibri" w:hAnsi="Times New Roman" w:cs="Times New Roman"/>
          <w:b w:val="0"/>
          <w:color w:val="auto"/>
          <w:sz w:val="24"/>
          <w:szCs w:val="24"/>
        </w:rPr>
        <w:t xml:space="preserve"> Town, </w:t>
      </w:r>
      <w:r w:rsidR="00E0634A" w:rsidRPr="00FD3BFB">
        <w:rPr>
          <w:rFonts w:ascii="Times New Roman" w:eastAsia="Calibri" w:hAnsi="Times New Roman" w:cs="Times New Roman"/>
          <w:b w:val="0"/>
          <w:color w:val="auto"/>
          <w:sz w:val="24"/>
          <w:szCs w:val="24"/>
        </w:rPr>
        <w:t>Oromia</w:t>
      </w:r>
      <w:r w:rsidR="00331AC4" w:rsidRPr="00FD3BFB">
        <w:rPr>
          <w:rFonts w:ascii="Times New Roman" w:eastAsia="Calibri" w:hAnsi="Times New Roman" w:cs="Times New Roman"/>
          <w:b w:val="0"/>
          <w:color w:val="auto"/>
          <w:sz w:val="24"/>
          <w:szCs w:val="24"/>
        </w:rPr>
        <w:t>, 2022.</w:t>
      </w:r>
      <w:bookmarkEnd w:id="175"/>
    </w:p>
    <w:tbl>
      <w:tblPr>
        <w:tblStyle w:val="TableGrid1"/>
        <w:tblW w:w="9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0"/>
        <w:gridCol w:w="2588"/>
        <w:gridCol w:w="2134"/>
        <w:gridCol w:w="2253"/>
      </w:tblGrid>
      <w:tr w:rsidR="00230AF8" w:rsidRPr="00FD3BFB" w:rsidTr="007146D8">
        <w:trPr>
          <w:trHeight w:val="342"/>
        </w:trPr>
        <w:tc>
          <w:tcPr>
            <w:tcW w:w="2690" w:type="dxa"/>
          </w:tcPr>
          <w:p w:rsidR="00230AF8" w:rsidRPr="00FD3BFB" w:rsidRDefault="00230AF8" w:rsidP="003D00D6">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Variables</w:t>
            </w:r>
          </w:p>
        </w:tc>
        <w:tc>
          <w:tcPr>
            <w:tcW w:w="2588" w:type="dxa"/>
          </w:tcPr>
          <w:p w:rsidR="00230AF8" w:rsidRPr="00FD3BFB" w:rsidRDefault="00230AF8" w:rsidP="003D00D6">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 xml:space="preserve">Cases, </w:t>
            </w:r>
            <w:proofErr w:type="gramStart"/>
            <w:r w:rsidRPr="00FD3BFB">
              <w:rPr>
                <w:rFonts w:ascii="Times New Roman" w:eastAsia="Calibri" w:hAnsi="Times New Roman" w:cs="Times New Roman"/>
                <w:b/>
                <w:sz w:val="24"/>
                <w:szCs w:val="24"/>
              </w:rPr>
              <w:t>n(</w:t>
            </w:r>
            <w:proofErr w:type="gramEnd"/>
            <w:r w:rsidRPr="00FD3BFB">
              <w:rPr>
                <w:rFonts w:ascii="Times New Roman" w:eastAsia="Calibri" w:hAnsi="Times New Roman" w:cs="Times New Roman"/>
                <w:b/>
                <w:sz w:val="24"/>
                <w:szCs w:val="24"/>
              </w:rPr>
              <w:t>%)</w:t>
            </w:r>
          </w:p>
        </w:tc>
        <w:tc>
          <w:tcPr>
            <w:tcW w:w="2134" w:type="dxa"/>
          </w:tcPr>
          <w:p w:rsidR="00230AF8" w:rsidRPr="00FD3BFB" w:rsidRDefault="00230AF8" w:rsidP="003D00D6">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 xml:space="preserve">Controls, </w:t>
            </w:r>
            <w:proofErr w:type="gramStart"/>
            <w:r w:rsidRPr="00FD3BFB">
              <w:rPr>
                <w:rFonts w:ascii="Times New Roman" w:eastAsia="Calibri" w:hAnsi="Times New Roman" w:cs="Times New Roman"/>
                <w:b/>
                <w:color w:val="000000"/>
                <w:sz w:val="24"/>
                <w:szCs w:val="24"/>
              </w:rPr>
              <w:t>n(</w:t>
            </w:r>
            <w:proofErr w:type="gramEnd"/>
            <w:r w:rsidRPr="00FD3BFB">
              <w:rPr>
                <w:rFonts w:ascii="Times New Roman" w:eastAsia="Calibri" w:hAnsi="Times New Roman" w:cs="Times New Roman"/>
                <w:b/>
                <w:color w:val="000000"/>
                <w:sz w:val="24"/>
                <w:szCs w:val="24"/>
              </w:rPr>
              <w:t>%)</w:t>
            </w:r>
          </w:p>
        </w:tc>
        <w:tc>
          <w:tcPr>
            <w:tcW w:w="2253" w:type="dxa"/>
          </w:tcPr>
          <w:p w:rsidR="00230AF8" w:rsidRPr="00FD3BFB" w:rsidRDefault="00230AF8" w:rsidP="003D00D6">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 xml:space="preserve">Total, </w:t>
            </w:r>
            <w:proofErr w:type="gramStart"/>
            <w:r w:rsidRPr="00FD3BFB">
              <w:rPr>
                <w:rFonts w:ascii="Times New Roman" w:eastAsia="Calibri" w:hAnsi="Times New Roman" w:cs="Times New Roman"/>
                <w:b/>
                <w:color w:val="000000"/>
                <w:sz w:val="24"/>
                <w:szCs w:val="24"/>
              </w:rPr>
              <w:t>n(</w:t>
            </w:r>
            <w:proofErr w:type="gramEnd"/>
            <w:r w:rsidRPr="00FD3BFB">
              <w:rPr>
                <w:rFonts w:ascii="Times New Roman" w:eastAsia="Calibri" w:hAnsi="Times New Roman" w:cs="Times New Roman"/>
                <w:b/>
                <w:color w:val="000000"/>
                <w:sz w:val="24"/>
                <w:szCs w:val="24"/>
              </w:rPr>
              <w:t>%)</w:t>
            </w:r>
          </w:p>
        </w:tc>
      </w:tr>
      <w:tr w:rsidR="00230AF8" w:rsidRPr="00FD3BFB" w:rsidTr="004C283F">
        <w:trPr>
          <w:trHeight w:val="213"/>
        </w:trPr>
        <w:tc>
          <w:tcPr>
            <w:tcW w:w="9665" w:type="dxa"/>
            <w:gridSpan w:val="4"/>
          </w:tcPr>
          <w:p w:rsidR="00230AF8" w:rsidRPr="00FD3BFB" w:rsidRDefault="00230AF8" w:rsidP="003D00D6">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Gravidity of the woman</w:t>
            </w:r>
          </w:p>
        </w:tc>
      </w:tr>
      <w:tr w:rsidR="00BE313F" w:rsidRPr="00FD3BFB" w:rsidTr="007146D8">
        <w:trPr>
          <w:trHeight w:val="313"/>
        </w:trPr>
        <w:tc>
          <w:tcPr>
            <w:tcW w:w="2690" w:type="dxa"/>
          </w:tcPr>
          <w:p w:rsidR="00BE313F" w:rsidRPr="00FD3BFB" w:rsidRDefault="00FE2223" w:rsidP="003D00D6">
            <w:pPr>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No (</w:t>
            </w:r>
            <w:proofErr w:type="spellStart"/>
            <w:r w:rsidRPr="00FD3BFB">
              <w:rPr>
                <w:rFonts w:ascii="Times New Roman" w:eastAsia="Calibri" w:hAnsi="Times New Roman" w:cs="Times New Roman"/>
                <w:color w:val="000000"/>
                <w:sz w:val="24"/>
                <w:szCs w:val="24"/>
              </w:rPr>
              <w:t>Nulli</w:t>
            </w:r>
            <w:r w:rsidR="00BE313F" w:rsidRPr="00FD3BFB">
              <w:rPr>
                <w:rFonts w:ascii="Times New Roman" w:eastAsia="Calibri" w:hAnsi="Times New Roman" w:cs="Times New Roman"/>
                <w:color w:val="000000"/>
                <w:sz w:val="24"/>
                <w:szCs w:val="24"/>
              </w:rPr>
              <w:t>gravida</w:t>
            </w:r>
            <w:proofErr w:type="spellEnd"/>
            <w:r w:rsidR="00BE313F" w:rsidRPr="00FD3BFB">
              <w:rPr>
                <w:rFonts w:ascii="Times New Roman" w:eastAsia="Calibri" w:hAnsi="Times New Roman" w:cs="Times New Roman"/>
                <w:color w:val="000000"/>
                <w:sz w:val="24"/>
                <w:szCs w:val="24"/>
              </w:rPr>
              <w:t>)</w:t>
            </w:r>
          </w:p>
        </w:tc>
        <w:tc>
          <w:tcPr>
            <w:tcW w:w="2588" w:type="dxa"/>
          </w:tcPr>
          <w:p w:rsidR="00BE313F" w:rsidRPr="00FD3BFB" w:rsidRDefault="00BE313F" w:rsidP="003D00D6">
            <w:pPr>
              <w:spacing w:line="360" w:lineRule="auto"/>
              <w:jc w:val="both"/>
              <w:rPr>
                <w:rFonts w:ascii="Times New Roman" w:hAnsi="Times New Roman" w:cs="Times New Roman"/>
                <w:color w:val="000000"/>
                <w:sz w:val="24"/>
                <w:szCs w:val="24"/>
              </w:rPr>
            </w:pPr>
            <w:r w:rsidRPr="00FD3BFB">
              <w:rPr>
                <w:rFonts w:ascii="Times New Roman" w:hAnsi="Times New Roman" w:cs="Times New Roman"/>
                <w:color w:val="000000"/>
                <w:sz w:val="24"/>
                <w:szCs w:val="24"/>
              </w:rPr>
              <w:t>5</w:t>
            </w:r>
            <w:r w:rsidR="00FE2223" w:rsidRPr="00FD3BFB">
              <w:rPr>
                <w:rFonts w:ascii="Times New Roman" w:hAnsi="Times New Roman" w:cs="Times New Roman"/>
                <w:color w:val="000000"/>
                <w:sz w:val="24"/>
                <w:szCs w:val="24"/>
              </w:rPr>
              <w:t xml:space="preserve"> (4.2%)</w:t>
            </w:r>
          </w:p>
        </w:tc>
        <w:tc>
          <w:tcPr>
            <w:tcW w:w="2134" w:type="dxa"/>
          </w:tcPr>
          <w:p w:rsidR="00BE313F" w:rsidRPr="00FD3BFB" w:rsidRDefault="00BE313F" w:rsidP="003D00D6">
            <w:pPr>
              <w:spacing w:line="360" w:lineRule="auto"/>
              <w:jc w:val="both"/>
              <w:rPr>
                <w:rFonts w:ascii="Times New Roman" w:hAnsi="Times New Roman" w:cs="Times New Roman"/>
                <w:color w:val="000000"/>
                <w:sz w:val="24"/>
                <w:szCs w:val="24"/>
              </w:rPr>
            </w:pPr>
            <w:r w:rsidRPr="00FD3BFB">
              <w:rPr>
                <w:rFonts w:ascii="Times New Roman" w:hAnsi="Times New Roman" w:cs="Times New Roman"/>
                <w:color w:val="000000"/>
                <w:sz w:val="24"/>
                <w:szCs w:val="24"/>
              </w:rPr>
              <w:t>17</w:t>
            </w:r>
            <w:r w:rsidR="00FE2223" w:rsidRPr="00FD3BFB">
              <w:rPr>
                <w:rFonts w:ascii="Times New Roman" w:hAnsi="Times New Roman" w:cs="Times New Roman"/>
                <w:color w:val="000000"/>
                <w:sz w:val="24"/>
                <w:szCs w:val="24"/>
              </w:rPr>
              <w:t xml:space="preserve"> (4.7%)</w:t>
            </w:r>
          </w:p>
        </w:tc>
        <w:tc>
          <w:tcPr>
            <w:tcW w:w="2253" w:type="dxa"/>
          </w:tcPr>
          <w:p w:rsidR="00BE313F" w:rsidRPr="00FD3BFB" w:rsidRDefault="00BE313F" w:rsidP="003D00D6">
            <w:pPr>
              <w:spacing w:line="360" w:lineRule="auto"/>
              <w:jc w:val="both"/>
              <w:rPr>
                <w:rFonts w:ascii="Times New Roman" w:hAnsi="Times New Roman" w:cs="Times New Roman"/>
                <w:color w:val="000000"/>
                <w:sz w:val="24"/>
                <w:szCs w:val="24"/>
              </w:rPr>
            </w:pPr>
            <w:r w:rsidRPr="00FD3BFB">
              <w:rPr>
                <w:rFonts w:ascii="Times New Roman" w:hAnsi="Times New Roman" w:cs="Times New Roman"/>
                <w:color w:val="000000"/>
                <w:sz w:val="24"/>
                <w:szCs w:val="24"/>
              </w:rPr>
              <w:t>22</w:t>
            </w:r>
            <w:r w:rsidR="00FE2223" w:rsidRPr="00FD3BFB">
              <w:rPr>
                <w:rFonts w:ascii="Times New Roman" w:hAnsi="Times New Roman" w:cs="Times New Roman"/>
                <w:color w:val="000000"/>
                <w:sz w:val="24"/>
                <w:szCs w:val="24"/>
              </w:rPr>
              <w:t xml:space="preserve"> (4.6%)</w:t>
            </w:r>
          </w:p>
        </w:tc>
      </w:tr>
      <w:tr w:rsidR="00BE313F" w:rsidRPr="00FD3BFB" w:rsidTr="007146D8">
        <w:trPr>
          <w:trHeight w:val="252"/>
        </w:trPr>
        <w:tc>
          <w:tcPr>
            <w:tcW w:w="2690" w:type="dxa"/>
          </w:tcPr>
          <w:p w:rsidR="00BE313F" w:rsidRPr="00FD3BFB" w:rsidRDefault="00FE2223" w:rsidP="003D00D6">
            <w:pPr>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 (</w:t>
            </w:r>
            <w:proofErr w:type="spellStart"/>
            <w:r w:rsidRPr="00FD3BFB">
              <w:rPr>
                <w:rFonts w:ascii="Times New Roman" w:eastAsia="Calibri" w:hAnsi="Times New Roman" w:cs="Times New Roman"/>
                <w:color w:val="000000"/>
                <w:sz w:val="24"/>
                <w:szCs w:val="24"/>
              </w:rPr>
              <w:t>Primigravida</w:t>
            </w:r>
            <w:proofErr w:type="spellEnd"/>
            <w:r w:rsidRPr="00FD3BFB">
              <w:rPr>
                <w:rFonts w:ascii="Times New Roman" w:eastAsia="Calibri" w:hAnsi="Times New Roman" w:cs="Times New Roman"/>
                <w:color w:val="000000"/>
                <w:sz w:val="24"/>
                <w:szCs w:val="24"/>
              </w:rPr>
              <w:t>)</w:t>
            </w:r>
          </w:p>
        </w:tc>
        <w:tc>
          <w:tcPr>
            <w:tcW w:w="2588"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w:t>
            </w:r>
            <w:r w:rsidR="00FE2223" w:rsidRPr="00FD3BFB">
              <w:rPr>
                <w:rFonts w:ascii="Times New Roman" w:hAnsi="Times New Roman" w:cs="Times New Roman"/>
                <w:sz w:val="24"/>
                <w:szCs w:val="24"/>
              </w:rPr>
              <w:t xml:space="preserve"> (9.2%)</w:t>
            </w:r>
          </w:p>
        </w:tc>
        <w:tc>
          <w:tcPr>
            <w:tcW w:w="2134"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40</w:t>
            </w:r>
            <w:r w:rsidR="00FE2223" w:rsidRPr="00FD3BFB">
              <w:rPr>
                <w:rFonts w:ascii="Times New Roman" w:hAnsi="Times New Roman" w:cs="Times New Roman"/>
                <w:sz w:val="24"/>
                <w:szCs w:val="24"/>
              </w:rPr>
              <w:t xml:space="preserve"> (11.1%)</w:t>
            </w:r>
          </w:p>
        </w:tc>
        <w:tc>
          <w:tcPr>
            <w:tcW w:w="2253"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51</w:t>
            </w:r>
            <w:r w:rsidR="00FE2223" w:rsidRPr="00FD3BFB">
              <w:rPr>
                <w:rFonts w:ascii="Times New Roman" w:hAnsi="Times New Roman" w:cs="Times New Roman"/>
                <w:sz w:val="24"/>
                <w:szCs w:val="24"/>
              </w:rPr>
              <w:t xml:space="preserve"> (10.6%)</w:t>
            </w:r>
          </w:p>
        </w:tc>
      </w:tr>
      <w:tr w:rsidR="00BE313F" w:rsidRPr="00FD3BFB" w:rsidTr="007146D8">
        <w:trPr>
          <w:trHeight w:val="282"/>
        </w:trPr>
        <w:tc>
          <w:tcPr>
            <w:tcW w:w="2690" w:type="dxa"/>
          </w:tcPr>
          <w:p w:rsidR="00BE313F" w:rsidRPr="00FD3BFB" w:rsidRDefault="00FE2223" w:rsidP="003D00D6">
            <w:pPr>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2-4 (Multigravida)</w:t>
            </w:r>
          </w:p>
        </w:tc>
        <w:tc>
          <w:tcPr>
            <w:tcW w:w="2588"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68</w:t>
            </w:r>
            <w:r w:rsidR="00FE2223" w:rsidRPr="00FD3BFB">
              <w:rPr>
                <w:rFonts w:ascii="Times New Roman" w:hAnsi="Times New Roman" w:cs="Times New Roman"/>
                <w:sz w:val="24"/>
                <w:szCs w:val="24"/>
              </w:rPr>
              <w:t xml:space="preserve"> (56.7%)</w:t>
            </w:r>
          </w:p>
        </w:tc>
        <w:tc>
          <w:tcPr>
            <w:tcW w:w="2134"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188</w:t>
            </w:r>
            <w:r w:rsidR="00FE2223" w:rsidRPr="00FD3BFB">
              <w:rPr>
                <w:rFonts w:ascii="Times New Roman" w:hAnsi="Times New Roman" w:cs="Times New Roman"/>
                <w:sz w:val="24"/>
                <w:szCs w:val="24"/>
              </w:rPr>
              <w:t xml:space="preserve"> (52.2%)</w:t>
            </w:r>
          </w:p>
        </w:tc>
        <w:tc>
          <w:tcPr>
            <w:tcW w:w="2253"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256</w:t>
            </w:r>
            <w:r w:rsidR="00FE2223" w:rsidRPr="00FD3BFB">
              <w:rPr>
                <w:rFonts w:ascii="Times New Roman" w:hAnsi="Times New Roman" w:cs="Times New Roman"/>
                <w:sz w:val="24"/>
                <w:szCs w:val="24"/>
              </w:rPr>
              <w:t xml:space="preserve"> (53.3%)</w:t>
            </w:r>
          </w:p>
        </w:tc>
      </w:tr>
      <w:tr w:rsidR="00BE313F" w:rsidRPr="00FD3BFB" w:rsidTr="007146D8">
        <w:trPr>
          <w:trHeight w:val="290"/>
        </w:trPr>
        <w:tc>
          <w:tcPr>
            <w:tcW w:w="2690" w:type="dxa"/>
          </w:tcPr>
          <w:p w:rsidR="00BE313F" w:rsidRPr="00FD3BFB" w:rsidRDefault="00FE2223" w:rsidP="003D00D6">
            <w:pPr>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&gt;=5(</w:t>
            </w:r>
            <w:proofErr w:type="spellStart"/>
            <w:r w:rsidRPr="00FD3BFB">
              <w:rPr>
                <w:rFonts w:ascii="Times New Roman" w:eastAsia="Calibri" w:hAnsi="Times New Roman" w:cs="Times New Roman"/>
                <w:color w:val="000000"/>
                <w:sz w:val="24"/>
                <w:szCs w:val="24"/>
              </w:rPr>
              <w:t>Grandmultigravida</w:t>
            </w:r>
            <w:proofErr w:type="spellEnd"/>
            <w:r w:rsidRPr="00FD3BFB">
              <w:rPr>
                <w:rFonts w:ascii="Times New Roman" w:eastAsia="Calibri" w:hAnsi="Times New Roman" w:cs="Times New Roman"/>
                <w:color w:val="000000"/>
                <w:sz w:val="24"/>
                <w:szCs w:val="24"/>
              </w:rPr>
              <w:t>)</w:t>
            </w:r>
          </w:p>
        </w:tc>
        <w:tc>
          <w:tcPr>
            <w:tcW w:w="2588"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36</w:t>
            </w:r>
            <w:r w:rsidR="00FE2223" w:rsidRPr="00FD3BFB">
              <w:rPr>
                <w:rFonts w:ascii="Times New Roman" w:hAnsi="Times New Roman" w:cs="Times New Roman"/>
                <w:sz w:val="24"/>
                <w:szCs w:val="24"/>
              </w:rPr>
              <w:t xml:space="preserve"> (30.0%)</w:t>
            </w:r>
          </w:p>
        </w:tc>
        <w:tc>
          <w:tcPr>
            <w:tcW w:w="2134"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115</w:t>
            </w:r>
            <w:r w:rsidR="00FE2223" w:rsidRPr="00FD3BFB">
              <w:rPr>
                <w:rFonts w:ascii="Times New Roman" w:hAnsi="Times New Roman" w:cs="Times New Roman"/>
                <w:sz w:val="24"/>
                <w:szCs w:val="24"/>
              </w:rPr>
              <w:t xml:space="preserve"> (31.9%)</w:t>
            </w:r>
          </w:p>
        </w:tc>
        <w:tc>
          <w:tcPr>
            <w:tcW w:w="2253" w:type="dxa"/>
          </w:tcPr>
          <w:p w:rsidR="00BE313F" w:rsidRPr="00FD3BFB" w:rsidRDefault="00BE313F"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151</w:t>
            </w:r>
            <w:r w:rsidR="00FE2223" w:rsidRPr="00FD3BFB">
              <w:rPr>
                <w:rFonts w:ascii="Times New Roman" w:hAnsi="Times New Roman" w:cs="Times New Roman"/>
                <w:sz w:val="24"/>
                <w:szCs w:val="24"/>
              </w:rPr>
              <w:t xml:space="preserve"> (31.5%)</w:t>
            </w:r>
          </w:p>
        </w:tc>
      </w:tr>
      <w:tr w:rsidR="00230AF8" w:rsidRPr="00FD3BFB" w:rsidTr="004C283F">
        <w:trPr>
          <w:trHeight w:val="245"/>
        </w:trPr>
        <w:tc>
          <w:tcPr>
            <w:tcW w:w="9665" w:type="dxa"/>
            <w:gridSpan w:val="4"/>
          </w:tcPr>
          <w:p w:rsidR="00230AF8" w:rsidRPr="00FD3BFB" w:rsidRDefault="00230AF8" w:rsidP="003D00D6">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Parity of the woman</w:t>
            </w:r>
          </w:p>
        </w:tc>
      </w:tr>
      <w:tr w:rsidR="00FE2223" w:rsidRPr="00FD3BFB" w:rsidTr="007146D8">
        <w:trPr>
          <w:trHeight w:val="343"/>
        </w:trPr>
        <w:tc>
          <w:tcPr>
            <w:tcW w:w="2690" w:type="dxa"/>
          </w:tcPr>
          <w:p w:rsidR="00FE2223" w:rsidRPr="00FD3BFB" w:rsidRDefault="001A5331"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 (</w:t>
            </w:r>
            <w:proofErr w:type="spellStart"/>
            <w:r w:rsidRPr="00FD3BFB">
              <w:rPr>
                <w:rFonts w:ascii="Times New Roman" w:hAnsi="Times New Roman" w:cs="Times New Roman"/>
                <w:sz w:val="24"/>
                <w:szCs w:val="24"/>
              </w:rPr>
              <w:t>Nullipara</w:t>
            </w:r>
            <w:proofErr w:type="spellEnd"/>
            <w:r w:rsidRPr="00FD3BFB">
              <w:rPr>
                <w:rFonts w:ascii="Times New Roman" w:hAnsi="Times New Roman" w:cs="Times New Roman"/>
                <w:sz w:val="24"/>
                <w:szCs w:val="24"/>
              </w:rPr>
              <w:t>)</w:t>
            </w:r>
          </w:p>
        </w:tc>
        <w:tc>
          <w:tcPr>
            <w:tcW w:w="2588"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w:t>
            </w:r>
            <w:r w:rsidR="001A5331" w:rsidRPr="00FD3BFB">
              <w:rPr>
                <w:rFonts w:ascii="Times New Roman" w:hAnsi="Times New Roman" w:cs="Times New Roman"/>
                <w:sz w:val="24"/>
                <w:szCs w:val="24"/>
              </w:rPr>
              <w:t xml:space="preserve"> (4.2%)</w:t>
            </w:r>
          </w:p>
        </w:tc>
        <w:tc>
          <w:tcPr>
            <w:tcW w:w="2134"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22</w:t>
            </w:r>
            <w:r w:rsidR="001A5331" w:rsidRPr="00FD3BFB">
              <w:rPr>
                <w:rFonts w:ascii="Times New Roman" w:hAnsi="Times New Roman" w:cs="Times New Roman"/>
                <w:sz w:val="24"/>
                <w:szCs w:val="24"/>
              </w:rPr>
              <w:t xml:space="preserve"> (6.1%)</w:t>
            </w:r>
          </w:p>
        </w:tc>
        <w:tc>
          <w:tcPr>
            <w:tcW w:w="2253"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27</w:t>
            </w:r>
            <w:r w:rsidR="001A5331" w:rsidRPr="00FD3BFB">
              <w:rPr>
                <w:rFonts w:ascii="Times New Roman" w:hAnsi="Times New Roman" w:cs="Times New Roman"/>
                <w:sz w:val="24"/>
                <w:szCs w:val="24"/>
              </w:rPr>
              <w:t xml:space="preserve"> (5.6%)</w:t>
            </w:r>
          </w:p>
        </w:tc>
      </w:tr>
      <w:tr w:rsidR="00FE2223" w:rsidRPr="00FD3BFB" w:rsidTr="007146D8">
        <w:trPr>
          <w:trHeight w:val="297"/>
        </w:trPr>
        <w:tc>
          <w:tcPr>
            <w:tcW w:w="2690" w:type="dxa"/>
          </w:tcPr>
          <w:p w:rsidR="00FE2223" w:rsidRPr="00FD3BFB" w:rsidRDefault="001A5331"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 (</w:t>
            </w:r>
            <w:proofErr w:type="spellStart"/>
            <w:r w:rsidRPr="00FD3BFB">
              <w:rPr>
                <w:rFonts w:ascii="Times New Roman" w:hAnsi="Times New Roman" w:cs="Times New Roman"/>
                <w:sz w:val="24"/>
                <w:szCs w:val="24"/>
              </w:rPr>
              <w:t>Primipara</w:t>
            </w:r>
            <w:proofErr w:type="spellEnd"/>
            <w:r w:rsidRPr="00FD3BFB">
              <w:rPr>
                <w:rFonts w:ascii="Times New Roman" w:hAnsi="Times New Roman" w:cs="Times New Roman"/>
                <w:sz w:val="24"/>
                <w:szCs w:val="24"/>
              </w:rPr>
              <w:t>)</w:t>
            </w:r>
          </w:p>
        </w:tc>
        <w:tc>
          <w:tcPr>
            <w:tcW w:w="2588"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14</w:t>
            </w:r>
            <w:r w:rsidR="001A5331" w:rsidRPr="00FD3BFB">
              <w:rPr>
                <w:rFonts w:ascii="Times New Roman" w:hAnsi="Times New Roman" w:cs="Times New Roman"/>
                <w:sz w:val="24"/>
                <w:szCs w:val="24"/>
              </w:rPr>
              <w:t xml:space="preserve"> (11.7%)</w:t>
            </w:r>
          </w:p>
        </w:tc>
        <w:tc>
          <w:tcPr>
            <w:tcW w:w="2134"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45</w:t>
            </w:r>
            <w:r w:rsidR="001A5331" w:rsidRPr="00FD3BFB">
              <w:rPr>
                <w:rFonts w:ascii="Times New Roman" w:hAnsi="Times New Roman" w:cs="Times New Roman"/>
                <w:sz w:val="24"/>
                <w:szCs w:val="24"/>
              </w:rPr>
              <w:t xml:space="preserve"> (12.5%)</w:t>
            </w:r>
          </w:p>
        </w:tc>
        <w:tc>
          <w:tcPr>
            <w:tcW w:w="2253"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59</w:t>
            </w:r>
            <w:r w:rsidR="001A5331" w:rsidRPr="00FD3BFB">
              <w:rPr>
                <w:rFonts w:ascii="Times New Roman" w:hAnsi="Times New Roman" w:cs="Times New Roman"/>
                <w:sz w:val="24"/>
                <w:szCs w:val="24"/>
              </w:rPr>
              <w:t xml:space="preserve"> (12.3%)</w:t>
            </w:r>
          </w:p>
        </w:tc>
      </w:tr>
      <w:tr w:rsidR="00FE2223" w:rsidRPr="00FD3BFB" w:rsidTr="007146D8">
        <w:trPr>
          <w:trHeight w:val="331"/>
        </w:trPr>
        <w:tc>
          <w:tcPr>
            <w:tcW w:w="2690" w:type="dxa"/>
          </w:tcPr>
          <w:p w:rsidR="00FE2223" w:rsidRPr="00FD3BFB" w:rsidRDefault="001A5331"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2-4 (Multipara)</w:t>
            </w:r>
          </w:p>
        </w:tc>
        <w:tc>
          <w:tcPr>
            <w:tcW w:w="2588"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71</w:t>
            </w:r>
            <w:r w:rsidR="001A5331" w:rsidRPr="00FD3BFB">
              <w:rPr>
                <w:rFonts w:ascii="Times New Roman" w:hAnsi="Times New Roman" w:cs="Times New Roman"/>
                <w:sz w:val="24"/>
                <w:szCs w:val="24"/>
              </w:rPr>
              <w:t xml:space="preserve"> (59.2%)</w:t>
            </w:r>
          </w:p>
        </w:tc>
        <w:tc>
          <w:tcPr>
            <w:tcW w:w="2134"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192</w:t>
            </w:r>
            <w:r w:rsidR="001A5331" w:rsidRPr="00FD3BFB">
              <w:rPr>
                <w:rFonts w:ascii="Times New Roman" w:hAnsi="Times New Roman" w:cs="Times New Roman"/>
                <w:sz w:val="24"/>
                <w:szCs w:val="24"/>
              </w:rPr>
              <w:t xml:space="preserve"> (53.3%)</w:t>
            </w:r>
          </w:p>
        </w:tc>
        <w:tc>
          <w:tcPr>
            <w:tcW w:w="2253"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263</w:t>
            </w:r>
            <w:r w:rsidR="001A5331" w:rsidRPr="00FD3BFB">
              <w:rPr>
                <w:rFonts w:ascii="Times New Roman" w:hAnsi="Times New Roman" w:cs="Times New Roman"/>
                <w:sz w:val="24"/>
                <w:szCs w:val="24"/>
              </w:rPr>
              <w:t xml:space="preserve"> (54.8%)</w:t>
            </w:r>
          </w:p>
        </w:tc>
      </w:tr>
      <w:tr w:rsidR="00FE2223" w:rsidRPr="00FD3BFB" w:rsidTr="007146D8">
        <w:trPr>
          <w:trHeight w:val="331"/>
        </w:trPr>
        <w:tc>
          <w:tcPr>
            <w:tcW w:w="2690" w:type="dxa"/>
          </w:tcPr>
          <w:p w:rsidR="00FE2223" w:rsidRPr="00FD3BFB" w:rsidRDefault="001A5331"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&gt;=5 (</w:t>
            </w:r>
            <w:proofErr w:type="spellStart"/>
            <w:r w:rsidRPr="00FD3BFB">
              <w:rPr>
                <w:rFonts w:ascii="Times New Roman" w:hAnsi="Times New Roman" w:cs="Times New Roman"/>
                <w:sz w:val="24"/>
                <w:szCs w:val="24"/>
              </w:rPr>
              <w:t>Grandmultipara</w:t>
            </w:r>
            <w:proofErr w:type="spellEnd"/>
            <w:r w:rsidRPr="00FD3BFB">
              <w:rPr>
                <w:rFonts w:ascii="Times New Roman" w:hAnsi="Times New Roman" w:cs="Times New Roman"/>
                <w:sz w:val="24"/>
                <w:szCs w:val="24"/>
              </w:rPr>
              <w:t>)</w:t>
            </w:r>
          </w:p>
        </w:tc>
        <w:tc>
          <w:tcPr>
            <w:tcW w:w="2588"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30</w:t>
            </w:r>
            <w:r w:rsidR="001A5331" w:rsidRPr="00FD3BFB">
              <w:rPr>
                <w:rFonts w:ascii="Times New Roman" w:hAnsi="Times New Roman" w:cs="Times New Roman"/>
                <w:sz w:val="24"/>
                <w:szCs w:val="24"/>
              </w:rPr>
              <w:t xml:space="preserve"> (25.0%)</w:t>
            </w:r>
          </w:p>
        </w:tc>
        <w:tc>
          <w:tcPr>
            <w:tcW w:w="2134"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101</w:t>
            </w:r>
            <w:r w:rsidR="001A5331" w:rsidRPr="00FD3BFB">
              <w:rPr>
                <w:rFonts w:ascii="Times New Roman" w:hAnsi="Times New Roman" w:cs="Times New Roman"/>
                <w:sz w:val="24"/>
                <w:szCs w:val="24"/>
              </w:rPr>
              <w:t xml:space="preserve"> (28.1%)</w:t>
            </w:r>
          </w:p>
        </w:tc>
        <w:tc>
          <w:tcPr>
            <w:tcW w:w="2253" w:type="dxa"/>
          </w:tcPr>
          <w:p w:rsidR="00FE2223" w:rsidRPr="00FD3BFB" w:rsidRDefault="00FE2223"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131</w:t>
            </w:r>
            <w:r w:rsidR="001A5331" w:rsidRPr="00FD3BFB">
              <w:rPr>
                <w:rFonts w:ascii="Times New Roman" w:hAnsi="Times New Roman" w:cs="Times New Roman"/>
                <w:sz w:val="24"/>
                <w:szCs w:val="24"/>
              </w:rPr>
              <w:t xml:space="preserve"> (27.3%)</w:t>
            </w:r>
          </w:p>
        </w:tc>
      </w:tr>
      <w:tr w:rsidR="00230AF8" w:rsidRPr="00FD3BFB" w:rsidTr="004C283F">
        <w:trPr>
          <w:trHeight w:val="343"/>
        </w:trPr>
        <w:tc>
          <w:tcPr>
            <w:tcW w:w="9665" w:type="dxa"/>
            <w:gridSpan w:val="4"/>
          </w:tcPr>
          <w:p w:rsidR="00230AF8" w:rsidRPr="00FD3BFB" w:rsidRDefault="00230AF8" w:rsidP="003D00D6">
            <w:pPr>
              <w:tabs>
                <w:tab w:val="left" w:pos="315"/>
              </w:tabs>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Age at first marriage</w:t>
            </w:r>
          </w:p>
        </w:tc>
      </w:tr>
      <w:tr w:rsidR="00230AF8" w:rsidRPr="00FD3BFB" w:rsidTr="007146D8">
        <w:trPr>
          <w:trHeight w:val="223"/>
        </w:trPr>
        <w:tc>
          <w:tcPr>
            <w:tcW w:w="2690" w:type="dxa"/>
          </w:tcPr>
          <w:p w:rsidR="00230AF8" w:rsidRPr="00FD3BFB" w:rsidRDefault="00230AF8"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&lt;18</w:t>
            </w:r>
          </w:p>
        </w:tc>
        <w:tc>
          <w:tcPr>
            <w:tcW w:w="2588" w:type="dxa"/>
          </w:tcPr>
          <w:p w:rsidR="00230AF8" w:rsidRPr="00FD3BFB" w:rsidRDefault="00230AF8"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48 (40.0%)</w:t>
            </w:r>
          </w:p>
        </w:tc>
        <w:tc>
          <w:tcPr>
            <w:tcW w:w="2134" w:type="dxa"/>
          </w:tcPr>
          <w:p w:rsidR="00230AF8" w:rsidRPr="00FD3BFB" w:rsidRDefault="00230AF8"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101 (28.1%)</w:t>
            </w:r>
          </w:p>
        </w:tc>
        <w:tc>
          <w:tcPr>
            <w:tcW w:w="2253" w:type="dxa"/>
          </w:tcPr>
          <w:p w:rsidR="00230AF8" w:rsidRPr="00FD3BFB" w:rsidRDefault="003145B1" w:rsidP="003D00D6">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149 (31.0%)</w:t>
            </w:r>
          </w:p>
        </w:tc>
      </w:tr>
      <w:tr w:rsidR="00230AF8" w:rsidRPr="00FD3BFB" w:rsidTr="007146D8">
        <w:trPr>
          <w:trHeight w:val="192"/>
        </w:trPr>
        <w:tc>
          <w:tcPr>
            <w:tcW w:w="2690" w:type="dxa"/>
          </w:tcPr>
          <w:p w:rsidR="00230AF8" w:rsidRPr="00FD3BFB" w:rsidRDefault="00230AF8"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&gt;=18</w:t>
            </w:r>
          </w:p>
        </w:tc>
        <w:tc>
          <w:tcPr>
            <w:tcW w:w="2588" w:type="dxa"/>
          </w:tcPr>
          <w:p w:rsidR="00230AF8" w:rsidRPr="00FD3BFB" w:rsidRDefault="00230AF8"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72 (60.0%)</w:t>
            </w:r>
          </w:p>
        </w:tc>
        <w:tc>
          <w:tcPr>
            <w:tcW w:w="2134" w:type="dxa"/>
          </w:tcPr>
          <w:p w:rsidR="00230AF8" w:rsidRPr="00FD3BFB" w:rsidRDefault="00230AF8"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259 (71.9%)</w:t>
            </w:r>
          </w:p>
        </w:tc>
        <w:tc>
          <w:tcPr>
            <w:tcW w:w="2253" w:type="dxa"/>
          </w:tcPr>
          <w:p w:rsidR="00230AF8" w:rsidRPr="00FD3BFB" w:rsidRDefault="003145B1" w:rsidP="003D00D6">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331 (69.0%)</w:t>
            </w:r>
          </w:p>
        </w:tc>
      </w:tr>
      <w:tr w:rsidR="00230AF8" w:rsidRPr="00FD3BFB" w:rsidTr="004C283F">
        <w:trPr>
          <w:trHeight w:val="200"/>
        </w:trPr>
        <w:tc>
          <w:tcPr>
            <w:tcW w:w="9665" w:type="dxa"/>
            <w:gridSpan w:val="4"/>
          </w:tcPr>
          <w:p w:rsidR="00230AF8" w:rsidRPr="00FD3BFB" w:rsidRDefault="00230AF8" w:rsidP="003D00D6">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 xml:space="preserve">Age </w:t>
            </w:r>
            <w:r w:rsidR="003E4CB2" w:rsidRPr="00FD3BFB">
              <w:rPr>
                <w:rFonts w:ascii="Times New Roman" w:eastAsia="Calibri" w:hAnsi="Times New Roman" w:cs="Times New Roman"/>
                <w:color w:val="000000"/>
                <w:sz w:val="24"/>
                <w:szCs w:val="24"/>
              </w:rPr>
              <w:t>at</w:t>
            </w:r>
            <w:r w:rsidRPr="00FD3BFB">
              <w:rPr>
                <w:rFonts w:ascii="Times New Roman" w:eastAsia="Calibri" w:hAnsi="Times New Roman" w:cs="Times New Roman"/>
                <w:color w:val="000000"/>
                <w:sz w:val="24"/>
                <w:szCs w:val="24"/>
              </w:rPr>
              <w:t xml:space="preserve"> menarche</w:t>
            </w:r>
          </w:p>
        </w:tc>
      </w:tr>
      <w:tr w:rsidR="00D75BA4" w:rsidRPr="00FD3BFB" w:rsidTr="007146D8">
        <w:trPr>
          <w:trHeight w:val="254"/>
        </w:trPr>
        <w:tc>
          <w:tcPr>
            <w:tcW w:w="2690" w:type="dxa"/>
          </w:tcPr>
          <w:p w:rsidR="00D75BA4" w:rsidRPr="00FD3BFB" w:rsidRDefault="00D75BA4"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&lt;=12</w:t>
            </w:r>
          </w:p>
        </w:tc>
        <w:tc>
          <w:tcPr>
            <w:tcW w:w="2588" w:type="dxa"/>
          </w:tcPr>
          <w:p w:rsidR="00D75BA4" w:rsidRPr="00FD3BFB" w:rsidRDefault="00D75BA4"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w:t>
            </w:r>
            <w:r w:rsidR="0065372A" w:rsidRPr="00FD3BFB">
              <w:rPr>
                <w:rFonts w:ascii="Times New Roman" w:hAnsi="Times New Roman" w:cs="Times New Roman"/>
                <w:sz w:val="24"/>
                <w:szCs w:val="24"/>
              </w:rPr>
              <w:t xml:space="preserve"> (10.8%)</w:t>
            </w:r>
          </w:p>
        </w:tc>
        <w:tc>
          <w:tcPr>
            <w:tcW w:w="2134" w:type="dxa"/>
          </w:tcPr>
          <w:p w:rsidR="00D75BA4" w:rsidRPr="00FD3BFB" w:rsidRDefault="00D75BA4"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20</w:t>
            </w:r>
            <w:r w:rsidR="0065372A" w:rsidRPr="00FD3BFB">
              <w:rPr>
                <w:rFonts w:ascii="Times New Roman" w:hAnsi="Times New Roman" w:cs="Times New Roman"/>
                <w:sz w:val="24"/>
                <w:szCs w:val="24"/>
              </w:rPr>
              <w:t xml:space="preserve"> (5.6%)</w:t>
            </w:r>
          </w:p>
        </w:tc>
        <w:tc>
          <w:tcPr>
            <w:tcW w:w="2253" w:type="dxa"/>
          </w:tcPr>
          <w:p w:rsidR="00D75BA4" w:rsidRPr="00FD3BFB" w:rsidRDefault="00D75BA4"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33</w:t>
            </w:r>
            <w:r w:rsidR="0065372A" w:rsidRPr="00FD3BFB">
              <w:rPr>
                <w:rFonts w:ascii="Times New Roman" w:hAnsi="Times New Roman" w:cs="Times New Roman"/>
                <w:sz w:val="24"/>
                <w:szCs w:val="24"/>
              </w:rPr>
              <w:t xml:space="preserve"> (6.9%)</w:t>
            </w:r>
          </w:p>
        </w:tc>
      </w:tr>
      <w:tr w:rsidR="00D75BA4" w:rsidRPr="00FD3BFB" w:rsidTr="007146D8">
        <w:trPr>
          <w:trHeight w:val="163"/>
        </w:trPr>
        <w:tc>
          <w:tcPr>
            <w:tcW w:w="2690" w:type="dxa"/>
          </w:tcPr>
          <w:p w:rsidR="00D75BA4" w:rsidRPr="00FD3BFB" w:rsidRDefault="0065372A"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13-14</w:t>
            </w:r>
          </w:p>
        </w:tc>
        <w:tc>
          <w:tcPr>
            <w:tcW w:w="2588" w:type="dxa"/>
          </w:tcPr>
          <w:p w:rsidR="00D75BA4" w:rsidRPr="00FD3BFB" w:rsidRDefault="00E44E22"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48</w:t>
            </w:r>
            <w:r w:rsidR="0065372A" w:rsidRPr="00FD3BFB">
              <w:rPr>
                <w:rFonts w:ascii="Times New Roman" w:hAnsi="Times New Roman" w:cs="Times New Roman"/>
                <w:sz w:val="24"/>
                <w:szCs w:val="24"/>
              </w:rPr>
              <w:t xml:space="preserve"> (</w:t>
            </w:r>
            <w:r w:rsidRPr="00FD3BFB">
              <w:rPr>
                <w:rFonts w:ascii="Times New Roman" w:hAnsi="Times New Roman" w:cs="Times New Roman"/>
                <w:sz w:val="24"/>
                <w:szCs w:val="24"/>
              </w:rPr>
              <w:t>40.0</w:t>
            </w:r>
            <w:r w:rsidR="0065372A" w:rsidRPr="00FD3BFB">
              <w:rPr>
                <w:rFonts w:ascii="Times New Roman" w:hAnsi="Times New Roman" w:cs="Times New Roman"/>
                <w:sz w:val="24"/>
                <w:szCs w:val="24"/>
              </w:rPr>
              <w:t>%)</w:t>
            </w:r>
          </w:p>
        </w:tc>
        <w:tc>
          <w:tcPr>
            <w:tcW w:w="2134" w:type="dxa"/>
          </w:tcPr>
          <w:p w:rsidR="00D75BA4" w:rsidRPr="00FD3BFB" w:rsidRDefault="00D75BA4"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140</w:t>
            </w:r>
            <w:r w:rsidR="0065372A" w:rsidRPr="00FD3BFB">
              <w:rPr>
                <w:rFonts w:ascii="Times New Roman" w:hAnsi="Times New Roman" w:cs="Times New Roman"/>
                <w:sz w:val="24"/>
                <w:szCs w:val="24"/>
              </w:rPr>
              <w:t xml:space="preserve"> (38.9%)</w:t>
            </w:r>
          </w:p>
        </w:tc>
        <w:tc>
          <w:tcPr>
            <w:tcW w:w="2253" w:type="dxa"/>
          </w:tcPr>
          <w:p w:rsidR="00D75BA4" w:rsidRPr="00FD3BFB" w:rsidRDefault="00E44E22"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188 (39.2%)</w:t>
            </w:r>
          </w:p>
        </w:tc>
      </w:tr>
      <w:tr w:rsidR="00D75BA4" w:rsidRPr="00FD3BFB" w:rsidTr="007146D8">
        <w:trPr>
          <w:trHeight w:val="298"/>
        </w:trPr>
        <w:tc>
          <w:tcPr>
            <w:tcW w:w="2690" w:type="dxa"/>
          </w:tcPr>
          <w:p w:rsidR="00D75BA4" w:rsidRPr="00FD3BFB" w:rsidRDefault="0065372A"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&gt;=15</w:t>
            </w:r>
          </w:p>
        </w:tc>
        <w:tc>
          <w:tcPr>
            <w:tcW w:w="2588" w:type="dxa"/>
          </w:tcPr>
          <w:p w:rsidR="00D75BA4" w:rsidRPr="00FD3BFB" w:rsidRDefault="00E44E22"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59 </w:t>
            </w:r>
            <w:r w:rsidR="0065372A" w:rsidRPr="00FD3BFB">
              <w:rPr>
                <w:rFonts w:ascii="Times New Roman" w:hAnsi="Times New Roman" w:cs="Times New Roman"/>
                <w:sz w:val="24"/>
                <w:szCs w:val="24"/>
              </w:rPr>
              <w:t>(</w:t>
            </w:r>
            <w:r w:rsidR="00F72CDD" w:rsidRPr="00FD3BFB">
              <w:rPr>
                <w:rFonts w:ascii="Times New Roman" w:hAnsi="Times New Roman" w:cs="Times New Roman"/>
                <w:sz w:val="24"/>
                <w:szCs w:val="24"/>
              </w:rPr>
              <w:t>49.2</w:t>
            </w:r>
            <w:r w:rsidR="0065372A" w:rsidRPr="00FD3BFB">
              <w:rPr>
                <w:rFonts w:ascii="Times New Roman" w:hAnsi="Times New Roman" w:cs="Times New Roman"/>
                <w:sz w:val="24"/>
                <w:szCs w:val="24"/>
              </w:rPr>
              <w:t>%)</w:t>
            </w:r>
          </w:p>
        </w:tc>
        <w:tc>
          <w:tcPr>
            <w:tcW w:w="2134" w:type="dxa"/>
          </w:tcPr>
          <w:p w:rsidR="00D75BA4" w:rsidRPr="00FD3BFB" w:rsidRDefault="00D75BA4"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200</w:t>
            </w:r>
            <w:r w:rsidR="0065372A" w:rsidRPr="00FD3BFB">
              <w:rPr>
                <w:rFonts w:ascii="Times New Roman" w:hAnsi="Times New Roman" w:cs="Times New Roman"/>
                <w:sz w:val="24"/>
                <w:szCs w:val="24"/>
              </w:rPr>
              <w:t xml:space="preserve"> (55.6%)</w:t>
            </w:r>
          </w:p>
        </w:tc>
        <w:tc>
          <w:tcPr>
            <w:tcW w:w="2253" w:type="dxa"/>
          </w:tcPr>
          <w:p w:rsidR="00D75BA4" w:rsidRPr="00FD3BFB" w:rsidRDefault="00E44E22" w:rsidP="003D00D6">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259 (54.0</w:t>
            </w:r>
            <w:r w:rsidR="00F72CDD" w:rsidRPr="00FD3BFB">
              <w:rPr>
                <w:rFonts w:ascii="Times New Roman" w:hAnsi="Times New Roman" w:cs="Times New Roman"/>
                <w:sz w:val="24"/>
                <w:szCs w:val="24"/>
              </w:rPr>
              <w:t>%)</w:t>
            </w:r>
          </w:p>
        </w:tc>
      </w:tr>
      <w:tr w:rsidR="00230AF8" w:rsidRPr="00FD3BFB" w:rsidTr="007146D8">
        <w:trPr>
          <w:trHeight w:val="324"/>
        </w:trPr>
        <w:tc>
          <w:tcPr>
            <w:tcW w:w="7412" w:type="dxa"/>
            <w:gridSpan w:val="3"/>
          </w:tcPr>
          <w:p w:rsidR="00230AF8" w:rsidRPr="00FD3BFB" w:rsidRDefault="00230AF8" w:rsidP="003D00D6">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Ever used contraceptive methods</w:t>
            </w:r>
          </w:p>
        </w:tc>
        <w:tc>
          <w:tcPr>
            <w:tcW w:w="2253" w:type="dxa"/>
          </w:tcPr>
          <w:p w:rsidR="00230AF8" w:rsidRPr="00FD3BFB" w:rsidRDefault="00230AF8" w:rsidP="003D00D6">
            <w:pPr>
              <w:autoSpaceDE w:val="0"/>
              <w:autoSpaceDN w:val="0"/>
              <w:adjustRightInd w:val="0"/>
              <w:spacing w:line="360" w:lineRule="auto"/>
              <w:ind w:right="60"/>
              <w:jc w:val="both"/>
              <w:rPr>
                <w:rFonts w:ascii="Times New Roman" w:eastAsia="Calibri" w:hAnsi="Times New Roman" w:cs="Times New Roman"/>
                <w:color w:val="000000"/>
                <w:sz w:val="24"/>
                <w:szCs w:val="24"/>
              </w:rPr>
            </w:pPr>
          </w:p>
        </w:tc>
      </w:tr>
      <w:tr w:rsidR="00230AF8" w:rsidRPr="00BE0F2D" w:rsidTr="007146D8">
        <w:trPr>
          <w:trHeight w:val="359"/>
        </w:trPr>
        <w:tc>
          <w:tcPr>
            <w:tcW w:w="2690" w:type="dxa"/>
          </w:tcPr>
          <w:p w:rsidR="00230AF8" w:rsidRPr="00BE0F2D" w:rsidRDefault="00230AF8" w:rsidP="003D00D6">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BE0F2D">
              <w:rPr>
                <w:rFonts w:ascii="Times New Roman" w:eastAsia="Calibri" w:hAnsi="Times New Roman" w:cs="Times New Roman"/>
                <w:color w:val="000000"/>
                <w:sz w:val="24"/>
                <w:szCs w:val="24"/>
              </w:rPr>
              <w:t>Yes</w:t>
            </w:r>
          </w:p>
        </w:tc>
        <w:tc>
          <w:tcPr>
            <w:tcW w:w="2588" w:type="dxa"/>
          </w:tcPr>
          <w:p w:rsidR="00230AF8" w:rsidRPr="00BE0F2D" w:rsidRDefault="00230AF8" w:rsidP="003D00D6">
            <w:pPr>
              <w:spacing w:line="360" w:lineRule="auto"/>
              <w:jc w:val="both"/>
              <w:rPr>
                <w:rFonts w:ascii="Times New Roman" w:hAnsi="Times New Roman" w:cs="Times New Roman"/>
                <w:sz w:val="24"/>
                <w:szCs w:val="24"/>
              </w:rPr>
            </w:pPr>
            <w:r w:rsidRPr="00BE0F2D">
              <w:rPr>
                <w:rFonts w:ascii="Times New Roman" w:hAnsi="Times New Roman" w:cs="Times New Roman"/>
                <w:sz w:val="24"/>
                <w:szCs w:val="24"/>
              </w:rPr>
              <w:t>90 (75.0%)</w:t>
            </w:r>
          </w:p>
        </w:tc>
        <w:tc>
          <w:tcPr>
            <w:tcW w:w="2134" w:type="dxa"/>
          </w:tcPr>
          <w:p w:rsidR="00230AF8" w:rsidRPr="00BE0F2D" w:rsidRDefault="00230AF8" w:rsidP="003D00D6">
            <w:pPr>
              <w:spacing w:line="360" w:lineRule="auto"/>
              <w:jc w:val="both"/>
              <w:rPr>
                <w:rFonts w:ascii="Times New Roman" w:hAnsi="Times New Roman" w:cs="Times New Roman"/>
                <w:sz w:val="24"/>
                <w:szCs w:val="24"/>
              </w:rPr>
            </w:pPr>
            <w:r w:rsidRPr="00BE0F2D">
              <w:rPr>
                <w:rFonts w:ascii="Times New Roman" w:hAnsi="Times New Roman" w:cs="Times New Roman"/>
                <w:sz w:val="24"/>
                <w:szCs w:val="24"/>
              </w:rPr>
              <w:t>254 (70.6%)</w:t>
            </w:r>
          </w:p>
        </w:tc>
        <w:tc>
          <w:tcPr>
            <w:tcW w:w="2253" w:type="dxa"/>
          </w:tcPr>
          <w:p w:rsidR="00230AF8" w:rsidRPr="00BE0F2D" w:rsidRDefault="00540E44" w:rsidP="003D00D6">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BE0F2D">
              <w:rPr>
                <w:rFonts w:ascii="Times New Roman" w:eastAsia="Calibri" w:hAnsi="Times New Roman" w:cs="Times New Roman"/>
                <w:color w:val="000000"/>
                <w:sz w:val="24"/>
                <w:szCs w:val="24"/>
              </w:rPr>
              <w:t>3</w:t>
            </w:r>
            <w:r w:rsidR="007F0696" w:rsidRPr="00BE0F2D">
              <w:rPr>
                <w:rFonts w:ascii="Times New Roman" w:eastAsia="Calibri" w:hAnsi="Times New Roman" w:cs="Times New Roman"/>
                <w:color w:val="000000"/>
                <w:sz w:val="24"/>
                <w:szCs w:val="24"/>
              </w:rPr>
              <w:t>4</w:t>
            </w:r>
            <w:r w:rsidRPr="00BE0F2D">
              <w:rPr>
                <w:rFonts w:ascii="Times New Roman" w:eastAsia="Calibri" w:hAnsi="Times New Roman" w:cs="Times New Roman"/>
                <w:color w:val="000000"/>
                <w:sz w:val="24"/>
                <w:szCs w:val="24"/>
              </w:rPr>
              <w:t>4 (71.7%)</w:t>
            </w:r>
          </w:p>
        </w:tc>
      </w:tr>
      <w:tr w:rsidR="00230AF8" w:rsidRPr="00BE0F2D" w:rsidTr="007146D8">
        <w:trPr>
          <w:trHeight w:val="264"/>
        </w:trPr>
        <w:tc>
          <w:tcPr>
            <w:tcW w:w="2690" w:type="dxa"/>
          </w:tcPr>
          <w:p w:rsidR="00230AF8" w:rsidRPr="00BE0F2D" w:rsidRDefault="00230AF8" w:rsidP="003D00D6">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BE0F2D">
              <w:rPr>
                <w:rFonts w:ascii="Times New Roman" w:eastAsia="Calibri" w:hAnsi="Times New Roman" w:cs="Times New Roman"/>
                <w:color w:val="000000"/>
                <w:sz w:val="24"/>
                <w:szCs w:val="24"/>
              </w:rPr>
              <w:t>No</w:t>
            </w:r>
          </w:p>
        </w:tc>
        <w:tc>
          <w:tcPr>
            <w:tcW w:w="2588" w:type="dxa"/>
          </w:tcPr>
          <w:p w:rsidR="00230AF8" w:rsidRPr="00BE0F2D" w:rsidRDefault="00230AF8" w:rsidP="003D00D6">
            <w:pPr>
              <w:spacing w:line="360" w:lineRule="auto"/>
              <w:jc w:val="both"/>
              <w:rPr>
                <w:rFonts w:ascii="Times New Roman" w:hAnsi="Times New Roman" w:cs="Times New Roman"/>
                <w:sz w:val="24"/>
                <w:szCs w:val="24"/>
              </w:rPr>
            </w:pPr>
            <w:r w:rsidRPr="00BE0F2D">
              <w:rPr>
                <w:rFonts w:ascii="Times New Roman" w:hAnsi="Times New Roman" w:cs="Times New Roman"/>
                <w:sz w:val="24"/>
                <w:szCs w:val="24"/>
              </w:rPr>
              <w:t>30 (25.0%)</w:t>
            </w:r>
          </w:p>
        </w:tc>
        <w:tc>
          <w:tcPr>
            <w:tcW w:w="2134" w:type="dxa"/>
          </w:tcPr>
          <w:p w:rsidR="00230AF8" w:rsidRPr="00BE0F2D" w:rsidRDefault="00230AF8" w:rsidP="003D00D6">
            <w:pPr>
              <w:spacing w:line="360" w:lineRule="auto"/>
              <w:jc w:val="both"/>
              <w:rPr>
                <w:rFonts w:ascii="Times New Roman" w:hAnsi="Times New Roman" w:cs="Times New Roman"/>
                <w:sz w:val="24"/>
                <w:szCs w:val="24"/>
              </w:rPr>
            </w:pPr>
            <w:r w:rsidRPr="00BE0F2D">
              <w:rPr>
                <w:rFonts w:ascii="Times New Roman" w:hAnsi="Times New Roman" w:cs="Times New Roman"/>
                <w:sz w:val="24"/>
                <w:szCs w:val="24"/>
              </w:rPr>
              <w:t>106 (29.4%)</w:t>
            </w:r>
          </w:p>
        </w:tc>
        <w:tc>
          <w:tcPr>
            <w:tcW w:w="2253" w:type="dxa"/>
          </w:tcPr>
          <w:p w:rsidR="00230AF8" w:rsidRPr="00BE0F2D" w:rsidRDefault="00540E44" w:rsidP="003D00D6">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BE0F2D">
              <w:rPr>
                <w:rFonts w:ascii="Times New Roman" w:eastAsia="Calibri" w:hAnsi="Times New Roman" w:cs="Times New Roman"/>
                <w:color w:val="000000"/>
                <w:sz w:val="24"/>
                <w:szCs w:val="24"/>
              </w:rPr>
              <w:t>136 (28.3%)</w:t>
            </w:r>
          </w:p>
        </w:tc>
      </w:tr>
    </w:tbl>
    <w:p w:rsidR="008828E3" w:rsidRPr="00FD3BFB" w:rsidRDefault="008828E3" w:rsidP="007146D8">
      <w:pPr>
        <w:pStyle w:val="ListParagraph"/>
        <w:tabs>
          <w:tab w:val="left" w:pos="2595"/>
        </w:tabs>
        <w:spacing w:line="360" w:lineRule="auto"/>
        <w:ind w:left="1155"/>
        <w:jc w:val="both"/>
        <w:rPr>
          <w:rFonts w:ascii="Times New Roman" w:eastAsia="Calibri" w:hAnsi="Times New Roman" w:cs="Times New Roman"/>
          <w:b/>
          <w:color w:val="000000"/>
          <w:sz w:val="26"/>
          <w:szCs w:val="26"/>
        </w:rPr>
      </w:pPr>
    </w:p>
    <w:p w:rsidR="00EE2C6E" w:rsidRPr="00FD3BFB" w:rsidRDefault="00EE2C6E" w:rsidP="00CD629A">
      <w:pPr>
        <w:pStyle w:val="ListParagraph"/>
        <w:numPr>
          <w:ilvl w:val="1"/>
          <w:numId w:val="31"/>
        </w:numPr>
        <w:tabs>
          <w:tab w:val="left" w:pos="2595"/>
        </w:tabs>
        <w:spacing w:line="360" w:lineRule="auto"/>
        <w:jc w:val="both"/>
        <w:rPr>
          <w:rFonts w:ascii="Times New Roman" w:eastAsia="Calibri" w:hAnsi="Times New Roman" w:cs="Times New Roman"/>
          <w:b/>
          <w:color w:val="000000"/>
          <w:sz w:val="26"/>
          <w:szCs w:val="26"/>
        </w:rPr>
      </w:pPr>
      <w:r w:rsidRPr="00FD3BFB">
        <w:rPr>
          <w:rFonts w:ascii="Times New Roman" w:eastAsia="Calibri" w:hAnsi="Times New Roman" w:cs="Times New Roman"/>
          <w:b/>
          <w:color w:val="000000"/>
          <w:sz w:val="26"/>
          <w:szCs w:val="26"/>
        </w:rPr>
        <w:t>Sexual health and previous history of cancer</w:t>
      </w:r>
    </w:p>
    <w:p w:rsidR="001634E4" w:rsidRPr="00FD3BFB" w:rsidRDefault="00331AC4" w:rsidP="001634A8">
      <w:pPr>
        <w:tabs>
          <w:tab w:val="left" w:pos="2595"/>
        </w:tabs>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Concerning history of STI, about 12.5% of cases and 11.7% of controls were ever treated for at least one type of STI. From the types of STI, history of genital ulcer was relatively higher among cases (6.7%) as compared to controls (1.4%).</w:t>
      </w:r>
      <w:r w:rsidR="004C283F">
        <w:rPr>
          <w:rFonts w:ascii="Times New Roman" w:eastAsia="Calibri" w:hAnsi="Times New Roman" w:cs="Times New Roman"/>
          <w:color w:val="000000"/>
          <w:sz w:val="24"/>
          <w:szCs w:val="24"/>
        </w:rPr>
        <w:t xml:space="preserve"> In addition, 10% of cases had history of vaginal discharge whereas it was 8.3% in controls.</w:t>
      </w:r>
      <w:r w:rsidR="001634E4" w:rsidRPr="00FD3BFB">
        <w:rPr>
          <w:rFonts w:ascii="Times New Roman" w:eastAsia="Calibri" w:hAnsi="Times New Roman" w:cs="Times New Roman"/>
          <w:color w:val="000000"/>
          <w:sz w:val="24"/>
          <w:szCs w:val="24"/>
        </w:rPr>
        <w:t xml:space="preserve"> The prevalence of lower abdominal pain and other STI were lower among both cases and controls. Accordingly, only 0.8% of cases and 1.7% of controls </w:t>
      </w:r>
      <w:r w:rsidR="006C3E6F" w:rsidRPr="00FD3BFB">
        <w:rPr>
          <w:rFonts w:ascii="Times New Roman" w:eastAsia="Calibri" w:hAnsi="Times New Roman" w:cs="Times New Roman"/>
          <w:color w:val="000000"/>
          <w:sz w:val="24"/>
          <w:szCs w:val="24"/>
        </w:rPr>
        <w:t>had history of</w:t>
      </w:r>
      <w:r w:rsidR="001634E4" w:rsidRPr="00FD3BFB">
        <w:rPr>
          <w:rFonts w:ascii="Times New Roman" w:eastAsia="Calibri" w:hAnsi="Times New Roman" w:cs="Times New Roman"/>
          <w:color w:val="000000"/>
          <w:sz w:val="24"/>
          <w:szCs w:val="24"/>
        </w:rPr>
        <w:t xml:space="preserve"> lower abdominal pain. In addition, cases had no history of other STI, whereas 1.7% of controls had history of other STI.</w:t>
      </w:r>
    </w:p>
    <w:p w:rsidR="00E5667F" w:rsidRPr="00FD3BFB" w:rsidRDefault="00CC257A" w:rsidP="001634A8">
      <w:pPr>
        <w:tabs>
          <w:tab w:val="left" w:pos="2595"/>
        </w:tabs>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With regard to HIV</w:t>
      </w:r>
      <w:r w:rsidR="001634E4" w:rsidRPr="00FD3BFB">
        <w:rPr>
          <w:rFonts w:ascii="Times New Roman" w:eastAsia="Calibri" w:hAnsi="Times New Roman" w:cs="Times New Roman"/>
          <w:color w:val="000000"/>
          <w:sz w:val="24"/>
          <w:szCs w:val="24"/>
        </w:rPr>
        <w:t xml:space="preserve"> status, m</w:t>
      </w:r>
      <w:r w:rsidR="00331AC4" w:rsidRPr="00FD3BFB">
        <w:rPr>
          <w:rFonts w:ascii="Times New Roman" w:eastAsia="Calibri" w:hAnsi="Times New Roman" w:cs="Times New Roman"/>
          <w:color w:val="000000"/>
          <w:sz w:val="24"/>
          <w:szCs w:val="24"/>
        </w:rPr>
        <w:t xml:space="preserve">ajority of the cases (94.2%) and controls (95.0%) knew their HIV status. The HIV prevalence was higher among cases (17.5%) </w:t>
      </w:r>
      <w:r w:rsidR="001634E4" w:rsidRPr="00FD3BFB">
        <w:rPr>
          <w:rFonts w:ascii="Times New Roman" w:eastAsia="Calibri" w:hAnsi="Times New Roman" w:cs="Times New Roman"/>
          <w:color w:val="000000"/>
          <w:sz w:val="24"/>
          <w:szCs w:val="24"/>
        </w:rPr>
        <w:t>as compared to controls (8.1%).</w:t>
      </w:r>
      <w:r w:rsidR="00491ED9" w:rsidRPr="00FD3BFB">
        <w:rPr>
          <w:rFonts w:ascii="Times New Roman" w:eastAsia="Calibri" w:hAnsi="Times New Roman" w:cs="Times New Roman"/>
          <w:color w:val="000000"/>
          <w:sz w:val="24"/>
          <w:szCs w:val="24"/>
        </w:rPr>
        <w:t xml:space="preserve"> </w:t>
      </w:r>
      <w:r w:rsidR="00331AC4" w:rsidRPr="00FD3BFB">
        <w:rPr>
          <w:rFonts w:ascii="Times New Roman" w:eastAsia="Calibri" w:hAnsi="Times New Roman" w:cs="Times New Roman"/>
          <w:color w:val="000000"/>
          <w:sz w:val="24"/>
          <w:szCs w:val="24"/>
        </w:rPr>
        <w:t xml:space="preserve">Regarding screening for breast cancer, </w:t>
      </w:r>
      <w:r w:rsidR="00F67803" w:rsidRPr="00FD3BFB">
        <w:rPr>
          <w:rFonts w:ascii="Times New Roman" w:eastAsia="Calibri" w:hAnsi="Times New Roman" w:cs="Times New Roman"/>
          <w:color w:val="000000"/>
          <w:sz w:val="24"/>
          <w:szCs w:val="24"/>
        </w:rPr>
        <w:t>all cases and controls were screened for breast cancer</w:t>
      </w:r>
      <w:r w:rsidR="00331AC4" w:rsidRPr="00FD3BFB">
        <w:rPr>
          <w:rFonts w:ascii="Times New Roman" w:eastAsia="Calibri" w:hAnsi="Times New Roman" w:cs="Times New Roman"/>
          <w:color w:val="000000"/>
          <w:sz w:val="24"/>
          <w:szCs w:val="24"/>
        </w:rPr>
        <w:t xml:space="preserve">. </w:t>
      </w:r>
      <w:r w:rsidR="00024464" w:rsidRPr="00FD3BFB">
        <w:rPr>
          <w:rFonts w:ascii="Times New Roman" w:eastAsia="Calibri" w:hAnsi="Times New Roman" w:cs="Times New Roman"/>
          <w:color w:val="000000"/>
          <w:sz w:val="24"/>
          <w:szCs w:val="24"/>
        </w:rPr>
        <w:t xml:space="preserve">The magnitude of positive result on screening for breast cancer was relatively higher among cases (6.7%) as compared to controls (2.2%). </w:t>
      </w:r>
    </w:p>
    <w:p w:rsidR="00CD3CF6" w:rsidRPr="004C283F" w:rsidRDefault="00331AC4" w:rsidP="004C283F">
      <w:pPr>
        <w:tabs>
          <w:tab w:val="left" w:pos="2595"/>
        </w:tabs>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 xml:space="preserve">With regard to previous history of cancer, only 0.8% of cases and 1.1% of controls had previous history of cancer. </w:t>
      </w:r>
      <w:r w:rsidR="00491ED9" w:rsidRPr="00FD3BFB">
        <w:rPr>
          <w:rFonts w:ascii="Times New Roman" w:eastAsia="Calibri" w:hAnsi="Times New Roman" w:cs="Times New Roman"/>
          <w:color w:val="000000"/>
          <w:sz w:val="24"/>
          <w:szCs w:val="24"/>
        </w:rPr>
        <w:t xml:space="preserve">Accordingly, 0.8% of cases and </w:t>
      </w:r>
      <w:r w:rsidR="009F168E" w:rsidRPr="00FD3BFB">
        <w:rPr>
          <w:rFonts w:ascii="Times New Roman" w:eastAsia="Calibri" w:hAnsi="Times New Roman" w:cs="Times New Roman"/>
          <w:color w:val="000000"/>
          <w:sz w:val="24"/>
          <w:szCs w:val="24"/>
        </w:rPr>
        <w:t xml:space="preserve">0.8% of </w:t>
      </w:r>
      <w:r w:rsidR="00491ED9" w:rsidRPr="00FD3BFB">
        <w:rPr>
          <w:rFonts w:ascii="Times New Roman" w:eastAsia="Calibri" w:hAnsi="Times New Roman" w:cs="Times New Roman"/>
          <w:color w:val="000000"/>
          <w:sz w:val="24"/>
          <w:szCs w:val="24"/>
        </w:rPr>
        <w:t xml:space="preserve">controls had previous history of breast cancer. </w:t>
      </w:r>
      <w:r w:rsidR="00B635BA" w:rsidRPr="00FD3BFB">
        <w:rPr>
          <w:rFonts w:ascii="Times New Roman" w:eastAsia="Calibri" w:hAnsi="Times New Roman" w:cs="Times New Roman"/>
          <w:color w:val="000000"/>
          <w:sz w:val="24"/>
          <w:szCs w:val="24"/>
        </w:rPr>
        <w:t>Cases had a relatively higher family history of cancer (8.3%) as compared to controls (2.5%)</w:t>
      </w:r>
      <w:r w:rsidR="008C24F6" w:rsidRPr="00FD3BFB">
        <w:rPr>
          <w:rFonts w:ascii="Times New Roman" w:eastAsia="Calibri" w:hAnsi="Times New Roman" w:cs="Times New Roman"/>
          <w:color w:val="000000"/>
          <w:sz w:val="24"/>
          <w:szCs w:val="24"/>
        </w:rPr>
        <w:t xml:space="preserve">. About 4.2% of cases had family history of breast cancer, whereas the family history of breast cancer in controls was 1.4%. Similarly, 4.2% of cases had family history of cervical cancer, whereas it was 1.1% in controls </w:t>
      </w:r>
      <w:r w:rsidR="00024464" w:rsidRPr="00FD3BFB">
        <w:rPr>
          <w:rFonts w:ascii="Times New Roman" w:eastAsia="Calibri" w:hAnsi="Times New Roman" w:cs="Times New Roman"/>
          <w:color w:val="000000"/>
          <w:sz w:val="24"/>
          <w:szCs w:val="24"/>
        </w:rPr>
        <w:t>(Table4).</w:t>
      </w:r>
    </w:p>
    <w:p w:rsidR="004C283F" w:rsidRDefault="004C283F" w:rsidP="001634A8">
      <w:pPr>
        <w:pStyle w:val="Caption"/>
        <w:keepNext/>
        <w:spacing w:line="360" w:lineRule="auto"/>
        <w:jc w:val="both"/>
        <w:rPr>
          <w:rFonts w:ascii="Times New Roman" w:hAnsi="Times New Roman" w:cs="Times New Roman"/>
          <w:b w:val="0"/>
          <w:color w:val="auto"/>
          <w:sz w:val="24"/>
          <w:szCs w:val="24"/>
        </w:rPr>
      </w:pPr>
      <w:bookmarkStart w:id="176" w:name="_Toc103733247"/>
    </w:p>
    <w:p w:rsidR="004C283F" w:rsidRDefault="004C283F" w:rsidP="001634A8">
      <w:pPr>
        <w:pStyle w:val="Caption"/>
        <w:keepNext/>
        <w:spacing w:line="360" w:lineRule="auto"/>
        <w:jc w:val="both"/>
        <w:rPr>
          <w:rFonts w:ascii="Times New Roman" w:hAnsi="Times New Roman" w:cs="Times New Roman"/>
          <w:b w:val="0"/>
          <w:color w:val="auto"/>
          <w:sz w:val="24"/>
          <w:szCs w:val="24"/>
        </w:rPr>
      </w:pPr>
    </w:p>
    <w:p w:rsidR="004C283F" w:rsidRDefault="004C283F" w:rsidP="004C283F"/>
    <w:p w:rsidR="004C283F" w:rsidRDefault="004C283F" w:rsidP="004C283F"/>
    <w:p w:rsidR="004C283F" w:rsidRDefault="004C283F" w:rsidP="004C283F"/>
    <w:p w:rsidR="004C283F" w:rsidRDefault="004C283F" w:rsidP="004C283F"/>
    <w:p w:rsidR="004C283F" w:rsidRPr="004C283F" w:rsidRDefault="004C283F" w:rsidP="004C283F"/>
    <w:p w:rsidR="004C283F" w:rsidRDefault="004C283F" w:rsidP="001634A8">
      <w:pPr>
        <w:pStyle w:val="Caption"/>
        <w:keepNext/>
        <w:spacing w:line="360" w:lineRule="auto"/>
        <w:jc w:val="both"/>
        <w:rPr>
          <w:rFonts w:ascii="Times New Roman" w:hAnsi="Times New Roman" w:cs="Times New Roman"/>
          <w:b w:val="0"/>
          <w:color w:val="auto"/>
          <w:sz w:val="24"/>
          <w:szCs w:val="24"/>
        </w:rPr>
      </w:pPr>
    </w:p>
    <w:p w:rsidR="004C283F" w:rsidRDefault="004C283F" w:rsidP="004C283F"/>
    <w:p w:rsidR="004C283F" w:rsidRPr="004C283F" w:rsidRDefault="004C283F" w:rsidP="004C283F"/>
    <w:p w:rsidR="00331AC4" w:rsidRPr="00FD3BFB" w:rsidRDefault="00255D33" w:rsidP="001634A8">
      <w:pPr>
        <w:pStyle w:val="Caption"/>
        <w:keepNext/>
        <w:spacing w:line="360" w:lineRule="auto"/>
        <w:jc w:val="both"/>
        <w:rPr>
          <w:rFonts w:ascii="Times New Roman" w:hAnsi="Times New Roman" w:cs="Times New Roman"/>
        </w:rPr>
      </w:pPr>
      <w:r w:rsidRPr="00FD3BFB">
        <w:rPr>
          <w:rFonts w:ascii="Times New Roman" w:hAnsi="Times New Roman" w:cs="Times New Roman"/>
          <w:b w:val="0"/>
          <w:color w:val="auto"/>
          <w:sz w:val="24"/>
          <w:szCs w:val="24"/>
        </w:rPr>
        <w:t xml:space="preserve">Table </w:t>
      </w:r>
      <w:r w:rsidR="00310819" w:rsidRPr="00FD3BFB">
        <w:rPr>
          <w:rFonts w:ascii="Times New Roman" w:hAnsi="Times New Roman" w:cs="Times New Roman"/>
          <w:b w:val="0"/>
          <w:color w:val="auto"/>
          <w:sz w:val="24"/>
          <w:szCs w:val="24"/>
        </w:rPr>
        <w:fldChar w:fldCharType="begin"/>
      </w:r>
      <w:r w:rsidRPr="00FD3BFB">
        <w:rPr>
          <w:rFonts w:ascii="Times New Roman" w:hAnsi="Times New Roman" w:cs="Times New Roman"/>
          <w:b w:val="0"/>
          <w:color w:val="auto"/>
          <w:sz w:val="24"/>
          <w:szCs w:val="24"/>
        </w:rPr>
        <w:instrText xml:space="preserve"> SEQ Table \* ARABIC </w:instrText>
      </w:r>
      <w:r w:rsidR="00310819" w:rsidRPr="00FD3BFB">
        <w:rPr>
          <w:rFonts w:ascii="Times New Roman" w:hAnsi="Times New Roman" w:cs="Times New Roman"/>
          <w:b w:val="0"/>
          <w:color w:val="auto"/>
          <w:sz w:val="24"/>
          <w:szCs w:val="24"/>
        </w:rPr>
        <w:fldChar w:fldCharType="separate"/>
      </w:r>
      <w:r w:rsidR="008018B1">
        <w:rPr>
          <w:rFonts w:ascii="Times New Roman" w:hAnsi="Times New Roman" w:cs="Times New Roman"/>
          <w:b w:val="0"/>
          <w:noProof/>
          <w:color w:val="auto"/>
          <w:sz w:val="24"/>
          <w:szCs w:val="24"/>
        </w:rPr>
        <w:t>4</w:t>
      </w:r>
      <w:r w:rsidR="00310819" w:rsidRPr="00FD3BFB">
        <w:rPr>
          <w:rFonts w:ascii="Times New Roman" w:hAnsi="Times New Roman" w:cs="Times New Roman"/>
          <w:b w:val="0"/>
          <w:color w:val="auto"/>
          <w:sz w:val="24"/>
          <w:szCs w:val="24"/>
        </w:rPr>
        <w:fldChar w:fldCharType="end"/>
      </w:r>
      <w:r w:rsidR="00331AC4" w:rsidRPr="00FD3BFB">
        <w:rPr>
          <w:rFonts w:ascii="Times New Roman" w:eastAsia="Calibri" w:hAnsi="Times New Roman" w:cs="Times New Roman"/>
          <w:b w:val="0"/>
          <w:color w:val="auto"/>
          <w:sz w:val="24"/>
          <w:szCs w:val="24"/>
        </w:rPr>
        <w:t xml:space="preserve">: </w:t>
      </w:r>
      <w:r w:rsidR="00D24D3F" w:rsidRPr="00FD3BFB">
        <w:rPr>
          <w:rFonts w:ascii="Times New Roman" w:eastAsia="Calibri" w:hAnsi="Times New Roman" w:cs="Times New Roman"/>
          <w:b w:val="0"/>
          <w:color w:val="000000"/>
          <w:sz w:val="26"/>
          <w:szCs w:val="26"/>
        </w:rPr>
        <w:t>Sexual health and previous history of cancer</w:t>
      </w:r>
      <w:r w:rsidR="00D24D3F" w:rsidRPr="00FD3BFB">
        <w:rPr>
          <w:rFonts w:ascii="Times New Roman" w:eastAsia="Calibri" w:hAnsi="Times New Roman" w:cs="Times New Roman"/>
          <w:b w:val="0"/>
          <w:color w:val="auto"/>
          <w:sz w:val="24"/>
          <w:szCs w:val="24"/>
        </w:rPr>
        <w:t xml:space="preserve"> among women </w:t>
      </w:r>
      <w:r w:rsidR="00331AC4" w:rsidRPr="00FD3BFB">
        <w:rPr>
          <w:rFonts w:ascii="Times New Roman" w:eastAsia="Calibri" w:hAnsi="Times New Roman" w:cs="Times New Roman"/>
          <w:b w:val="0"/>
          <w:color w:val="auto"/>
          <w:sz w:val="24"/>
          <w:szCs w:val="24"/>
        </w:rPr>
        <w:t xml:space="preserve">aged 30-49 years screened for cervical cancer, </w:t>
      </w:r>
      <w:proofErr w:type="spellStart"/>
      <w:r w:rsidR="00331AC4" w:rsidRPr="00FD3BFB">
        <w:rPr>
          <w:rFonts w:ascii="Times New Roman" w:eastAsia="Calibri" w:hAnsi="Times New Roman" w:cs="Times New Roman"/>
          <w:b w:val="0"/>
          <w:color w:val="auto"/>
          <w:sz w:val="24"/>
          <w:szCs w:val="24"/>
        </w:rPr>
        <w:t>Woliso</w:t>
      </w:r>
      <w:proofErr w:type="spellEnd"/>
      <w:r w:rsidR="00331AC4" w:rsidRPr="00FD3BFB">
        <w:rPr>
          <w:rFonts w:ascii="Times New Roman" w:eastAsia="Calibri" w:hAnsi="Times New Roman" w:cs="Times New Roman"/>
          <w:b w:val="0"/>
          <w:color w:val="auto"/>
          <w:sz w:val="24"/>
          <w:szCs w:val="24"/>
        </w:rPr>
        <w:t xml:space="preserve"> Town, </w:t>
      </w:r>
      <w:r w:rsidR="00E0634A" w:rsidRPr="00FD3BFB">
        <w:rPr>
          <w:rFonts w:ascii="Times New Roman" w:eastAsia="Calibri" w:hAnsi="Times New Roman" w:cs="Times New Roman"/>
          <w:b w:val="0"/>
          <w:color w:val="auto"/>
          <w:sz w:val="24"/>
          <w:szCs w:val="24"/>
        </w:rPr>
        <w:t>Oromia</w:t>
      </w:r>
      <w:r w:rsidR="00331AC4" w:rsidRPr="00FD3BFB">
        <w:rPr>
          <w:rFonts w:ascii="Times New Roman" w:eastAsia="Calibri" w:hAnsi="Times New Roman" w:cs="Times New Roman"/>
          <w:b w:val="0"/>
          <w:color w:val="auto"/>
          <w:sz w:val="24"/>
          <w:szCs w:val="24"/>
        </w:rPr>
        <w:t>, 2022</w:t>
      </w:r>
      <w:r w:rsidR="00331AC4" w:rsidRPr="00FD3BFB">
        <w:rPr>
          <w:rFonts w:ascii="Times New Roman" w:eastAsia="Calibri" w:hAnsi="Times New Roman" w:cs="Times New Roman"/>
          <w:color w:val="000000"/>
          <w:sz w:val="24"/>
          <w:szCs w:val="24"/>
        </w:rPr>
        <w:t>.</w:t>
      </w:r>
      <w:bookmarkEnd w:id="176"/>
    </w:p>
    <w:tbl>
      <w:tblPr>
        <w:tblStyle w:val="TableGrid1"/>
        <w:tblW w:w="9246"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3"/>
        <w:gridCol w:w="2043"/>
        <w:gridCol w:w="2044"/>
        <w:gridCol w:w="1816"/>
      </w:tblGrid>
      <w:tr w:rsidR="002D352E" w:rsidRPr="00FD3BFB" w:rsidTr="004C283F">
        <w:trPr>
          <w:trHeight w:val="502"/>
        </w:trPr>
        <w:tc>
          <w:tcPr>
            <w:tcW w:w="3343" w:type="dxa"/>
          </w:tcPr>
          <w:p w:rsidR="002D352E" w:rsidRPr="00FD3BFB" w:rsidRDefault="002D352E" w:rsidP="001634A8">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Variables</w:t>
            </w:r>
          </w:p>
        </w:tc>
        <w:tc>
          <w:tcPr>
            <w:tcW w:w="2043" w:type="dxa"/>
          </w:tcPr>
          <w:p w:rsidR="002D352E" w:rsidRPr="00FD3BFB" w:rsidRDefault="002D352E" w:rsidP="001634A8">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 xml:space="preserve">Cases, </w:t>
            </w:r>
            <w:proofErr w:type="gramStart"/>
            <w:r w:rsidRPr="00FD3BFB">
              <w:rPr>
                <w:rFonts w:ascii="Times New Roman" w:eastAsia="Calibri" w:hAnsi="Times New Roman" w:cs="Times New Roman"/>
                <w:b/>
                <w:sz w:val="24"/>
                <w:szCs w:val="24"/>
              </w:rPr>
              <w:t>n(</w:t>
            </w:r>
            <w:proofErr w:type="gramEnd"/>
            <w:r w:rsidRPr="00FD3BFB">
              <w:rPr>
                <w:rFonts w:ascii="Times New Roman" w:eastAsia="Calibri" w:hAnsi="Times New Roman" w:cs="Times New Roman"/>
                <w:b/>
                <w:sz w:val="24"/>
                <w:szCs w:val="24"/>
              </w:rPr>
              <w:t>%)</w:t>
            </w:r>
          </w:p>
        </w:tc>
        <w:tc>
          <w:tcPr>
            <w:tcW w:w="2044" w:type="dxa"/>
          </w:tcPr>
          <w:p w:rsidR="002D352E" w:rsidRPr="00FD3BFB" w:rsidRDefault="002D352E"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 xml:space="preserve">Controls, </w:t>
            </w:r>
            <w:proofErr w:type="gramStart"/>
            <w:r w:rsidRPr="00FD3BFB">
              <w:rPr>
                <w:rFonts w:ascii="Times New Roman" w:eastAsia="Calibri" w:hAnsi="Times New Roman" w:cs="Times New Roman"/>
                <w:b/>
                <w:color w:val="000000"/>
                <w:sz w:val="24"/>
                <w:szCs w:val="24"/>
              </w:rPr>
              <w:t>n(</w:t>
            </w:r>
            <w:proofErr w:type="gramEnd"/>
            <w:r w:rsidRPr="00FD3BFB">
              <w:rPr>
                <w:rFonts w:ascii="Times New Roman" w:eastAsia="Calibri" w:hAnsi="Times New Roman" w:cs="Times New Roman"/>
                <w:b/>
                <w:color w:val="000000"/>
                <w:sz w:val="24"/>
                <w:szCs w:val="24"/>
              </w:rPr>
              <w:t>%)</w:t>
            </w:r>
          </w:p>
        </w:tc>
        <w:tc>
          <w:tcPr>
            <w:tcW w:w="1816" w:type="dxa"/>
          </w:tcPr>
          <w:p w:rsidR="002D352E" w:rsidRPr="00FD3BFB" w:rsidRDefault="002D352E"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 xml:space="preserve">Total, </w:t>
            </w:r>
            <w:proofErr w:type="gramStart"/>
            <w:r w:rsidRPr="00FD3BFB">
              <w:rPr>
                <w:rFonts w:ascii="Times New Roman" w:eastAsia="Calibri" w:hAnsi="Times New Roman" w:cs="Times New Roman"/>
                <w:b/>
                <w:color w:val="000000"/>
                <w:sz w:val="24"/>
                <w:szCs w:val="24"/>
              </w:rPr>
              <w:t>n(</w:t>
            </w:r>
            <w:proofErr w:type="gramEnd"/>
            <w:r w:rsidRPr="00FD3BFB">
              <w:rPr>
                <w:rFonts w:ascii="Times New Roman" w:eastAsia="Calibri" w:hAnsi="Times New Roman" w:cs="Times New Roman"/>
                <w:b/>
                <w:color w:val="000000"/>
                <w:sz w:val="24"/>
                <w:szCs w:val="24"/>
              </w:rPr>
              <w:t>%)</w:t>
            </w:r>
          </w:p>
        </w:tc>
      </w:tr>
      <w:tr w:rsidR="002D352E" w:rsidRPr="00FD3BFB" w:rsidTr="001C4C4F">
        <w:trPr>
          <w:trHeight w:val="485"/>
        </w:trPr>
        <w:tc>
          <w:tcPr>
            <w:tcW w:w="7430" w:type="dxa"/>
            <w:gridSpan w:val="3"/>
          </w:tcPr>
          <w:p w:rsidR="002D352E" w:rsidRPr="00FD3BFB" w:rsidRDefault="002D352E"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Ever treated for STI</w:t>
            </w:r>
          </w:p>
        </w:tc>
        <w:tc>
          <w:tcPr>
            <w:tcW w:w="1816" w:type="dxa"/>
          </w:tcPr>
          <w:p w:rsidR="002D352E" w:rsidRPr="00FD3BFB" w:rsidRDefault="002D352E" w:rsidP="001634A8">
            <w:pPr>
              <w:autoSpaceDE w:val="0"/>
              <w:autoSpaceDN w:val="0"/>
              <w:adjustRightInd w:val="0"/>
              <w:spacing w:line="360" w:lineRule="auto"/>
              <w:ind w:right="60"/>
              <w:jc w:val="both"/>
              <w:rPr>
                <w:rFonts w:ascii="Times New Roman" w:eastAsia="Calibri" w:hAnsi="Times New Roman" w:cs="Times New Roman"/>
                <w:color w:val="000000"/>
                <w:sz w:val="24"/>
                <w:szCs w:val="24"/>
              </w:rPr>
            </w:pPr>
          </w:p>
        </w:tc>
      </w:tr>
      <w:tr w:rsidR="002D352E" w:rsidRPr="00FD3BFB" w:rsidTr="004C283F">
        <w:trPr>
          <w:trHeight w:val="341"/>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15 (12.5%)</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42 (11.7%)</w:t>
            </w:r>
          </w:p>
        </w:tc>
        <w:tc>
          <w:tcPr>
            <w:tcW w:w="1816" w:type="dxa"/>
          </w:tcPr>
          <w:p w:rsidR="002D352E" w:rsidRPr="00FD3BFB" w:rsidRDefault="00044161"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57 (11.9%)</w:t>
            </w:r>
          </w:p>
        </w:tc>
      </w:tr>
      <w:tr w:rsidR="002D352E" w:rsidRPr="00FD3BFB" w:rsidTr="004C283F">
        <w:trPr>
          <w:trHeight w:val="377"/>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105 (87.5%)</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318 (88.3%)</w:t>
            </w:r>
          </w:p>
        </w:tc>
        <w:tc>
          <w:tcPr>
            <w:tcW w:w="1816" w:type="dxa"/>
          </w:tcPr>
          <w:p w:rsidR="002D352E" w:rsidRPr="00FD3BFB" w:rsidRDefault="00044161"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423 (88.1%)</w:t>
            </w:r>
          </w:p>
        </w:tc>
      </w:tr>
      <w:tr w:rsidR="002D352E" w:rsidRPr="00FD3BFB" w:rsidTr="00CD3CF6">
        <w:trPr>
          <w:trHeight w:val="405"/>
        </w:trPr>
        <w:tc>
          <w:tcPr>
            <w:tcW w:w="7430" w:type="dxa"/>
            <w:gridSpan w:val="3"/>
          </w:tcPr>
          <w:p w:rsidR="002D352E" w:rsidRPr="00FD3BFB" w:rsidRDefault="002D352E" w:rsidP="001C4C4F">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The woman knew her </w:t>
            </w:r>
            <w:r w:rsidR="001C4C4F" w:rsidRPr="00FD3BFB">
              <w:rPr>
                <w:rFonts w:ascii="Times New Roman" w:hAnsi="Times New Roman" w:cs="Times New Roman"/>
                <w:sz w:val="24"/>
                <w:szCs w:val="24"/>
              </w:rPr>
              <w:t xml:space="preserve">HIV </w:t>
            </w:r>
            <w:r w:rsidRPr="00FD3BFB">
              <w:rPr>
                <w:rFonts w:ascii="Times New Roman" w:hAnsi="Times New Roman" w:cs="Times New Roman"/>
                <w:sz w:val="24"/>
                <w:szCs w:val="24"/>
              </w:rPr>
              <w:t>status</w:t>
            </w:r>
          </w:p>
        </w:tc>
        <w:tc>
          <w:tcPr>
            <w:tcW w:w="1816" w:type="dxa"/>
          </w:tcPr>
          <w:p w:rsidR="002D352E" w:rsidRPr="00FD3BFB" w:rsidRDefault="002D352E" w:rsidP="001634A8">
            <w:pPr>
              <w:spacing w:line="360" w:lineRule="auto"/>
              <w:jc w:val="both"/>
              <w:rPr>
                <w:rFonts w:ascii="Times New Roman" w:hAnsi="Times New Roman" w:cs="Times New Roman"/>
                <w:sz w:val="24"/>
                <w:szCs w:val="24"/>
              </w:rPr>
            </w:pP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Yes </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113 (94.2%)</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342(95.0%)</w:t>
            </w:r>
          </w:p>
        </w:tc>
        <w:tc>
          <w:tcPr>
            <w:tcW w:w="1816" w:type="dxa"/>
          </w:tcPr>
          <w:p w:rsidR="002D352E" w:rsidRPr="00FD3BFB" w:rsidRDefault="004F7460"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455 (94.8%)</w:t>
            </w: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No </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7 (5.8%)</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18(5.0%)</w:t>
            </w:r>
          </w:p>
        </w:tc>
        <w:tc>
          <w:tcPr>
            <w:tcW w:w="1816" w:type="dxa"/>
          </w:tcPr>
          <w:p w:rsidR="002D352E" w:rsidRPr="00FD3BFB" w:rsidRDefault="004F7460"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25 (5.2%)</w:t>
            </w:r>
          </w:p>
        </w:tc>
      </w:tr>
      <w:tr w:rsidR="002D352E" w:rsidRPr="00FD3BFB" w:rsidTr="00CD3CF6">
        <w:trPr>
          <w:trHeight w:val="405"/>
        </w:trPr>
        <w:tc>
          <w:tcPr>
            <w:tcW w:w="7430" w:type="dxa"/>
            <w:gridSpan w:val="3"/>
          </w:tcPr>
          <w:p w:rsidR="002D352E" w:rsidRPr="00FD3BFB" w:rsidRDefault="0083342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HIV </w:t>
            </w:r>
            <w:r w:rsidR="002D352E" w:rsidRPr="00FD3BFB">
              <w:rPr>
                <w:rFonts w:ascii="Times New Roman" w:hAnsi="Times New Roman" w:cs="Times New Roman"/>
                <w:sz w:val="24"/>
                <w:szCs w:val="24"/>
              </w:rPr>
              <w:t>status of the woman</w:t>
            </w:r>
          </w:p>
        </w:tc>
        <w:tc>
          <w:tcPr>
            <w:tcW w:w="1816" w:type="dxa"/>
          </w:tcPr>
          <w:p w:rsidR="002D352E" w:rsidRPr="00FD3BFB" w:rsidRDefault="002D352E" w:rsidP="001634A8">
            <w:pPr>
              <w:spacing w:line="360" w:lineRule="auto"/>
              <w:jc w:val="both"/>
              <w:rPr>
                <w:rFonts w:ascii="Times New Roman" w:hAnsi="Times New Roman" w:cs="Times New Roman"/>
                <w:sz w:val="24"/>
                <w:szCs w:val="24"/>
              </w:rPr>
            </w:pP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Reactive</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21 (17.5%)</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29 (8.1%)</w:t>
            </w:r>
          </w:p>
        </w:tc>
        <w:tc>
          <w:tcPr>
            <w:tcW w:w="1816" w:type="dxa"/>
          </w:tcPr>
          <w:p w:rsidR="002D352E" w:rsidRPr="00FD3BFB" w:rsidRDefault="00F23320"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50 (10.4%)</w:t>
            </w: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Non-reactive</w:t>
            </w:r>
            <w:r w:rsidR="00FE049D" w:rsidRPr="00FD3BFB">
              <w:rPr>
                <w:rFonts w:ascii="Times New Roman" w:hAnsi="Times New Roman" w:cs="Times New Roman"/>
                <w:sz w:val="24"/>
                <w:szCs w:val="24"/>
              </w:rPr>
              <w:t xml:space="preserve"> or not known</w:t>
            </w:r>
          </w:p>
        </w:tc>
        <w:tc>
          <w:tcPr>
            <w:tcW w:w="2043" w:type="dxa"/>
          </w:tcPr>
          <w:p w:rsidR="002D352E" w:rsidRPr="00FD3BFB" w:rsidRDefault="00FE049D"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99 (82.5%)</w:t>
            </w:r>
          </w:p>
        </w:tc>
        <w:tc>
          <w:tcPr>
            <w:tcW w:w="2044" w:type="dxa"/>
          </w:tcPr>
          <w:p w:rsidR="002D352E" w:rsidRPr="00FD3BFB" w:rsidRDefault="00FE049D"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331</w:t>
            </w:r>
            <w:r w:rsidR="002D352E" w:rsidRPr="00FD3BFB">
              <w:rPr>
                <w:rFonts w:ascii="Times New Roman" w:hAnsi="Times New Roman" w:cs="Times New Roman"/>
                <w:sz w:val="24"/>
                <w:szCs w:val="24"/>
              </w:rPr>
              <w:t xml:space="preserve"> (</w:t>
            </w:r>
            <w:r w:rsidRPr="00FD3BFB">
              <w:rPr>
                <w:rFonts w:ascii="Times New Roman" w:hAnsi="Times New Roman" w:cs="Times New Roman"/>
                <w:sz w:val="24"/>
                <w:szCs w:val="24"/>
              </w:rPr>
              <w:t>91.9</w:t>
            </w:r>
            <w:r w:rsidR="002D352E" w:rsidRPr="00FD3BFB">
              <w:rPr>
                <w:rFonts w:ascii="Times New Roman" w:hAnsi="Times New Roman" w:cs="Times New Roman"/>
                <w:sz w:val="24"/>
                <w:szCs w:val="24"/>
              </w:rPr>
              <w:t>%)</w:t>
            </w:r>
          </w:p>
        </w:tc>
        <w:tc>
          <w:tcPr>
            <w:tcW w:w="1816" w:type="dxa"/>
          </w:tcPr>
          <w:p w:rsidR="002D352E" w:rsidRPr="00FD3BFB" w:rsidRDefault="00FE049D"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430</w:t>
            </w:r>
            <w:r w:rsidR="00F23320" w:rsidRPr="00FD3BFB">
              <w:rPr>
                <w:rFonts w:ascii="Times New Roman" w:hAnsi="Times New Roman" w:cs="Times New Roman"/>
                <w:sz w:val="24"/>
                <w:szCs w:val="24"/>
              </w:rPr>
              <w:t xml:space="preserve"> (</w:t>
            </w:r>
            <w:r w:rsidRPr="00FD3BFB">
              <w:rPr>
                <w:rFonts w:ascii="Times New Roman" w:hAnsi="Times New Roman" w:cs="Times New Roman"/>
                <w:sz w:val="24"/>
                <w:szCs w:val="24"/>
              </w:rPr>
              <w:t>89.6</w:t>
            </w:r>
            <w:r w:rsidR="00F23320" w:rsidRPr="00FD3BFB">
              <w:rPr>
                <w:rFonts w:ascii="Times New Roman" w:hAnsi="Times New Roman" w:cs="Times New Roman"/>
                <w:sz w:val="24"/>
                <w:szCs w:val="24"/>
              </w:rPr>
              <w:t>%)</w:t>
            </w:r>
          </w:p>
        </w:tc>
      </w:tr>
      <w:tr w:rsidR="002D352E" w:rsidRPr="00FD3BFB" w:rsidTr="00CD3CF6">
        <w:trPr>
          <w:trHeight w:val="405"/>
        </w:trPr>
        <w:tc>
          <w:tcPr>
            <w:tcW w:w="7430" w:type="dxa"/>
            <w:gridSpan w:val="3"/>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Partner  HIV status</w:t>
            </w:r>
          </w:p>
        </w:tc>
        <w:tc>
          <w:tcPr>
            <w:tcW w:w="1816" w:type="dxa"/>
          </w:tcPr>
          <w:p w:rsidR="002D352E" w:rsidRPr="00FD3BFB" w:rsidRDefault="002D352E" w:rsidP="001634A8">
            <w:pPr>
              <w:spacing w:line="360" w:lineRule="auto"/>
              <w:jc w:val="both"/>
              <w:rPr>
                <w:rFonts w:ascii="Times New Roman" w:hAnsi="Times New Roman" w:cs="Times New Roman"/>
                <w:sz w:val="24"/>
                <w:szCs w:val="24"/>
              </w:rPr>
            </w:pP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Reactive</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6 (5.0%)</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19 (5.3%)</w:t>
            </w:r>
          </w:p>
        </w:tc>
        <w:tc>
          <w:tcPr>
            <w:tcW w:w="1816" w:type="dxa"/>
          </w:tcPr>
          <w:p w:rsidR="002D352E" w:rsidRPr="00FD3BFB" w:rsidRDefault="00E9261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25 (5.2%)</w:t>
            </w: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Non-reactive</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39 (32.5%)</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97 (26.9%)</w:t>
            </w:r>
          </w:p>
        </w:tc>
        <w:tc>
          <w:tcPr>
            <w:tcW w:w="1816" w:type="dxa"/>
          </w:tcPr>
          <w:p w:rsidR="002D352E" w:rsidRPr="00FD3BFB" w:rsidRDefault="00E9261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136 (28.3%)</w:t>
            </w: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Not known</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75 (62.5%)</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244 (67.8%)</w:t>
            </w:r>
          </w:p>
        </w:tc>
        <w:tc>
          <w:tcPr>
            <w:tcW w:w="1816" w:type="dxa"/>
          </w:tcPr>
          <w:p w:rsidR="002D352E" w:rsidRPr="00FD3BFB" w:rsidRDefault="00E9261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319 (66.5%)</w:t>
            </w:r>
          </w:p>
        </w:tc>
      </w:tr>
      <w:tr w:rsidR="002D352E" w:rsidRPr="00FD3BFB" w:rsidTr="00CD3CF6">
        <w:trPr>
          <w:trHeight w:val="405"/>
        </w:trPr>
        <w:tc>
          <w:tcPr>
            <w:tcW w:w="7430" w:type="dxa"/>
            <w:gridSpan w:val="3"/>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Result of breast cancer screening</w:t>
            </w:r>
          </w:p>
        </w:tc>
        <w:tc>
          <w:tcPr>
            <w:tcW w:w="1816" w:type="dxa"/>
          </w:tcPr>
          <w:p w:rsidR="002D352E" w:rsidRPr="00FD3BFB" w:rsidRDefault="002D352E" w:rsidP="001634A8">
            <w:pPr>
              <w:spacing w:line="360" w:lineRule="auto"/>
              <w:jc w:val="both"/>
              <w:rPr>
                <w:rFonts w:ascii="Times New Roman" w:hAnsi="Times New Roman" w:cs="Times New Roman"/>
                <w:sz w:val="24"/>
                <w:szCs w:val="24"/>
              </w:rPr>
            </w:pP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Negative</w:t>
            </w:r>
          </w:p>
        </w:tc>
        <w:tc>
          <w:tcPr>
            <w:tcW w:w="2043" w:type="dxa"/>
          </w:tcPr>
          <w:p w:rsidR="002D352E" w:rsidRPr="00FD3BFB" w:rsidRDefault="00D968F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w:t>
            </w:r>
            <w:r w:rsidR="00F67803" w:rsidRPr="00FD3BFB">
              <w:rPr>
                <w:rFonts w:ascii="Times New Roman" w:hAnsi="Times New Roman" w:cs="Times New Roman"/>
                <w:sz w:val="24"/>
                <w:szCs w:val="24"/>
              </w:rPr>
              <w:t>2</w:t>
            </w:r>
            <w:r w:rsidR="002D352E" w:rsidRPr="00FD3BFB">
              <w:rPr>
                <w:rFonts w:ascii="Times New Roman" w:hAnsi="Times New Roman" w:cs="Times New Roman"/>
                <w:sz w:val="24"/>
                <w:szCs w:val="24"/>
              </w:rPr>
              <w:t xml:space="preserve"> (93.3%)</w:t>
            </w:r>
          </w:p>
        </w:tc>
        <w:tc>
          <w:tcPr>
            <w:tcW w:w="2044" w:type="dxa"/>
          </w:tcPr>
          <w:p w:rsidR="002D352E" w:rsidRPr="00FD3BFB" w:rsidRDefault="00D968F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w:t>
            </w:r>
            <w:r w:rsidR="00F67803" w:rsidRPr="00FD3BFB">
              <w:rPr>
                <w:rFonts w:ascii="Times New Roman" w:hAnsi="Times New Roman" w:cs="Times New Roman"/>
                <w:sz w:val="24"/>
                <w:szCs w:val="24"/>
              </w:rPr>
              <w:t>52 (97.8</w:t>
            </w:r>
            <w:r w:rsidR="002D352E" w:rsidRPr="00FD3BFB">
              <w:rPr>
                <w:rFonts w:ascii="Times New Roman" w:hAnsi="Times New Roman" w:cs="Times New Roman"/>
                <w:sz w:val="24"/>
                <w:szCs w:val="24"/>
              </w:rPr>
              <w:t>%)</w:t>
            </w:r>
          </w:p>
        </w:tc>
        <w:tc>
          <w:tcPr>
            <w:tcW w:w="1816" w:type="dxa"/>
          </w:tcPr>
          <w:p w:rsidR="002D352E" w:rsidRPr="00FD3BFB" w:rsidRDefault="00D968F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46</w:t>
            </w:r>
            <w:r w:rsidR="00F67803" w:rsidRPr="00FD3BFB">
              <w:rPr>
                <w:rFonts w:ascii="Times New Roman" w:hAnsi="Times New Roman" w:cs="Times New Roman"/>
                <w:sz w:val="24"/>
                <w:szCs w:val="24"/>
              </w:rPr>
              <w:t>4</w:t>
            </w:r>
            <w:r w:rsidRPr="00FD3BFB">
              <w:rPr>
                <w:rFonts w:ascii="Times New Roman" w:hAnsi="Times New Roman" w:cs="Times New Roman"/>
                <w:sz w:val="24"/>
                <w:szCs w:val="24"/>
              </w:rPr>
              <w:t xml:space="preserve"> (96.</w:t>
            </w:r>
            <w:r w:rsidR="00F67803" w:rsidRPr="00FD3BFB">
              <w:rPr>
                <w:rFonts w:ascii="Times New Roman" w:hAnsi="Times New Roman" w:cs="Times New Roman"/>
                <w:sz w:val="24"/>
                <w:szCs w:val="24"/>
              </w:rPr>
              <w:t>7</w:t>
            </w:r>
            <w:r w:rsidR="007B70A1" w:rsidRPr="00FD3BFB">
              <w:rPr>
                <w:rFonts w:ascii="Times New Roman" w:hAnsi="Times New Roman" w:cs="Times New Roman"/>
                <w:sz w:val="24"/>
                <w:szCs w:val="24"/>
              </w:rPr>
              <w:t>%)</w:t>
            </w: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 xml:space="preserve">Breast lump, cancer or other </w:t>
            </w:r>
          </w:p>
        </w:tc>
        <w:tc>
          <w:tcPr>
            <w:tcW w:w="2043" w:type="dxa"/>
            <w:shd w:val="clear" w:color="auto" w:fill="FFFFFF" w:themeFill="background1"/>
          </w:tcPr>
          <w:p w:rsidR="002D352E" w:rsidRPr="00FD3BFB" w:rsidRDefault="007B70A1"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w:t>
            </w:r>
            <w:r w:rsidR="008211AC" w:rsidRPr="00FD3BFB">
              <w:rPr>
                <w:rFonts w:ascii="Times New Roman" w:hAnsi="Times New Roman" w:cs="Times New Roman"/>
                <w:sz w:val="24"/>
                <w:szCs w:val="24"/>
              </w:rPr>
              <w:t xml:space="preserve"> (6.7%)</w:t>
            </w:r>
          </w:p>
        </w:tc>
        <w:tc>
          <w:tcPr>
            <w:tcW w:w="2044" w:type="dxa"/>
            <w:shd w:val="clear" w:color="auto" w:fill="FFFFFF" w:themeFill="background1"/>
          </w:tcPr>
          <w:p w:rsidR="002D352E" w:rsidRPr="00FD3BFB" w:rsidRDefault="007B70A1"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w:t>
            </w:r>
            <w:r w:rsidR="008211AC" w:rsidRPr="00FD3BFB">
              <w:rPr>
                <w:rFonts w:ascii="Times New Roman" w:hAnsi="Times New Roman" w:cs="Times New Roman"/>
                <w:sz w:val="24"/>
                <w:szCs w:val="24"/>
              </w:rPr>
              <w:t xml:space="preserve"> (2.2%)</w:t>
            </w:r>
          </w:p>
        </w:tc>
        <w:tc>
          <w:tcPr>
            <w:tcW w:w="1816" w:type="dxa"/>
            <w:shd w:val="clear" w:color="auto" w:fill="FFFFFF" w:themeFill="background1"/>
          </w:tcPr>
          <w:p w:rsidR="002D352E" w:rsidRPr="00FD3BFB" w:rsidRDefault="00D968F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16 (3.</w:t>
            </w:r>
            <w:r w:rsidR="00F67803" w:rsidRPr="00FD3BFB">
              <w:rPr>
                <w:rFonts w:ascii="Times New Roman" w:hAnsi="Times New Roman" w:cs="Times New Roman"/>
                <w:sz w:val="24"/>
                <w:szCs w:val="24"/>
              </w:rPr>
              <w:t>3</w:t>
            </w:r>
            <w:r w:rsidR="007B70A1" w:rsidRPr="00FD3BFB">
              <w:rPr>
                <w:rFonts w:ascii="Times New Roman" w:hAnsi="Times New Roman" w:cs="Times New Roman"/>
                <w:sz w:val="24"/>
                <w:szCs w:val="24"/>
              </w:rPr>
              <w:t>%)</w:t>
            </w:r>
          </w:p>
        </w:tc>
      </w:tr>
      <w:tr w:rsidR="002D352E" w:rsidRPr="00FD3BFB" w:rsidTr="00CD3CF6">
        <w:trPr>
          <w:trHeight w:val="405"/>
        </w:trPr>
        <w:tc>
          <w:tcPr>
            <w:tcW w:w="7430" w:type="dxa"/>
            <w:gridSpan w:val="3"/>
          </w:tcPr>
          <w:p w:rsidR="002D352E" w:rsidRPr="00FD3BFB" w:rsidRDefault="002D352E"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 xml:space="preserve">Had family history of cancer </w:t>
            </w:r>
          </w:p>
        </w:tc>
        <w:tc>
          <w:tcPr>
            <w:tcW w:w="1816" w:type="dxa"/>
          </w:tcPr>
          <w:p w:rsidR="002D352E" w:rsidRPr="00FD3BFB" w:rsidRDefault="002D352E" w:rsidP="001634A8">
            <w:pPr>
              <w:spacing w:line="360" w:lineRule="auto"/>
              <w:jc w:val="both"/>
              <w:rPr>
                <w:rFonts w:ascii="Times New Roman" w:hAnsi="Times New Roman" w:cs="Times New Roman"/>
                <w:color w:val="000000" w:themeColor="text1"/>
                <w:sz w:val="24"/>
                <w:szCs w:val="24"/>
              </w:rPr>
            </w:pP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 (8.3%)</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 (2.5%)</w:t>
            </w:r>
          </w:p>
        </w:tc>
        <w:tc>
          <w:tcPr>
            <w:tcW w:w="1816" w:type="dxa"/>
          </w:tcPr>
          <w:p w:rsidR="002D352E" w:rsidRPr="00FD3BFB" w:rsidRDefault="006A190B"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19 (4.0%)</w:t>
            </w:r>
          </w:p>
        </w:tc>
      </w:tr>
      <w:tr w:rsidR="002D352E" w:rsidRPr="00FD3BFB" w:rsidTr="004C283F">
        <w:trPr>
          <w:trHeight w:val="405"/>
        </w:trPr>
        <w:tc>
          <w:tcPr>
            <w:tcW w:w="33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2043"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110 (91.7%)</w:t>
            </w:r>
          </w:p>
        </w:tc>
        <w:tc>
          <w:tcPr>
            <w:tcW w:w="2044" w:type="dxa"/>
          </w:tcPr>
          <w:p w:rsidR="002D352E" w:rsidRPr="00FD3BFB" w:rsidRDefault="002D352E"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351 (97.5%)</w:t>
            </w:r>
          </w:p>
        </w:tc>
        <w:tc>
          <w:tcPr>
            <w:tcW w:w="1816" w:type="dxa"/>
          </w:tcPr>
          <w:p w:rsidR="002D352E" w:rsidRPr="00FD3BFB" w:rsidRDefault="006A190B"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461(96.0%)</w:t>
            </w:r>
          </w:p>
        </w:tc>
      </w:tr>
    </w:tbl>
    <w:p w:rsidR="00CD3CF6" w:rsidRDefault="00CD3CF6" w:rsidP="00CD3CF6">
      <w:pPr>
        <w:pStyle w:val="Caption"/>
        <w:spacing w:line="360" w:lineRule="auto"/>
        <w:ind w:left="1155"/>
        <w:jc w:val="both"/>
        <w:rPr>
          <w:rFonts w:ascii="Times New Roman" w:eastAsia="Calibri" w:hAnsi="Times New Roman" w:cs="Times New Roman"/>
          <w:color w:val="000000" w:themeColor="text1"/>
          <w:sz w:val="26"/>
          <w:szCs w:val="26"/>
        </w:rPr>
      </w:pPr>
    </w:p>
    <w:p w:rsidR="004C283F" w:rsidRDefault="004C283F" w:rsidP="004C283F"/>
    <w:p w:rsidR="004C283F" w:rsidRDefault="004C283F" w:rsidP="004C283F"/>
    <w:p w:rsidR="004C283F" w:rsidRDefault="004C283F" w:rsidP="004C283F"/>
    <w:p w:rsidR="004C283F" w:rsidRDefault="004C283F" w:rsidP="004C283F"/>
    <w:p w:rsidR="004C283F" w:rsidRPr="004C283F" w:rsidRDefault="004C283F" w:rsidP="004C283F"/>
    <w:p w:rsidR="00290DD3" w:rsidRPr="00FD3BFB" w:rsidRDefault="006A190B" w:rsidP="00CD629A">
      <w:pPr>
        <w:pStyle w:val="Caption"/>
        <w:numPr>
          <w:ilvl w:val="1"/>
          <w:numId w:val="31"/>
        </w:numPr>
        <w:spacing w:line="360" w:lineRule="auto"/>
        <w:jc w:val="both"/>
        <w:rPr>
          <w:rFonts w:ascii="Times New Roman" w:eastAsia="Calibri" w:hAnsi="Times New Roman" w:cs="Times New Roman"/>
          <w:color w:val="000000" w:themeColor="text1"/>
          <w:sz w:val="26"/>
          <w:szCs w:val="26"/>
        </w:rPr>
      </w:pPr>
      <w:r w:rsidRPr="00FD3BFB">
        <w:rPr>
          <w:rFonts w:ascii="Times New Roman" w:hAnsi="Times New Roman" w:cs="Times New Roman"/>
          <w:color w:val="000000" w:themeColor="text1"/>
          <w:sz w:val="26"/>
          <w:szCs w:val="26"/>
        </w:rPr>
        <w:t xml:space="preserve">Source of information </w:t>
      </w:r>
      <w:r w:rsidRPr="00FD3BFB">
        <w:rPr>
          <w:rFonts w:ascii="Times New Roman" w:eastAsia="Calibri" w:hAnsi="Times New Roman" w:cs="Times New Roman"/>
          <w:color w:val="000000" w:themeColor="text1"/>
          <w:sz w:val="26"/>
          <w:szCs w:val="26"/>
        </w:rPr>
        <w:t>about cervical cancer screening service</w:t>
      </w:r>
    </w:p>
    <w:p w:rsidR="006A190B" w:rsidRPr="00FD3BFB" w:rsidRDefault="00C74771" w:rsidP="001634A8">
      <w:pPr>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The source of information about cervical cancer screening was analyzed for cases and controls. Accordingly,</w:t>
      </w:r>
      <w:r w:rsidR="006A190B" w:rsidRPr="00FD3BFB">
        <w:rPr>
          <w:rFonts w:ascii="Times New Roman" w:eastAsia="Calibri" w:hAnsi="Times New Roman" w:cs="Times New Roman"/>
          <w:color w:val="000000"/>
          <w:sz w:val="24"/>
          <w:szCs w:val="24"/>
        </w:rPr>
        <w:t xml:space="preserve"> the dominant sources of information about cervical cancer</w:t>
      </w:r>
      <w:r w:rsidR="00D70CCE" w:rsidRPr="00FD3BFB">
        <w:rPr>
          <w:rFonts w:ascii="Times New Roman" w:eastAsia="Calibri" w:hAnsi="Times New Roman" w:cs="Times New Roman"/>
          <w:color w:val="000000"/>
          <w:sz w:val="24"/>
          <w:szCs w:val="24"/>
        </w:rPr>
        <w:t xml:space="preserve"> screening</w:t>
      </w:r>
      <w:r w:rsidR="006A190B" w:rsidRPr="00FD3BFB">
        <w:rPr>
          <w:rFonts w:ascii="Times New Roman" w:eastAsia="Calibri" w:hAnsi="Times New Roman" w:cs="Times New Roman"/>
          <w:color w:val="000000"/>
          <w:sz w:val="24"/>
          <w:szCs w:val="24"/>
        </w:rPr>
        <w:t xml:space="preserve"> for cases and controls were </w:t>
      </w:r>
      <w:r w:rsidR="002B2959" w:rsidRPr="00FD3BFB">
        <w:rPr>
          <w:rFonts w:ascii="Times New Roman" w:eastAsia="Calibri" w:hAnsi="Times New Roman" w:cs="Times New Roman"/>
          <w:color w:val="000000"/>
          <w:sz w:val="24"/>
          <w:szCs w:val="24"/>
        </w:rPr>
        <w:t>health care workers</w:t>
      </w:r>
      <w:r w:rsidR="006A190B" w:rsidRPr="00FD3BFB">
        <w:rPr>
          <w:rFonts w:ascii="Times New Roman" w:eastAsia="Calibri" w:hAnsi="Times New Roman" w:cs="Times New Roman"/>
          <w:color w:val="000000"/>
          <w:sz w:val="24"/>
          <w:szCs w:val="24"/>
        </w:rPr>
        <w:t xml:space="preserve"> followed by </w:t>
      </w:r>
      <w:r w:rsidR="00D70CCE" w:rsidRPr="00FD3BFB">
        <w:rPr>
          <w:rFonts w:ascii="Times New Roman" w:eastAsia="Calibri" w:hAnsi="Times New Roman" w:cs="Times New Roman"/>
          <w:color w:val="000000"/>
          <w:sz w:val="24"/>
          <w:szCs w:val="24"/>
        </w:rPr>
        <w:t xml:space="preserve">mass </w:t>
      </w:r>
      <w:r w:rsidR="002B2959" w:rsidRPr="00FD3BFB">
        <w:rPr>
          <w:rFonts w:ascii="Times New Roman" w:eastAsia="Calibri" w:hAnsi="Times New Roman" w:cs="Times New Roman"/>
          <w:color w:val="000000"/>
          <w:sz w:val="24"/>
          <w:szCs w:val="24"/>
        </w:rPr>
        <w:t>media</w:t>
      </w:r>
      <w:r w:rsidR="00D70CCE" w:rsidRPr="00FD3BFB">
        <w:rPr>
          <w:rFonts w:ascii="Times New Roman" w:eastAsia="Calibri" w:hAnsi="Times New Roman" w:cs="Times New Roman"/>
          <w:color w:val="000000"/>
          <w:sz w:val="24"/>
          <w:szCs w:val="24"/>
        </w:rPr>
        <w:t xml:space="preserve"> </w:t>
      </w:r>
      <w:r w:rsidRPr="00FD3BFB">
        <w:rPr>
          <w:rFonts w:ascii="Times New Roman" w:eastAsia="Calibri" w:hAnsi="Times New Roman" w:cs="Times New Roman"/>
          <w:color w:val="000000"/>
          <w:sz w:val="24"/>
          <w:szCs w:val="24"/>
        </w:rPr>
        <w:t>(Figure 3)</w:t>
      </w:r>
      <w:r w:rsidR="006A190B" w:rsidRPr="00FD3BFB">
        <w:rPr>
          <w:rFonts w:ascii="Times New Roman" w:eastAsia="Calibri" w:hAnsi="Times New Roman" w:cs="Times New Roman"/>
          <w:color w:val="000000"/>
          <w:sz w:val="24"/>
          <w:szCs w:val="24"/>
        </w:rPr>
        <w:t>.</w:t>
      </w:r>
    </w:p>
    <w:p w:rsidR="00007174" w:rsidRPr="00FD3BFB" w:rsidRDefault="00EB43C6" w:rsidP="002B2959">
      <w:pPr>
        <w:spacing w:line="360" w:lineRule="auto"/>
        <w:jc w:val="both"/>
        <w:rPr>
          <w:rFonts w:ascii="Times New Roman" w:hAnsi="Times New Roman" w:cs="Times New Roman"/>
          <w:sz w:val="24"/>
          <w:szCs w:val="24"/>
        </w:rPr>
      </w:pPr>
      <w:r w:rsidRPr="00FD3BFB">
        <w:rPr>
          <w:rFonts w:ascii="Times New Roman" w:eastAsia="Calibri" w:hAnsi="Times New Roman" w:cs="Times New Roman"/>
          <w:noProof/>
          <w:color w:val="000000"/>
          <w:sz w:val="24"/>
          <w:szCs w:val="24"/>
        </w:rPr>
        <w:drawing>
          <wp:inline distT="0" distB="0" distL="0" distR="0" wp14:anchorId="332FC51D" wp14:editId="4AA9B7AF">
            <wp:extent cx="5793879" cy="4253023"/>
            <wp:effectExtent l="190500" t="190500" r="187960" b="1860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43912" cy="4289750"/>
                    </a:xfrm>
                    <a:prstGeom prst="rect">
                      <a:avLst/>
                    </a:prstGeom>
                    <a:ln>
                      <a:noFill/>
                    </a:ln>
                    <a:effectLst>
                      <a:outerShdw blurRad="190500" algn="tl" rotWithShape="0">
                        <a:srgbClr val="000000">
                          <a:alpha val="70000"/>
                        </a:srgbClr>
                      </a:outerShdw>
                    </a:effectLst>
                  </pic:spPr>
                </pic:pic>
              </a:graphicData>
            </a:graphic>
          </wp:inline>
        </w:drawing>
      </w:r>
    </w:p>
    <w:p w:rsidR="00466545" w:rsidRPr="00FD3BFB" w:rsidRDefault="006A190B" w:rsidP="002B2959">
      <w:pPr>
        <w:spacing w:line="360" w:lineRule="auto"/>
        <w:jc w:val="both"/>
        <w:rPr>
          <w:rFonts w:ascii="Times New Roman" w:hAnsi="Times New Roman" w:cs="Times New Roman"/>
          <w:sz w:val="24"/>
          <w:szCs w:val="24"/>
        </w:rPr>
      </w:pPr>
      <w:bookmarkStart w:id="177" w:name="_Toc103851725"/>
      <w:r w:rsidRPr="00FD3BFB">
        <w:rPr>
          <w:rFonts w:ascii="Times New Roman" w:hAnsi="Times New Roman" w:cs="Times New Roman"/>
          <w:sz w:val="24"/>
          <w:szCs w:val="24"/>
        </w:rPr>
        <w:t xml:space="preserve">Figure </w:t>
      </w:r>
      <w:r w:rsidR="00310819" w:rsidRPr="00FD3BFB">
        <w:rPr>
          <w:rFonts w:ascii="Times New Roman" w:hAnsi="Times New Roman" w:cs="Times New Roman"/>
          <w:sz w:val="24"/>
          <w:szCs w:val="24"/>
        </w:rPr>
        <w:fldChar w:fldCharType="begin"/>
      </w:r>
      <w:r w:rsidRPr="00FD3BFB">
        <w:rPr>
          <w:rFonts w:ascii="Times New Roman" w:hAnsi="Times New Roman" w:cs="Times New Roman"/>
          <w:sz w:val="24"/>
          <w:szCs w:val="24"/>
        </w:rPr>
        <w:instrText xml:space="preserve"> SEQ Figure \* ARABIC </w:instrText>
      </w:r>
      <w:r w:rsidR="00310819" w:rsidRPr="00FD3BFB">
        <w:rPr>
          <w:rFonts w:ascii="Times New Roman" w:hAnsi="Times New Roman" w:cs="Times New Roman"/>
          <w:sz w:val="24"/>
          <w:szCs w:val="24"/>
        </w:rPr>
        <w:fldChar w:fldCharType="separate"/>
      </w:r>
      <w:r w:rsidR="008018B1">
        <w:rPr>
          <w:rFonts w:ascii="Times New Roman" w:hAnsi="Times New Roman" w:cs="Times New Roman"/>
          <w:noProof/>
          <w:sz w:val="24"/>
          <w:szCs w:val="24"/>
        </w:rPr>
        <w:t>3</w:t>
      </w:r>
      <w:r w:rsidR="00310819" w:rsidRPr="00FD3BFB">
        <w:rPr>
          <w:rFonts w:ascii="Times New Roman" w:hAnsi="Times New Roman" w:cs="Times New Roman"/>
          <w:sz w:val="24"/>
          <w:szCs w:val="24"/>
        </w:rPr>
        <w:fldChar w:fldCharType="end"/>
      </w:r>
      <w:r w:rsidR="00C05EC3" w:rsidRPr="00FD3BFB">
        <w:rPr>
          <w:rFonts w:ascii="Times New Roman" w:hAnsi="Times New Roman" w:cs="Times New Roman"/>
          <w:sz w:val="24"/>
          <w:szCs w:val="24"/>
        </w:rPr>
        <w:t xml:space="preserve">: </w:t>
      </w:r>
      <w:r w:rsidR="00C05EC3" w:rsidRPr="00FD3BFB">
        <w:rPr>
          <w:rFonts w:ascii="Times New Roman" w:hAnsi="Times New Roman" w:cs="Times New Roman"/>
          <w:color w:val="000000" w:themeColor="text1"/>
          <w:sz w:val="24"/>
          <w:szCs w:val="24"/>
        </w:rPr>
        <w:t xml:space="preserve">Source of information </w:t>
      </w:r>
      <w:r w:rsidR="00C05EC3" w:rsidRPr="00FD3BFB">
        <w:rPr>
          <w:rFonts w:ascii="Times New Roman" w:eastAsia="Calibri" w:hAnsi="Times New Roman" w:cs="Times New Roman"/>
          <w:color w:val="000000" w:themeColor="text1"/>
          <w:sz w:val="24"/>
          <w:szCs w:val="24"/>
        </w:rPr>
        <w:t>about cervical cancer screening service</w:t>
      </w:r>
      <w:r w:rsidR="00B31738" w:rsidRPr="00FD3BFB">
        <w:rPr>
          <w:rFonts w:ascii="Times New Roman" w:eastAsia="Calibri" w:hAnsi="Times New Roman" w:cs="Times New Roman"/>
          <w:color w:val="000000" w:themeColor="text1"/>
          <w:sz w:val="24"/>
          <w:szCs w:val="24"/>
        </w:rPr>
        <w:t xml:space="preserve"> among women aged 30-49 years, screened at health facilities in </w:t>
      </w:r>
      <w:proofErr w:type="spellStart"/>
      <w:r w:rsidR="00B31738" w:rsidRPr="00FD3BFB">
        <w:rPr>
          <w:rFonts w:ascii="Times New Roman" w:eastAsia="Calibri" w:hAnsi="Times New Roman" w:cs="Times New Roman"/>
          <w:color w:val="000000" w:themeColor="text1"/>
          <w:sz w:val="24"/>
          <w:szCs w:val="24"/>
        </w:rPr>
        <w:t>Woliso</w:t>
      </w:r>
      <w:proofErr w:type="spellEnd"/>
      <w:r w:rsidR="00B31738" w:rsidRPr="00FD3BFB">
        <w:rPr>
          <w:rFonts w:ascii="Times New Roman" w:eastAsia="Calibri" w:hAnsi="Times New Roman" w:cs="Times New Roman"/>
          <w:color w:val="000000" w:themeColor="text1"/>
          <w:sz w:val="24"/>
          <w:szCs w:val="24"/>
        </w:rPr>
        <w:t xml:space="preserve"> Town, Oromia, 2022</w:t>
      </w:r>
      <w:bookmarkEnd w:id="177"/>
    </w:p>
    <w:p w:rsidR="00331AC4" w:rsidRPr="00FD3BFB" w:rsidRDefault="00331AC4" w:rsidP="00CD629A">
      <w:pPr>
        <w:pStyle w:val="ListParagraph"/>
        <w:numPr>
          <w:ilvl w:val="1"/>
          <w:numId w:val="31"/>
        </w:numPr>
        <w:tabs>
          <w:tab w:val="left" w:pos="2595"/>
        </w:tabs>
        <w:spacing w:line="360" w:lineRule="auto"/>
        <w:jc w:val="both"/>
        <w:rPr>
          <w:rFonts w:ascii="Times New Roman" w:hAnsi="Times New Roman" w:cs="Times New Roman"/>
          <w:b/>
          <w:sz w:val="26"/>
          <w:szCs w:val="26"/>
        </w:rPr>
      </w:pPr>
      <w:r w:rsidRPr="00FD3BFB">
        <w:rPr>
          <w:rFonts w:ascii="Times New Roman" w:hAnsi="Times New Roman" w:cs="Times New Roman"/>
          <w:b/>
          <w:sz w:val="26"/>
          <w:szCs w:val="26"/>
        </w:rPr>
        <w:t>Factors associated with pre-cervical cancer</w:t>
      </w:r>
    </w:p>
    <w:p w:rsidR="00F51AA7" w:rsidRPr="00FD3BFB" w:rsidRDefault="00331AC4" w:rsidP="001634A8">
      <w:pPr>
        <w:tabs>
          <w:tab w:val="left" w:pos="2595"/>
        </w:tabs>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Both </w:t>
      </w:r>
      <w:proofErr w:type="spellStart"/>
      <w:r w:rsidRPr="00FD3BFB">
        <w:rPr>
          <w:rFonts w:ascii="Times New Roman" w:hAnsi="Times New Roman" w:cs="Times New Roman"/>
          <w:sz w:val="24"/>
          <w:szCs w:val="24"/>
        </w:rPr>
        <w:t>bivar</w:t>
      </w:r>
      <w:r w:rsidR="002B412E" w:rsidRPr="00FD3BFB">
        <w:rPr>
          <w:rFonts w:ascii="Times New Roman" w:hAnsi="Times New Roman" w:cs="Times New Roman"/>
          <w:sz w:val="24"/>
          <w:szCs w:val="24"/>
        </w:rPr>
        <w:t>iable</w:t>
      </w:r>
      <w:proofErr w:type="spellEnd"/>
      <w:r w:rsidR="002B412E" w:rsidRPr="00FD3BFB">
        <w:rPr>
          <w:rFonts w:ascii="Times New Roman" w:hAnsi="Times New Roman" w:cs="Times New Roman"/>
          <w:sz w:val="24"/>
          <w:szCs w:val="24"/>
        </w:rPr>
        <w:t xml:space="preserve"> and multivariable</w:t>
      </w:r>
      <w:r w:rsidRPr="00FD3BFB">
        <w:rPr>
          <w:rFonts w:ascii="Times New Roman" w:hAnsi="Times New Roman" w:cs="Times New Roman"/>
          <w:sz w:val="24"/>
          <w:szCs w:val="24"/>
        </w:rPr>
        <w:t xml:space="preserve"> binary logistic regression analysis have</w:t>
      </w:r>
      <w:r w:rsidR="00B51243" w:rsidRPr="00FD3BFB">
        <w:rPr>
          <w:rFonts w:ascii="Times New Roman" w:hAnsi="Times New Roman" w:cs="Times New Roman"/>
          <w:sz w:val="24"/>
          <w:szCs w:val="24"/>
        </w:rPr>
        <w:t xml:space="preserve"> been</w:t>
      </w:r>
      <w:r w:rsidR="00DC3F84" w:rsidRPr="00FD3BFB">
        <w:rPr>
          <w:rFonts w:ascii="Times New Roman" w:hAnsi="Times New Roman" w:cs="Times New Roman"/>
          <w:sz w:val="24"/>
          <w:szCs w:val="24"/>
        </w:rPr>
        <w:t xml:space="preserve"> </w:t>
      </w:r>
      <w:r w:rsidR="00B70117" w:rsidRPr="00FD3BFB">
        <w:rPr>
          <w:rFonts w:ascii="Times New Roman" w:hAnsi="Times New Roman" w:cs="Times New Roman"/>
          <w:sz w:val="24"/>
          <w:szCs w:val="24"/>
        </w:rPr>
        <w:t>carried out</w:t>
      </w:r>
      <w:r w:rsidRPr="00FD3BFB">
        <w:rPr>
          <w:rFonts w:ascii="Times New Roman" w:hAnsi="Times New Roman" w:cs="Times New Roman"/>
          <w:sz w:val="24"/>
          <w:szCs w:val="24"/>
        </w:rPr>
        <w:t xml:space="preserve"> to identify factors associated with pre-cervical cancer. Variables</w:t>
      </w:r>
      <w:r w:rsidR="002B412E" w:rsidRPr="00FD3BFB">
        <w:rPr>
          <w:rFonts w:ascii="Times New Roman" w:hAnsi="Times New Roman" w:cs="Times New Roman"/>
          <w:sz w:val="24"/>
          <w:szCs w:val="24"/>
        </w:rPr>
        <w:t xml:space="preserve"> with p-value &lt;0.25 in </w:t>
      </w:r>
      <w:proofErr w:type="spellStart"/>
      <w:r w:rsidR="002B412E" w:rsidRPr="00FD3BFB">
        <w:rPr>
          <w:rFonts w:ascii="Times New Roman" w:hAnsi="Times New Roman" w:cs="Times New Roman"/>
          <w:sz w:val="24"/>
          <w:szCs w:val="24"/>
        </w:rPr>
        <w:t>bivariable</w:t>
      </w:r>
      <w:proofErr w:type="spellEnd"/>
      <w:r w:rsidRPr="00FD3BFB">
        <w:rPr>
          <w:rFonts w:ascii="Times New Roman" w:hAnsi="Times New Roman" w:cs="Times New Roman"/>
          <w:sz w:val="24"/>
          <w:szCs w:val="24"/>
        </w:rPr>
        <w:t xml:space="preserve"> binary logistic regression </w:t>
      </w:r>
      <w:r w:rsidR="002B412E" w:rsidRPr="00FD3BFB">
        <w:rPr>
          <w:rFonts w:ascii="Times New Roman" w:hAnsi="Times New Roman" w:cs="Times New Roman"/>
          <w:sz w:val="24"/>
          <w:szCs w:val="24"/>
        </w:rPr>
        <w:t>were transferred to multivariable</w:t>
      </w:r>
      <w:r w:rsidRPr="00FD3BFB">
        <w:rPr>
          <w:rFonts w:ascii="Times New Roman" w:hAnsi="Times New Roman" w:cs="Times New Roman"/>
          <w:sz w:val="24"/>
          <w:szCs w:val="24"/>
        </w:rPr>
        <w:t xml:space="preserve"> binary logistic regression</w:t>
      </w:r>
      <w:r w:rsidR="00084E14" w:rsidRPr="00FD3BFB">
        <w:rPr>
          <w:rFonts w:ascii="Times New Roman" w:hAnsi="Times New Roman" w:cs="Times New Roman"/>
          <w:sz w:val="24"/>
          <w:szCs w:val="24"/>
        </w:rPr>
        <w:t xml:space="preserve"> for further analysis</w:t>
      </w:r>
      <w:r w:rsidRPr="00FD3BFB">
        <w:rPr>
          <w:rFonts w:ascii="Times New Roman" w:hAnsi="Times New Roman" w:cs="Times New Roman"/>
          <w:sz w:val="24"/>
          <w:szCs w:val="24"/>
        </w:rPr>
        <w:t>.</w:t>
      </w:r>
    </w:p>
    <w:p w:rsidR="00CE462D" w:rsidRPr="00FD3BFB" w:rsidRDefault="00CE462D" w:rsidP="00CD629A">
      <w:pPr>
        <w:pStyle w:val="ListParagraph"/>
        <w:numPr>
          <w:ilvl w:val="2"/>
          <w:numId w:val="31"/>
        </w:numPr>
        <w:tabs>
          <w:tab w:val="left" w:pos="2595"/>
        </w:tabs>
        <w:spacing w:line="360" w:lineRule="auto"/>
        <w:jc w:val="both"/>
        <w:rPr>
          <w:rFonts w:ascii="Times New Roman" w:hAnsi="Times New Roman" w:cs="Times New Roman"/>
          <w:b/>
          <w:sz w:val="24"/>
          <w:szCs w:val="24"/>
        </w:rPr>
      </w:pPr>
      <w:proofErr w:type="spellStart"/>
      <w:r w:rsidRPr="00FD3BFB">
        <w:rPr>
          <w:rFonts w:ascii="Times New Roman" w:hAnsi="Times New Roman" w:cs="Times New Roman"/>
          <w:b/>
          <w:sz w:val="24"/>
          <w:szCs w:val="24"/>
        </w:rPr>
        <w:t>Bivari</w:t>
      </w:r>
      <w:r w:rsidR="002B412E" w:rsidRPr="00FD3BFB">
        <w:rPr>
          <w:rFonts w:ascii="Times New Roman" w:hAnsi="Times New Roman" w:cs="Times New Roman"/>
          <w:b/>
          <w:sz w:val="24"/>
          <w:szCs w:val="24"/>
        </w:rPr>
        <w:t>able</w:t>
      </w:r>
      <w:proofErr w:type="spellEnd"/>
      <w:r w:rsidRPr="00FD3BFB">
        <w:rPr>
          <w:rFonts w:ascii="Times New Roman" w:hAnsi="Times New Roman" w:cs="Times New Roman"/>
          <w:b/>
          <w:sz w:val="24"/>
          <w:szCs w:val="24"/>
        </w:rPr>
        <w:t xml:space="preserve"> Analysis</w:t>
      </w:r>
    </w:p>
    <w:p w:rsidR="00852DBC" w:rsidRPr="00FD3BFB" w:rsidRDefault="008B7AA7" w:rsidP="001634A8">
      <w:pPr>
        <w:tabs>
          <w:tab w:val="left" w:pos="2595"/>
        </w:tabs>
        <w:spacing w:line="360" w:lineRule="auto"/>
        <w:jc w:val="both"/>
        <w:rPr>
          <w:rFonts w:ascii="Times New Roman" w:hAnsi="Times New Roman" w:cs="Times New Roman"/>
          <w:sz w:val="24"/>
          <w:szCs w:val="24"/>
        </w:rPr>
      </w:pPr>
      <w:proofErr w:type="spellStart"/>
      <w:r w:rsidRPr="00FD3BFB">
        <w:rPr>
          <w:rFonts w:ascii="Times New Roman" w:hAnsi="Times New Roman" w:cs="Times New Roman"/>
          <w:sz w:val="24"/>
          <w:szCs w:val="24"/>
        </w:rPr>
        <w:t>Bivari</w:t>
      </w:r>
      <w:r w:rsidR="002B412E" w:rsidRPr="00FD3BFB">
        <w:rPr>
          <w:rFonts w:ascii="Times New Roman" w:hAnsi="Times New Roman" w:cs="Times New Roman"/>
          <w:sz w:val="24"/>
          <w:szCs w:val="24"/>
        </w:rPr>
        <w:t>able</w:t>
      </w:r>
      <w:proofErr w:type="spellEnd"/>
      <w:r w:rsidRPr="00FD3BFB">
        <w:rPr>
          <w:rFonts w:ascii="Times New Roman" w:hAnsi="Times New Roman" w:cs="Times New Roman"/>
          <w:sz w:val="24"/>
          <w:szCs w:val="24"/>
        </w:rPr>
        <w:t xml:space="preserve"> analysis was carried out for variables in </w:t>
      </w:r>
      <w:r w:rsidR="003105C3" w:rsidRPr="00FD3BFB">
        <w:rPr>
          <w:rFonts w:ascii="Times New Roman" w:hAnsi="Times New Roman" w:cs="Times New Roman"/>
          <w:sz w:val="24"/>
          <w:szCs w:val="24"/>
        </w:rPr>
        <w:t>socio-demographic, reproductive, sexual health and previous history of cancer</w:t>
      </w:r>
      <w:r w:rsidRPr="00FD3BFB">
        <w:rPr>
          <w:rFonts w:ascii="Times New Roman" w:hAnsi="Times New Roman" w:cs="Times New Roman"/>
          <w:sz w:val="24"/>
          <w:szCs w:val="24"/>
        </w:rPr>
        <w:t xml:space="preserve">. Accordingly, </w:t>
      </w:r>
      <w:r w:rsidR="001B5476" w:rsidRPr="00FD3BFB">
        <w:rPr>
          <w:rFonts w:ascii="Times New Roman" w:hAnsi="Times New Roman" w:cs="Times New Roman"/>
          <w:sz w:val="24"/>
          <w:szCs w:val="24"/>
        </w:rPr>
        <w:t xml:space="preserve">among the variables in socio-demographic characteristics of the women, </w:t>
      </w:r>
      <w:r w:rsidRPr="00FD3BFB">
        <w:rPr>
          <w:rFonts w:ascii="Times New Roman" w:hAnsi="Times New Roman" w:cs="Times New Roman"/>
          <w:sz w:val="24"/>
          <w:szCs w:val="24"/>
        </w:rPr>
        <w:t xml:space="preserve">age of the women and </w:t>
      </w:r>
      <w:r w:rsidR="003F4BEB">
        <w:rPr>
          <w:rFonts w:ascii="Times New Roman" w:hAnsi="Times New Roman" w:cs="Times New Roman"/>
          <w:sz w:val="24"/>
          <w:szCs w:val="24"/>
        </w:rPr>
        <w:t xml:space="preserve">being rural resident </w:t>
      </w:r>
      <w:r w:rsidRPr="00FD3BFB">
        <w:rPr>
          <w:rFonts w:ascii="Times New Roman" w:hAnsi="Times New Roman" w:cs="Times New Roman"/>
          <w:sz w:val="24"/>
          <w:szCs w:val="24"/>
        </w:rPr>
        <w:t>were variables scored p-value &lt;0.25</w:t>
      </w:r>
      <w:r w:rsidR="00E8659F" w:rsidRPr="00FD3BFB">
        <w:rPr>
          <w:rFonts w:ascii="Times New Roman" w:hAnsi="Times New Roman" w:cs="Times New Roman"/>
          <w:sz w:val="24"/>
          <w:szCs w:val="24"/>
        </w:rPr>
        <w:t xml:space="preserve">. </w:t>
      </w:r>
      <w:r w:rsidR="00C81240" w:rsidRPr="00FD3BFB">
        <w:rPr>
          <w:rFonts w:ascii="Times New Roman" w:hAnsi="Times New Roman" w:cs="Times New Roman"/>
          <w:sz w:val="24"/>
          <w:szCs w:val="24"/>
        </w:rPr>
        <w:t>In addition,</w:t>
      </w:r>
      <w:r w:rsidR="002B412E" w:rsidRPr="00FD3BFB">
        <w:rPr>
          <w:rFonts w:ascii="Times New Roman" w:hAnsi="Times New Roman" w:cs="Times New Roman"/>
          <w:sz w:val="24"/>
          <w:szCs w:val="24"/>
        </w:rPr>
        <w:t xml:space="preserve"> </w:t>
      </w:r>
      <w:proofErr w:type="spellStart"/>
      <w:r w:rsidR="002B412E" w:rsidRPr="00FD3BFB">
        <w:rPr>
          <w:rFonts w:ascii="Times New Roman" w:hAnsi="Times New Roman" w:cs="Times New Roman"/>
          <w:sz w:val="24"/>
          <w:szCs w:val="24"/>
        </w:rPr>
        <w:t>bivariable</w:t>
      </w:r>
      <w:proofErr w:type="spellEnd"/>
      <w:r w:rsidR="001B5476" w:rsidRPr="00FD3BFB">
        <w:rPr>
          <w:rFonts w:ascii="Times New Roman" w:hAnsi="Times New Roman" w:cs="Times New Roman"/>
          <w:sz w:val="24"/>
          <w:szCs w:val="24"/>
        </w:rPr>
        <w:t xml:space="preserve"> </w:t>
      </w:r>
      <w:r w:rsidR="001B5476" w:rsidRPr="00FD3BFB">
        <w:rPr>
          <w:rFonts w:ascii="Times New Roman" w:eastAsia="Calibri" w:hAnsi="Times New Roman" w:cs="Times New Roman"/>
          <w:color w:val="000000" w:themeColor="text1"/>
          <w:sz w:val="24"/>
          <w:szCs w:val="24"/>
        </w:rPr>
        <w:t>analysis was carried out for variables in reproductive characteristics of the women. Among variables in reproductive characteristics of the women,</w:t>
      </w:r>
      <w:r w:rsidR="00C81240" w:rsidRPr="00FD3BFB">
        <w:rPr>
          <w:rFonts w:ascii="Times New Roman" w:hAnsi="Times New Roman" w:cs="Times New Roman"/>
          <w:sz w:val="24"/>
          <w:szCs w:val="24"/>
        </w:rPr>
        <w:t xml:space="preserve"> age at first marriage</w:t>
      </w:r>
      <w:r w:rsidR="000C4999" w:rsidRPr="00FD3BFB">
        <w:rPr>
          <w:rFonts w:ascii="Times New Roman" w:hAnsi="Times New Roman" w:cs="Times New Roman"/>
          <w:sz w:val="24"/>
          <w:szCs w:val="24"/>
        </w:rPr>
        <w:t xml:space="preserve"> &lt;18 years</w:t>
      </w:r>
      <w:r w:rsidR="00C81240" w:rsidRPr="00FD3BFB">
        <w:rPr>
          <w:rFonts w:ascii="Times New Roman" w:hAnsi="Times New Roman" w:cs="Times New Roman"/>
          <w:sz w:val="24"/>
          <w:szCs w:val="24"/>
        </w:rPr>
        <w:t xml:space="preserve">, age </w:t>
      </w:r>
      <w:r w:rsidR="00FC0E2A" w:rsidRPr="00FD3BFB">
        <w:rPr>
          <w:rFonts w:ascii="Times New Roman" w:hAnsi="Times New Roman" w:cs="Times New Roman"/>
          <w:sz w:val="24"/>
          <w:szCs w:val="24"/>
        </w:rPr>
        <w:t>of</w:t>
      </w:r>
      <w:r w:rsidR="00C81240" w:rsidRPr="00FD3BFB">
        <w:rPr>
          <w:rFonts w:ascii="Times New Roman" w:hAnsi="Times New Roman" w:cs="Times New Roman"/>
          <w:sz w:val="24"/>
          <w:szCs w:val="24"/>
        </w:rPr>
        <w:t xml:space="preserve"> menarche</w:t>
      </w:r>
      <w:r w:rsidR="00FC0E2A" w:rsidRPr="00FD3BFB">
        <w:rPr>
          <w:rFonts w:ascii="Times New Roman" w:hAnsi="Times New Roman" w:cs="Times New Roman"/>
          <w:sz w:val="24"/>
          <w:szCs w:val="24"/>
        </w:rPr>
        <w:t xml:space="preserve"> at ≤ 12 years</w:t>
      </w:r>
      <w:r w:rsidR="00C81240" w:rsidRPr="00FD3BFB">
        <w:rPr>
          <w:rFonts w:ascii="Times New Roman" w:hAnsi="Times New Roman" w:cs="Times New Roman"/>
          <w:sz w:val="24"/>
          <w:szCs w:val="24"/>
        </w:rPr>
        <w:t xml:space="preserve">, use of oral contraceptive pills and </w:t>
      </w:r>
      <w:r w:rsidR="003105C3" w:rsidRPr="00FD3BFB">
        <w:rPr>
          <w:rFonts w:ascii="Times New Roman" w:hAnsi="Times New Roman" w:cs="Times New Roman"/>
          <w:sz w:val="24"/>
          <w:szCs w:val="24"/>
        </w:rPr>
        <w:t xml:space="preserve">having </w:t>
      </w:r>
      <w:r w:rsidR="00FC0E2A" w:rsidRPr="00FD3BFB">
        <w:rPr>
          <w:rFonts w:ascii="Times New Roman" w:hAnsi="Times New Roman" w:cs="Times New Roman"/>
          <w:sz w:val="24"/>
          <w:szCs w:val="24"/>
        </w:rPr>
        <w:t xml:space="preserve">history of </w:t>
      </w:r>
      <w:r w:rsidR="00C81240" w:rsidRPr="00FD3BFB">
        <w:rPr>
          <w:rFonts w:ascii="Times New Roman" w:hAnsi="Times New Roman" w:cs="Times New Roman"/>
          <w:sz w:val="24"/>
          <w:szCs w:val="24"/>
        </w:rPr>
        <w:t>contact bleeding wer</w:t>
      </w:r>
      <w:r w:rsidR="00F208B7" w:rsidRPr="00FD3BFB">
        <w:rPr>
          <w:rFonts w:ascii="Times New Roman" w:hAnsi="Times New Roman" w:cs="Times New Roman"/>
          <w:sz w:val="24"/>
          <w:szCs w:val="24"/>
        </w:rPr>
        <w:t>e significant variables</w:t>
      </w:r>
      <w:r w:rsidR="00E8659F" w:rsidRPr="00FD3BFB">
        <w:rPr>
          <w:rFonts w:ascii="Times New Roman" w:hAnsi="Times New Roman" w:cs="Times New Roman"/>
          <w:sz w:val="24"/>
          <w:szCs w:val="24"/>
        </w:rPr>
        <w:t>.</w:t>
      </w:r>
      <w:r w:rsidR="002E4D2C" w:rsidRPr="00FD3BFB">
        <w:rPr>
          <w:rFonts w:ascii="Times New Roman" w:hAnsi="Times New Roman" w:cs="Times New Roman"/>
          <w:sz w:val="24"/>
          <w:szCs w:val="24"/>
        </w:rPr>
        <w:t xml:space="preserve"> </w:t>
      </w:r>
      <w:r w:rsidR="002B412E" w:rsidRPr="00FD3BFB">
        <w:rPr>
          <w:rFonts w:ascii="Times New Roman" w:hAnsi="Times New Roman" w:cs="Times New Roman"/>
          <w:sz w:val="24"/>
          <w:szCs w:val="24"/>
        </w:rPr>
        <w:t xml:space="preserve">Similarly, </w:t>
      </w:r>
      <w:proofErr w:type="spellStart"/>
      <w:r w:rsidR="002B412E" w:rsidRPr="00FD3BFB">
        <w:rPr>
          <w:rFonts w:ascii="Times New Roman" w:hAnsi="Times New Roman" w:cs="Times New Roman"/>
          <w:sz w:val="24"/>
          <w:szCs w:val="24"/>
        </w:rPr>
        <w:t>bivariable</w:t>
      </w:r>
      <w:proofErr w:type="spellEnd"/>
      <w:r w:rsidR="00E8659F" w:rsidRPr="00FD3BFB">
        <w:rPr>
          <w:rFonts w:ascii="Times New Roman" w:hAnsi="Times New Roman" w:cs="Times New Roman"/>
          <w:sz w:val="24"/>
          <w:szCs w:val="24"/>
        </w:rPr>
        <w:t xml:space="preserve"> </w:t>
      </w:r>
      <w:r w:rsidR="001B5476" w:rsidRPr="00FD3BFB">
        <w:rPr>
          <w:rFonts w:ascii="Times New Roman" w:eastAsia="Calibri" w:hAnsi="Times New Roman" w:cs="Times New Roman"/>
          <w:color w:val="000000" w:themeColor="text1"/>
          <w:sz w:val="24"/>
          <w:szCs w:val="24"/>
        </w:rPr>
        <w:t>analysis</w:t>
      </w:r>
      <w:r w:rsidR="001B5476" w:rsidRPr="00FD3BFB">
        <w:rPr>
          <w:rFonts w:ascii="Times New Roman" w:hAnsi="Times New Roman" w:cs="Times New Roman"/>
          <w:sz w:val="24"/>
          <w:szCs w:val="24"/>
        </w:rPr>
        <w:t xml:space="preserve"> was also carried out for variables </w:t>
      </w:r>
      <w:r w:rsidR="00CA04A2" w:rsidRPr="00FD3BFB">
        <w:rPr>
          <w:rFonts w:ascii="Times New Roman" w:hAnsi="Times New Roman" w:cs="Times New Roman"/>
          <w:sz w:val="24"/>
          <w:szCs w:val="24"/>
        </w:rPr>
        <w:t xml:space="preserve">in </w:t>
      </w:r>
      <w:r w:rsidR="00FC0E2A" w:rsidRPr="00FD3BFB">
        <w:rPr>
          <w:rFonts w:ascii="Times New Roman" w:hAnsi="Times New Roman" w:cs="Times New Roman"/>
          <w:sz w:val="24"/>
          <w:szCs w:val="24"/>
        </w:rPr>
        <w:t xml:space="preserve">women’s </w:t>
      </w:r>
      <w:r w:rsidR="008C232A" w:rsidRPr="00FD3BFB">
        <w:rPr>
          <w:rFonts w:ascii="Times New Roman" w:hAnsi="Times New Roman" w:cs="Times New Roman"/>
          <w:sz w:val="24"/>
          <w:szCs w:val="24"/>
        </w:rPr>
        <w:t>sexual health and previous history of cancer.</w:t>
      </w:r>
      <w:r w:rsidR="001B5476" w:rsidRPr="00FD3BFB">
        <w:rPr>
          <w:rFonts w:ascii="Times New Roman" w:hAnsi="Times New Roman" w:cs="Times New Roman"/>
          <w:sz w:val="24"/>
          <w:szCs w:val="24"/>
        </w:rPr>
        <w:t xml:space="preserve"> Among </w:t>
      </w:r>
      <w:r w:rsidR="00E8659F" w:rsidRPr="00FD3BFB">
        <w:rPr>
          <w:rFonts w:ascii="Times New Roman" w:hAnsi="Times New Roman" w:cs="Times New Roman"/>
          <w:sz w:val="24"/>
          <w:szCs w:val="24"/>
        </w:rPr>
        <w:t>those</w:t>
      </w:r>
      <w:r w:rsidR="001B5476" w:rsidRPr="00FD3BFB">
        <w:rPr>
          <w:rFonts w:ascii="Times New Roman" w:hAnsi="Times New Roman" w:cs="Times New Roman"/>
          <w:sz w:val="24"/>
          <w:szCs w:val="24"/>
        </w:rPr>
        <w:t xml:space="preserve"> variables</w:t>
      </w:r>
      <w:r w:rsidR="00E8659F" w:rsidRPr="00FD3BFB">
        <w:rPr>
          <w:rFonts w:ascii="Times New Roman" w:hAnsi="Times New Roman" w:cs="Times New Roman"/>
          <w:sz w:val="24"/>
          <w:szCs w:val="24"/>
        </w:rPr>
        <w:t>,</w:t>
      </w:r>
      <w:r w:rsidR="001B5476" w:rsidRPr="00FD3BFB">
        <w:rPr>
          <w:rFonts w:ascii="Times New Roman" w:hAnsi="Times New Roman" w:cs="Times New Roman"/>
          <w:sz w:val="24"/>
          <w:szCs w:val="24"/>
        </w:rPr>
        <w:t xml:space="preserve"> </w:t>
      </w:r>
      <w:r w:rsidR="00FC0E2A" w:rsidRPr="00FD3BFB">
        <w:rPr>
          <w:rFonts w:ascii="Times New Roman" w:hAnsi="Times New Roman" w:cs="Times New Roman"/>
          <w:sz w:val="24"/>
          <w:szCs w:val="24"/>
        </w:rPr>
        <w:t xml:space="preserve">having history </w:t>
      </w:r>
      <w:r w:rsidR="001B5476" w:rsidRPr="00FD3BFB">
        <w:rPr>
          <w:rFonts w:ascii="Times New Roman" w:hAnsi="Times New Roman" w:cs="Times New Roman"/>
          <w:sz w:val="24"/>
          <w:szCs w:val="24"/>
        </w:rPr>
        <w:t xml:space="preserve">genital ulcer, </w:t>
      </w:r>
      <w:r w:rsidR="00FC0E2A" w:rsidRPr="00FD3BFB">
        <w:rPr>
          <w:rFonts w:ascii="Times New Roman" w:hAnsi="Times New Roman" w:cs="Times New Roman"/>
          <w:sz w:val="24"/>
          <w:szCs w:val="24"/>
        </w:rPr>
        <w:t>being HIV positive</w:t>
      </w:r>
      <w:r w:rsidR="001B5476" w:rsidRPr="00FD3BFB">
        <w:rPr>
          <w:rFonts w:ascii="Times New Roman" w:hAnsi="Times New Roman" w:cs="Times New Roman"/>
          <w:sz w:val="24"/>
          <w:szCs w:val="24"/>
        </w:rPr>
        <w:t xml:space="preserve">, </w:t>
      </w:r>
      <w:r w:rsidR="00FC0E2A" w:rsidRPr="00FD3BFB">
        <w:rPr>
          <w:rFonts w:ascii="Times New Roman" w:hAnsi="Times New Roman" w:cs="Times New Roman"/>
          <w:sz w:val="24"/>
          <w:szCs w:val="24"/>
        </w:rPr>
        <w:t>having positive result of breast cancer screening</w:t>
      </w:r>
      <w:r w:rsidR="001B5476" w:rsidRPr="00FD3BFB">
        <w:rPr>
          <w:rFonts w:ascii="Times New Roman" w:hAnsi="Times New Roman" w:cs="Times New Roman"/>
          <w:sz w:val="24"/>
          <w:szCs w:val="24"/>
        </w:rPr>
        <w:t xml:space="preserve"> and </w:t>
      </w:r>
      <w:r w:rsidR="00FC0E2A" w:rsidRPr="00FD3BFB">
        <w:rPr>
          <w:rFonts w:ascii="Times New Roman" w:hAnsi="Times New Roman" w:cs="Times New Roman"/>
          <w:sz w:val="24"/>
          <w:szCs w:val="24"/>
        </w:rPr>
        <w:t xml:space="preserve">having </w:t>
      </w:r>
      <w:r w:rsidR="001B5476" w:rsidRPr="00FD3BFB">
        <w:rPr>
          <w:rFonts w:ascii="Times New Roman" w:hAnsi="Times New Roman" w:cs="Times New Roman"/>
          <w:sz w:val="24"/>
          <w:szCs w:val="24"/>
        </w:rPr>
        <w:t>family history of cancer were variables scored p-value &lt;0.25</w:t>
      </w:r>
      <w:r w:rsidR="00F208B7" w:rsidRPr="00FD3BFB">
        <w:rPr>
          <w:rFonts w:ascii="Times New Roman" w:hAnsi="Times New Roman" w:cs="Times New Roman"/>
          <w:sz w:val="24"/>
          <w:szCs w:val="24"/>
        </w:rPr>
        <w:t xml:space="preserve"> </w:t>
      </w:r>
      <w:r w:rsidR="000C4999" w:rsidRPr="00FD3BFB">
        <w:rPr>
          <w:rFonts w:ascii="Times New Roman" w:hAnsi="Times New Roman" w:cs="Times New Roman"/>
          <w:sz w:val="24"/>
          <w:szCs w:val="24"/>
        </w:rPr>
        <w:t xml:space="preserve"> </w:t>
      </w:r>
      <w:r w:rsidR="00F208B7" w:rsidRPr="00FD3BFB">
        <w:rPr>
          <w:rFonts w:ascii="Times New Roman" w:hAnsi="Times New Roman" w:cs="Times New Roman"/>
          <w:sz w:val="24"/>
          <w:szCs w:val="24"/>
        </w:rPr>
        <w:t>(Table 5</w:t>
      </w:r>
      <w:r w:rsidR="001B5476" w:rsidRPr="00FD3BFB">
        <w:rPr>
          <w:rFonts w:ascii="Times New Roman" w:hAnsi="Times New Roman" w:cs="Times New Roman"/>
          <w:sz w:val="24"/>
          <w:szCs w:val="24"/>
        </w:rPr>
        <w:t xml:space="preserve">). </w:t>
      </w:r>
    </w:p>
    <w:p w:rsidR="00852DBC" w:rsidRPr="00FD3BFB" w:rsidRDefault="00F208B7" w:rsidP="00852DBC">
      <w:pPr>
        <w:pStyle w:val="Caption"/>
        <w:spacing w:line="360" w:lineRule="auto"/>
        <w:jc w:val="both"/>
        <w:rPr>
          <w:rFonts w:ascii="Times New Roman" w:eastAsia="Calibri" w:hAnsi="Times New Roman" w:cs="Times New Roman"/>
          <w:b w:val="0"/>
          <w:color w:val="000000" w:themeColor="text1"/>
          <w:sz w:val="24"/>
          <w:szCs w:val="24"/>
        </w:rPr>
      </w:pPr>
      <w:bookmarkStart w:id="178" w:name="_Toc103733248"/>
      <w:r w:rsidRPr="00FD3BFB">
        <w:rPr>
          <w:rFonts w:ascii="Times New Roman" w:hAnsi="Times New Roman" w:cs="Times New Roman"/>
          <w:b w:val="0"/>
          <w:color w:val="000000" w:themeColor="text1"/>
          <w:sz w:val="24"/>
          <w:szCs w:val="24"/>
        </w:rPr>
        <w:t xml:space="preserve">Table </w:t>
      </w:r>
      <w:r w:rsidR="00310819" w:rsidRPr="00FD3BFB">
        <w:rPr>
          <w:rFonts w:ascii="Times New Roman" w:hAnsi="Times New Roman" w:cs="Times New Roman"/>
          <w:b w:val="0"/>
          <w:color w:val="000000" w:themeColor="text1"/>
          <w:sz w:val="24"/>
          <w:szCs w:val="24"/>
        </w:rPr>
        <w:fldChar w:fldCharType="begin"/>
      </w:r>
      <w:r w:rsidRPr="00FD3BFB">
        <w:rPr>
          <w:rFonts w:ascii="Times New Roman" w:hAnsi="Times New Roman" w:cs="Times New Roman"/>
          <w:b w:val="0"/>
          <w:color w:val="000000" w:themeColor="text1"/>
          <w:sz w:val="24"/>
          <w:szCs w:val="24"/>
        </w:rPr>
        <w:instrText xml:space="preserve"> SEQ Table \* ARABIC </w:instrText>
      </w:r>
      <w:r w:rsidR="00310819" w:rsidRPr="00FD3BFB">
        <w:rPr>
          <w:rFonts w:ascii="Times New Roman" w:hAnsi="Times New Roman" w:cs="Times New Roman"/>
          <w:b w:val="0"/>
          <w:color w:val="000000" w:themeColor="text1"/>
          <w:sz w:val="24"/>
          <w:szCs w:val="24"/>
        </w:rPr>
        <w:fldChar w:fldCharType="separate"/>
      </w:r>
      <w:r w:rsidR="008018B1">
        <w:rPr>
          <w:rFonts w:ascii="Times New Roman" w:hAnsi="Times New Roman" w:cs="Times New Roman"/>
          <w:b w:val="0"/>
          <w:noProof/>
          <w:color w:val="000000" w:themeColor="text1"/>
          <w:sz w:val="24"/>
          <w:szCs w:val="24"/>
        </w:rPr>
        <w:t>5</w:t>
      </w:r>
      <w:r w:rsidR="00310819" w:rsidRPr="00FD3BFB">
        <w:rPr>
          <w:rFonts w:ascii="Times New Roman" w:hAnsi="Times New Roman" w:cs="Times New Roman"/>
          <w:b w:val="0"/>
          <w:color w:val="000000" w:themeColor="text1"/>
          <w:sz w:val="24"/>
          <w:szCs w:val="24"/>
        </w:rPr>
        <w:fldChar w:fldCharType="end"/>
      </w:r>
      <w:r w:rsidR="002B412E" w:rsidRPr="00FD3BFB">
        <w:rPr>
          <w:rFonts w:ascii="Times New Roman" w:hAnsi="Times New Roman" w:cs="Times New Roman"/>
          <w:b w:val="0"/>
          <w:color w:val="000000" w:themeColor="text1"/>
          <w:sz w:val="24"/>
          <w:szCs w:val="24"/>
        </w:rPr>
        <w:t xml:space="preserve">: </w:t>
      </w:r>
      <w:proofErr w:type="spellStart"/>
      <w:r w:rsidR="002B412E" w:rsidRPr="00FD3BFB">
        <w:rPr>
          <w:rFonts w:ascii="Times New Roman" w:hAnsi="Times New Roman" w:cs="Times New Roman"/>
          <w:b w:val="0"/>
          <w:color w:val="000000" w:themeColor="text1"/>
          <w:sz w:val="24"/>
          <w:szCs w:val="24"/>
        </w:rPr>
        <w:t>Bivariable</w:t>
      </w:r>
      <w:proofErr w:type="spellEnd"/>
      <w:r w:rsidRPr="00FD3BFB">
        <w:rPr>
          <w:rFonts w:ascii="Times New Roman" w:hAnsi="Times New Roman" w:cs="Times New Roman"/>
          <w:b w:val="0"/>
          <w:color w:val="000000" w:themeColor="text1"/>
          <w:sz w:val="24"/>
          <w:szCs w:val="24"/>
        </w:rPr>
        <w:t xml:space="preserve"> </w:t>
      </w:r>
      <w:r w:rsidRPr="00FD3BFB">
        <w:rPr>
          <w:rFonts w:ascii="Times New Roman" w:eastAsia="Calibri" w:hAnsi="Times New Roman" w:cs="Times New Roman"/>
          <w:b w:val="0"/>
          <w:color w:val="000000" w:themeColor="text1"/>
          <w:sz w:val="24"/>
          <w:szCs w:val="24"/>
        </w:rPr>
        <w:t>binary logistic regression</w:t>
      </w:r>
      <w:r w:rsidRPr="00FD3BFB">
        <w:rPr>
          <w:rFonts w:ascii="Times New Roman" w:hAnsi="Times New Roman" w:cs="Times New Roman"/>
          <w:b w:val="0"/>
          <w:color w:val="000000" w:themeColor="text1"/>
          <w:sz w:val="24"/>
          <w:szCs w:val="24"/>
        </w:rPr>
        <w:t xml:space="preserve"> analysis of </w:t>
      </w:r>
      <w:r w:rsidR="00E8659F" w:rsidRPr="00FD3BFB">
        <w:rPr>
          <w:rFonts w:ascii="Times New Roman" w:hAnsi="Times New Roman" w:cs="Times New Roman"/>
          <w:b w:val="0"/>
          <w:color w:val="000000" w:themeColor="text1"/>
          <w:sz w:val="24"/>
          <w:szCs w:val="24"/>
        </w:rPr>
        <w:t>variables</w:t>
      </w:r>
      <w:r w:rsidRPr="00FD3BFB">
        <w:rPr>
          <w:rFonts w:ascii="Times New Roman" w:eastAsia="Calibri" w:hAnsi="Times New Roman" w:cs="Times New Roman"/>
          <w:b w:val="0"/>
          <w:color w:val="000000" w:themeColor="text1"/>
          <w:sz w:val="24"/>
          <w:szCs w:val="24"/>
        </w:rPr>
        <w:t xml:space="preserve"> among women aged 30-49 years screened for cervical cancer, </w:t>
      </w:r>
      <w:proofErr w:type="spellStart"/>
      <w:r w:rsidRPr="00FD3BFB">
        <w:rPr>
          <w:rFonts w:ascii="Times New Roman" w:eastAsia="Calibri" w:hAnsi="Times New Roman" w:cs="Times New Roman"/>
          <w:b w:val="0"/>
          <w:color w:val="000000" w:themeColor="text1"/>
          <w:sz w:val="24"/>
          <w:szCs w:val="24"/>
        </w:rPr>
        <w:t>Woliso</w:t>
      </w:r>
      <w:proofErr w:type="spellEnd"/>
      <w:r w:rsidRPr="00FD3BFB">
        <w:rPr>
          <w:rFonts w:ascii="Times New Roman" w:eastAsia="Calibri" w:hAnsi="Times New Roman" w:cs="Times New Roman"/>
          <w:b w:val="0"/>
          <w:color w:val="000000" w:themeColor="text1"/>
          <w:sz w:val="24"/>
          <w:szCs w:val="24"/>
        </w:rPr>
        <w:t xml:space="preserve"> Town, Oromia, 2022.</w:t>
      </w:r>
      <w:bookmarkEnd w:id="178"/>
    </w:p>
    <w:tbl>
      <w:tblPr>
        <w:tblStyle w:val="TableGrid1"/>
        <w:tblW w:w="9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2340"/>
        <w:gridCol w:w="1908"/>
        <w:gridCol w:w="2052"/>
        <w:gridCol w:w="1187"/>
      </w:tblGrid>
      <w:tr w:rsidR="00F208B7" w:rsidRPr="00FD3BFB" w:rsidTr="00283AFB">
        <w:trPr>
          <w:trHeight w:val="496"/>
        </w:trPr>
        <w:tc>
          <w:tcPr>
            <w:tcW w:w="1980" w:type="dxa"/>
          </w:tcPr>
          <w:p w:rsidR="00F208B7" w:rsidRPr="00FD3BFB" w:rsidRDefault="00F208B7" w:rsidP="00852DBC">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Variables</w:t>
            </w:r>
          </w:p>
        </w:tc>
        <w:tc>
          <w:tcPr>
            <w:tcW w:w="2340" w:type="dxa"/>
          </w:tcPr>
          <w:p w:rsidR="00F208B7" w:rsidRPr="00FD3BFB" w:rsidRDefault="00F208B7" w:rsidP="00852DBC">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 xml:space="preserve">Cases, </w:t>
            </w:r>
            <w:proofErr w:type="gramStart"/>
            <w:r w:rsidRPr="00FD3BFB">
              <w:rPr>
                <w:rFonts w:ascii="Times New Roman" w:eastAsia="Calibri" w:hAnsi="Times New Roman" w:cs="Times New Roman"/>
                <w:b/>
                <w:sz w:val="24"/>
                <w:szCs w:val="24"/>
              </w:rPr>
              <w:t>n(</w:t>
            </w:r>
            <w:proofErr w:type="gramEnd"/>
            <w:r w:rsidRPr="00FD3BFB">
              <w:rPr>
                <w:rFonts w:ascii="Times New Roman" w:eastAsia="Calibri" w:hAnsi="Times New Roman" w:cs="Times New Roman"/>
                <w:b/>
                <w:sz w:val="24"/>
                <w:szCs w:val="24"/>
              </w:rPr>
              <w:t>%)</w:t>
            </w:r>
          </w:p>
        </w:tc>
        <w:tc>
          <w:tcPr>
            <w:tcW w:w="1908"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 xml:space="preserve">Controls, </w:t>
            </w:r>
            <w:proofErr w:type="gramStart"/>
            <w:r w:rsidRPr="00FD3BFB">
              <w:rPr>
                <w:rFonts w:ascii="Times New Roman" w:eastAsia="Calibri" w:hAnsi="Times New Roman" w:cs="Times New Roman"/>
                <w:b/>
                <w:color w:val="000000"/>
                <w:sz w:val="24"/>
                <w:szCs w:val="24"/>
              </w:rPr>
              <w:t>n(</w:t>
            </w:r>
            <w:proofErr w:type="gramEnd"/>
            <w:r w:rsidRPr="00FD3BFB">
              <w:rPr>
                <w:rFonts w:ascii="Times New Roman" w:eastAsia="Calibri" w:hAnsi="Times New Roman" w:cs="Times New Roman"/>
                <w:b/>
                <w:color w:val="000000"/>
                <w:sz w:val="24"/>
                <w:szCs w:val="24"/>
              </w:rPr>
              <w:t>%)</w:t>
            </w:r>
          </w:p>
        </w:tc>
        <w:tc>
          <w:tcPr>
            <w:tcW w:w="2052"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COR (95%CI)</w:t>
            </w:r>
          </w:p>
        </w:tc>
        <w:tc>
          <w:tcPr>
            <w:tcW w:w="1187"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p-value</w:t>
            </w:r>
          </w:p>
        </w:tc>
      </w:tr>
      <w:tr w:rsidR="00F208B7" w:rsidRPr="00FD3BFB" w:rsidTr="00283AFB">
        <w:trPr>
          <w:trHeight w:val="257"/>
        </w:trPr>
        <w:tc>
          <w:tcPr>
            <w:tcW w:w="9467" w:type="dxa"/>
            <w:gridSpan w:val="5"/>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Age of the women in years</w:t>
            </w:r>
          </w:p>
        </w:tc>
      </w:tr>
      <w:tr w:rsidR="00F208B7" w:rsidRPr="00FD3BFB" w:rsidTr="00283AFB">
        <w:trPr>
          <w:trHeight w:val="355"/>
        </w:trPr>
        <w:tc>
          <w:tcPr>
            <w:tcW w:w="1980"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30-34</w:t>
            </w:r>
          </w:p>
        </w:tc>
        <w:tc>
          <w:tcPr>
            <w:tcW w:w="2340"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45 (37.5%)</w:t>
            </w:r>
          </w:p>
        </w:tc>
        <w:tc>
          <w:tcPr>
            <w:tcW w:w="1908"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175 (48.6%)</w:t>
            </w:r>
          </w:p>
        </w:tc>
        <w:tc>
          <w:tcPr>
            <w:tcW w:w="2052"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187"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p>
        </w:tc>
      </w:tr>
      <w:tr w:rsidR="00F208B7" w:rsidRPr="00FD3BFB" w:rsidTr="00283AFB">
        <w:trPr>
          <w:trHeight w:val="215"/>
        </w:trPr>
        <w:tc>
          <w:tcPr>
            <w:tcW w:w="1980"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35-39</w:t>
            </w:r>
          </w:p>
        </w:tc>
        <w:tc>
          <w:tcPr>
            <w:tcW w:w="2340"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38 (31.7%)</w:t>
            </w:r>
          </w:p>
        </w:tc>
        <w:tc>
          <w:tcPr>
            <w:tcW w:w="1908"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104 (28.9%)</w:t>
            </w:r>
          </w:p>
        </w:tc>
        <w:tc>
          <w:tcPr>
            <w:tcW w:w="2052"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1.42 (0.87, 2.33)</w:t>
            </w:r>
          </w:p>
        </w:tc>
        <w:tc>
          <w:tcPr>
            <w:tcW w:w="1187"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0.16*</w:t>
            </w:r>
          </w:p>
        </w:tc>
      </w:tr>
      <w:tr w:rsidR="00F208B7" w:rsidRPr="00FD3BFB" w:rsidTr="00283AFB">
        <w:trPr>
          <w:trHeight w:val="215"/>
        </w:trPr>
        <w:tc>
          <w:tcPr>
            <w:tcW w:w="1980"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40-44</w:t>
            </w:r>
          </w:p>
        </w:tc>
        <w:tc>
          <w:tcPr>
            <w:tcW w:w="2340"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20 (16.7%)</w:t>
            </w:r>
          </w:p>
        </w:tc>
        <w:tc>
          <w:tcPr>
            <w:tcW w:w="1908"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53 (14.7%)</w:t>
            </w:r>
          </w:p>
        </w:tc>
        <w:tc>
          <w:tcPr>
            <w:tcW w:w="2052"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1.47 (0.80, 2.70)</w:t>
            </w:r>
          </w:p>
        </w:tc>
        <w:tc>
          <w:tcPr>
            <w:tcW w:w="1187"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0.22*</w:t>
            </w:r>
          </w:p>
        </w:tc>
      </w:tr>
      <w:tr w:rsidR="00F208B7" w:rsidRPr="00FD3BFB" w:rsidTr="00283AFB">
        <w:trPr>
          <w:trHeight w:val="215"/>
        </w:trPr>
        <w:tc>
          <w:tcPr>
            <w:tcW w:w="1980"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45-49</w:t>
            </w:r>
          </w:p>
        </w:tc>
        <w:tc>
          <w:tcPr>
            <w:tcW w:w="2340"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17 (14.2%)</w:t>
            </w:r>
          </w:p>
        </w:tc>
        <w:tc>
          <w:tcPr>
            <w:tcW w:w="1908"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28 (7.8%)</w:t>
            </w:r>
          </w:p>
        </w:tc>
        <w:tc>
          <w:tcPr>
            <w:tcW w:w="2052"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2.36 (1.19,4.69)</w:t>
            </w:r>
          </w:p>
        </w:tc>
        <w:tc>
          <w:tcPr>
            <w:tcW w:w="1187"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0.01*</w:t>
            </w:r>
          </w:p>
        </w:tc>
      </w:tr>
      <w:tr w:rsidR="00F208B7" w:rsidRPr="00FD3BFB" w:rsidTr="00283AFB">
        <w:trPr>
          <w:trHeight w:val="400"/>
        </w:trPr>
        <w:tc>
          <w:tcPr>
            <w:tcW w:w="8280" w:type="dxa"/>
            <w:gridSpan w:val="4"/>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FD3BFB">
              <w:rPr>
                <w:rFonts w:ascii="Times New Roman" w:hAnsi="Times New Roman" w:cs="Times New Roman"/>
                <w:sz w:val="24"/>
                <w:szCs w:val="24"/>
              </w:rPr>
              <w:t>Residence of women</w:t>
            </w:r>
          </w:p>
        </w:tc>
        <w:tc>
          <w:tcPr>
            <w:tcW w:w="1187"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b/>
                <w:color w:val="000000"/>
                <w:sz w:val="24"/>
                <w:szCs w:val="24"/>
              </w:rPr>
            </w:pPr>
          </w:p>
        </w:tc>
      </w:tr>
      <w:tr w:rsidR="00F208B7" w:rsidRPr="00FD3BFB" w:rsidTr="00852DBC">
        <w:trPr>
          <w:trHeight w:val="278"/>
        </w:trPr>
        <w:tc>
          <w:tcPr>
            <w:tcW w:w="1980"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Rural</w:t>
            </w:r>
          </w:p>
        </w:tc>
        <w:tc>
          <w:tcPr>
            <w:tcW w:w="2340"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58 (48.3%)</w:t>
            </w:r>
          </w:p>
        </w:tc>
        <w:tc>
          <w:tcPr>
            <w:tcW w:w="1908" w:type="dxa"/>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114 (31.7%)</w:t>
            </w:r>
          </w:p>
        </w:tc>
        <w:tc>
          <w:tcPr>
            <w:tcW w:w="2052"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2.02 (1.33,3.08)</w:t>
            </w:r>
          </w:p>
        </w:tc>
        <w:tc>
          <w:tcPr>
            <w:tcW w:w="1187"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0.001*</w:t>
            </w:r>
          </w:p>
        </w:tc>
      </w:tr>
      <w:tr w:rsidR="00F208B7" w:rsidRPr="00FD3BFB" w:rsidTr="00852DBC">
        <w:trPr>
          <w:trHeight w:val="305"/>
        </w:trPr>
        <w:tc>
          <w:tcPr>
            <w:tcW w:w="1980"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Urban</w:t>
            </w:r>
          </w:p>
        </w:tc>
        <w:tc>
          <w:tcPr>
            <w:tcW w:w="2340"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62 (51.7%)</w:t>
            </w:r>
          </w:p>
        </w:tc>
        <w:tc>
          <w:tcPr>
            <w:tcW w:w="1908"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246 (68.3%)</w:t>
            </w:r>
          </w:p>
        </w:tc>
        <w:tc>
          <w:tcPr>
            <w:tcW w:w="2052"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187" w:type="dxa"/>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F208B7" w:rsidRPr="00FD3BFB" w:rsidTr="00852DBC">
        <w:trPr>
          <w:trHeight w:val="251"/>
        </w:trPr>
        <w:tc>
          <w:tcPr>
            <w:tcW w:w="8280" w:type="dxa"/>
            <w:gridSpan w:val="4"/>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color w:val="000000"/>
                <w:sz w:val="24"/>
                <w:szCs w:val="24"/>
              </w:rPr>
              <w:t>Age at first marriage</w:t>
            </w:r>
          </w:p>
        </w:tc>
        <w:tc>
          <w:tcPr>
            <w:tcW w:w="1187" w:type="dxa"/>
          </w:tcPr>
          <w:p w:rsidR="00F208B7" w:rsidRPr="00FD3BFB" w:rsidRDefault="00F208B7" w:rsidP="00852DBC">
            <w:pPr>
              <w:autoSpaceDE w:val="0"/>
              <w:autoSpaceDN w:val="0"/>
              <w:adjustRightInd w:val="0"/>
              <w:spacing w:line="360" w:lineRule="auto"/>
              <w:ind w:right="60"/>
              <w:jc w:val="both"/>
              <w:rPr>
                <w:rFonts w:ascii="Times New Roman" w:eastAsia="Calibri" w:hAnsi="Times New Roman" w:cs="Times New Roman"/>
                <w:b/>
                <w:color w:val="000000"/>
                <w:sz w:val="24"/>
                <w:szCs w:val="24"/>
              </w:rPr>
            </w:pPr>
          </w:p>
        </w:tc>
      </w:tr>
      <w:tr w:rsidR="00F208B7" w:rsidRPr="00FD3BFB" w:rsidTr="00852DBC">
        <w:trPr>
          <w:trHeight w:val="386"/>
        </w:trPr>
        <w:tc>
          <w:tcPr>
            <w:tcW w:w="1980" w:type="dxa"/>
            <w:shd w:val="clear" w:color="auto" w:fill="auto"/>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&lt;18</w:t>
            </w:r>
          </w:p>
        </w:tc>
        <w:tc>
          <w:tcPr>
            <w:tcW w:w="2340" w:type="dxa"/>
            <w:shd w:val="clear" w:color="auto" w:fill="auto"/>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48 (40.0%)</w:t>
            </w:r>
          </w:p>
        </w:tc>
        <w:tc>
          <w:tcPr>
            <w:tcW w:w="1908" w:type="dxa"/>
            <w:shd w:val="clear" w:color="auto" w:fill="auto"/>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101 (28.1%)</w:t>
            </w:r>
          </w:p>
        </w:tc>
        <w:tc>
          <w:tcPr>
            <w:tcW w:w="2052" w:type="dxa"/>
            <w:shd w:val="clear" w:color="auto" w:fill="auto"/>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1.71 (1.11,2.63)</w:t>
            </w:r>
          </w:p>
        </w:tc>
        <w:tc>
          <w:tcPr>
            <w:tcW w:w="1187" w:type="dxa"/>
            <w:shd w:val="clear" w:color="auto" w:fill="auto"/>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0.01*</w:t>
            </w:r>
          </w:p>
        </w:tc>
      </w:tr>
      <w:tr w:rsidR="00F208B7" w:rsidRPr="00FD3BFB" w:rsidTr="00852DBC">
        <w:trPr>
          <w:trHeight w:val="314"/>
        </w:trPr>
        <w:tc>
          <w:tcPr>
            <w:tcW w:w="1980" w:type="dxa"/>
            <w:shd w:val="clear" w:color="auto" w:fill="auto"/>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&gt;=18</w:t>
            </w:r>
          </w:p>
        </w:tc>
        <w:tc>
          <w:tcPr>
            <w:tcW w:w="2340" w:type="dxa"/>
            <w:shd w:val="clear" w:color="auto" w:fill="auto"/>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72 (60.0%)</w:t>
            </w:r>
          </w:p>
        </w:tc>
        <w:tc>
          <w:tcPr>
            <w:tcW w:w="1908" w:type="dxa"/>
            <w:shd w:val="clear" w:color="auto" w:fill="auto"/>
          </w:tcPr>
          <w:p w:rsidR="00F208B7" w:rsidRPr="00FD3BFB" w:rsidRDefault="00F208B7" w:rsidP="00852DBC">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259 (71.9%)</w:t>
            </w:r>
          </w:p>
        </w:tc>
        <w:tc>
          <w:tcPr>
            <w:tcW w:w="2052" w:type="dxa"/>
            <w:shd w:val="clear" w:color="auto" w:fill="auto"/>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187" w:type="dxa"/>
            <w:shd w:val="clear" w:color="auto" w:fill="auto"/>
          </w:tcPr>
          <w:p w:rsidR="00F208B7" w:rsidRPr="00FD3BFB" w:rsidRDefault="00F208B7" w:rsidP="00852DBC">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bl>
    <w:p w:rsidR="00F51AA7" w:rsidRPr="00FD3BFB" w:rsidRDefault="000E626F" w:rsidP="00852DBC">
      <w:pPr>
        <w:tabs>
          <w:tab w:val="left" w:pos="2595"/>
        </w:tabs>
        <w:spacing w:line="360" w:lineRule="auto"/>
        <w:jc w:val="both"/>
        <w:rPr>
          <w:rFonts w:ascii="Times New Roman" w:hAnsi="Times New Roman" w:cs="Times New Roman"/>
          <w:sz w:val="24"/>
          <w:szCs w:val="24"/>
        </w:rPr>
      </w:pPr>
      <w:r w:rsidRPr="00FD3BFB">
        <w:rPr>
          <w:rFonts w:ascii="Times New Roman" w:hAnsi="Times New Roman" w:cs="Times New Roman"/>
          <w:b/>
          <w:sz w:val="24"/>
          <w:szCs w:val="24"/>
        </w:rPr>
        <w:t>*</w:t>
      </w:r>
      <w:r w:rsidRPr="00FD3BFB">
        <w:rPr>
          <w:rFonts w:ascii="Times New Roman" w:hAnsi="Times New Roman" w:cs="Times New Roman"/>
          <w:sz w:val="24"/>
          <w:szCs w:val="24"/>
        </w:rPr>
        <w:t>Significant at p-value &lt;0.25</w:t>
      </w:r>
      <w:r w:rsidR="00CA04A2" w:rsidRPr="00FD3BFB">
        <w:rPr>
          <w:rFonts w:ascii="Times New Roman" w:hAnsi="Times New Roman" w:cs="Times New Roman"/>
          <w:sz w:val="24"/>
          <w:szCs w:val="24"/>
        </w:rPr>
        <w:t xml:space="preserve"> (Crude)</w:t>
      </w:r>
    </w:p>
    <w:p w:rsidR="0039147A" w:rsidRPr="00FD3BFB" w:rsidRDefault="0039147A" w:rsidP="00852DBC">
      <w:pPr>
        <w:tabs>
          <w:tab w:val="left" w:pos="2595"/>
        </w:tabs>
        <w:spacing w:line="360" w:lineRule="auto"/>
        <w:jc w:val="both"/>
        <w:rPr>
          <w:rFonts w:ascii="Times New Roman" w:hAnsi="Times New Roman" w:cs="Times New Roman"/>
          <w:sz w:val="24"/>
          <w:szCs w:val="24"/>
        </w:rPr>
      </w:pPr>
    </w:p>
    <w:p w:rsidR="00852DBC" w:rsidRPr="00FD3BFB" w:rsidRDefault="00852DBC" w:rsidP="00852DBC">
      <w:pPr>
        <w:tabs>
          <w:tab w:val="left" w:pos="2595"/>
        </w:tabs>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Table </w:t>
      </w:r>
      <w:r w:rsidR="00EF2616" w:rsidRPr="00FD3BFB">
        <w:rPr>
          <w:rFonts w:ascii="Times New Roman" w:hAnsi="Times New Roman" w:cs="Times New Roman"/>
          <w:sz w:val="24"/>
          <w:szCs w:val="24"/>
        </w:rPr>
        <w:t>5: Continue…</w:t>
      </w:r>
    </w:p>
    <w:tbl>
      <w:tblPr>
        <w:tblStyle w:val="TableGrid1"/>
        <w:tblW w:w="9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2340"/>
        <w:gridCol w:w="1908"/>
        <w:gridCol w:w="2052"/>
        <w:gridCol w:w="18"/>
        <w:gridCol w:w="1169"/>
      </w:tblGrid>
      <w:tr w:rsidR="00EF2616" w:rsidRPr="00FD3BFB" w:rsidTr="00857640">
        <w:trPr>
          <w:trHeight w:val="400"/>
        </w:trPr>
        <w:tc>
          <w:tcPr>
            <w:tcW w:w="9467" w:type="dxa"/>
            <w:gridSpan w:val="6"/>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Age at menarche</w:t>
            </w:r>
          </w:p>
        </w:tc>
      </w:tr>
      <w:tr w:rsidR="00EF2616" w:rsidRPr="00FD3BFB" w:rsidTr="00857640">
        <w:trPr>
          <w:trHeight w:val="386"/>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&lt;=12</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 (10.8%)</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20 (5.6%)</w:t>
            </w:r>
          </w:p>
        </w:tc>
        <w:tc>
          <w:tcPr>
            <w:tcW w:w="2052" w:type="dxa"/>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2.20 (1.03, 4.69)</w:t>
            </w:r>
          </w:p>
        </w:tc>
        <w:tc>
          <w:tcPr>
            <w:tcW w:w="1187" w:type="dxa"/>
            <w:gridSpan w:val="2"/>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0.04*</w:t>
            </w:r>
          </w:p>
        </w:tc>
      </w:tr>
      <w:tr w:rsidR="00EF2616" w:rsidRPr="00FD3BFB" w:rsidTr="00857640">
        <w:trPr>
          <w:trHeight w:val="242"/>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13-14</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48 (40.0%)</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140 (38.9%)</w:t>
            </w:r>
          </w:p>
        </w:tc>
        <w:tc>
          <w:tcPr>
            <w:tcW w:w="2052" w:type="dxa"/>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1.16 (0.75, 1.80)</w:t>
            </w:r>
          </w:p>
        </w:tc>
        <w:tc>
          <w:tcPr>
            <w:tcW w:w="1187" w:type="dxa"/>
            <w:gridSpan w:val="2"/>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0.50</w:t>
            </w:r>
          </w:p>
        </w:tc>
      </w:tr>
      <w:tr w:rsidR="00EF2616" w:rsidRPr="00FD3BFB" w:rsidTr="00857640">
        <w:trPr>
          <w:trHeight w:val="287"/>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&gt;=15</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59 (49.2%)</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200 (55.6%)</w:t>
            </w:r>
          </w:p>
        </w:tc>
        <w:tc>
          <w:tcPr>
            <w:tcW w:w="2052" w:type="dxa"/>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187" w:type="dxa"/>
            <w:gridSpan w:val="2"/>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EF2616" w:rsidRPr="00FD3BFB" w:rsidTr="00857640">
        <w:trPr>
          <w:trHeight w:val="400"/>
        </w:trPr>
        <w:tc>
          <w:tcPr>
            <w:tcW w:w="9467" w:type="dxa"/>
            <w:gridSpan w:val="6"/>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Ever used oral contraceptive pills</w:t>
            </w:r>
          </w:p>
        </w:tc>
      </w:tr>
      <w:tr w:rsidR="00EF2616" w:rsidRPr="00FD3BFB" w:rsidTr="00857640">
        <w:trPr>
          <w:trHeight w:val="278"/>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24 (20.0%)</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49 (13.6%)</w:t>
            </w:r>
          </w:p>
        </w:tc>
        <w:tc>
          <w:tcPr>
            <w:tcW w:w="2052" w:type="dxa"/>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1.59 (0.93,2.72)</w:t>
            </w:r>
          </w:p>
        </w:tc>
        <w:tc>
          <w:tcPr>
            <w:tcW w:w="1187" w:type="dxa"/>
            <w:gridSpan w:val="2"/>
            <w:shd w:val="clear" w:color="auto" w:fill="auto"/>
          </w:tcPr>
          <w:p w:rsidR="00EF2616" w:rsidRPr="00FD3BFB" w:rsidRDefault="00EF2616" w:rsidP="00857640">
            <w:pPr>
              <w:spacing w:line="360" w:lineRule="auto"/>
              <w:jc w:val="both"/>
              <w:rPr>
                <w:rFonts w:ascii="Times New Roman" w:hAnsi="Times New Roman" w:cs="Times New Roman"/>
                <w:color w:val="000000"/>
                <w:sz w:val="24"/>
                <w:szCs w:val="24"/>
              </w:rPr>
            </w:pPr>
            <w:r w:rsidRPr="00FD3BFB">
              <w:rPr>
                <w:rFonts w:ascii="Times New Roman" w:hAnsi="Times New Roman" w:cs="Times New Roman"/>
                <w:color w:val="000000"/>
                <w:sz w:val="24"/>
                <w:szCs w:val="24"/>
              </w:rPr>
              <w:t>0.09*</w:t>
            </w:r>
          </w:p>
        </w:tc>
      </w:tr>
      <w:tr w:rsidR="00EF2616" w:rsidRPr="00FD3BFB" w:rsidTr="00857640">
        <w:trPr>
          <w:trHeight w:val="224"/>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96 (80.0%)</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311 (86.4%)</w:t>
            </w:r>
          </w:p>
        </w:tc>
        <w:tc>
          <w:tcPr>
            <w:tcW w:w="2052" w:type="dxa"/>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187" w:type="dxa"/>
            <w:gridSpan w:val="2"/>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EF2616" w:rsidRPr="00FD3BFB" w:rsidTr="00857640">
        <w:trPr>
          <w:trHeight w:val="400"/>
        </w:trPr>
        <w:tc>
          <w:tcPr>
            <w:tcW w:w="9467" w:type="dxa"/>
            <w:gridSpan w:val="6"/>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Had contact bleeding</w:t>
            </w:r>
          </w:p>
        </w:tc>
      </w:tr>
      <w:tr w:rsidR="00EF2616" w:rsidRPr="00FD3BFB" w:rsidTr="00857640">
        <w:trPr>
          <w:trHeight w:val="400"/>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6 (5.0%)</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 (1.4%)</w:t>
            </w:r>
          </w:p>
        </w:tc>
        <w:tc>
          <w:tcPr>
            <w:tcW w:w="2070" w:type="dxa"/>
            <w:gridSpan w:val="2"/>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3.74 (1.12, 12.47)</w:t>
            </w:r>
          </w:p>
        </w:tc>
        <w:tc>
          <w:tcPr>
            <w:tcW w:w="1169" w:type="dxa"/>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0.03*</w:t>
            </w:r>
          </w:p>
        </w:tc>
      </w:tr>
      <w:tr w:rsidR="00EF2616" w:rsidRPr="00FD3BFB" w:rsidTr="00857640">
        <w:trPr>
          <w:trHeight w:val="400"/>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114 (95.0%)</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355 (98.6%)</w:t>
            </w:r>
          </w:p>
        </w:tc>
        <w:tc>
          <w:tcPr>
            <w:tcW w:w="2070" w:type="dxa"/>
            <w:gridSpan w:val="2"/>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169" w:type="dxa"/>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EF2616" w:rsidRPr="00FD3BFB" w:rsidTr="00857640">
        <w:trPr>
          <w:trHeight w:val="287"/>
        </w:trPr>
        <w:tc>
          <w:tcPr>
            <w:tcW w:w="9467" w:type="dxa"/>
            <w:gridSpan w:val="6"/>
            <w:shd w:val="clear" w:color="auto" w:fill="auto"/>
          </w:tcPr>
          <w:p w:rsidR="00EF2616" w:rsidRPr="00FD3BFB" w:rsidRDefault="00EF2616" w:rsidP="00857640">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hAnsi="Times New Roman" w:cs="Times New Roman"/>
                <w:sz w:val="24"/>
                <w:szCs w:val="24"/>
              </w:rPr>
              <w:t>History of genital ulcer</w:t>
            </w:r>
          </w:p>
        </w:tc>
      </w:tr>
      <w:tr w:rsidR="00EF2616" w:rsidRPr="00FD3BFB" w:rsidTr="00857640">
        <w:trPr>
          <w:trHeight w:val="341"/>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8(6.7%)</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 (1.4%)</w:t>
            </w:r>
          </w:p>
        </w:tc>
        <w:tc>
          <w:tcPr>
            <w:tcW w:w="2070" w:type="dxa"/>
            <w:gridSpan w:val="2"/>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5.07(1.63, 15.82)</w:t>
            </w:r>
          </w:p>
        </w:tc>
        <w:tc>
          <w:tcPr>
            <w:tcW w:w="1169" w:type="dxa"/>
            <w:shd w:val="clear" w:color="auto" w:fill="auto"/>
          </w:tcPr>
          <w:p w:rsidR="00EF2616" w:rsidRPr="00FD3BFB" w:rsidRDefault="00EF2616" w:rsidP="00857640">
            <w:pPr>
              <w:spacing w:line="360" w:lineRule="auto"/>
              <w:jc w:val="both"/>
              <w:rPr>
                <w:rFonts w:ascii="Times New Roman" w:hAnsi="Times New Roman" w:cs="Times New Roman"/>
                <w:sz w:val="24"/>
                <w:szCs w:val="24"/>
                <w:highlight w:val="green"/>
              </w:rPr>
            </w:pPr>
            <w:r w:rsidRPr="00FD3BFB">
              <w:rPr>
                <w:rFonts w:ascii="Times New Roman" w:hAnsi="Times New Roman" w:cs="Times New Roman"/>
                <w:sz w:val="24"/>
                <w:szCs w:val="24"/>
              </w:rPr>
              <w:t>0.005*</w:t>
            </w:r>
          </w:p>
        </w:tc>
      </w:tr>
      <w:tr w:rsidR="00EF2616" w:rsidRPr="00FD3BFB" w:rsidTr="00857640">
        <w:trPr>
          <w:trHeight w:val="278"/>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112 (93.3%)</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355 (98.6%)</w:t>
            </w:r>
          </w:p>
        </w:tc>
        <w:tc>
          <w:tcPr>
            <w:tcW w:w="2070" w:type="dxa"/>
            <w:gridSpan w:val="2"/>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w:t>
            </w:r>
          </w:p>
        </w:tc>
        <w:tc>
          <w:tcPr>
            <w:tcW w:w="1169"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p>
        </w:tc>
      </w:tr>
      <w:tr w:rsidR="00EF2616" w:rsidRPr="00FD3BFB" w:rsidTr="00857640">
        <w:trPr>
          <w:trHeight w:val="323"/>
        </w:trPr>
        <w:tc>
          <w:tcPr>
            <w:tcW w:w="9467" w:type="dxa"/>
            <w:gridSpan w:val="6"/>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HIV status of the woman</w:t>
            </w:r>
          </w:p>
        </w:tc>
      </w:tr>
      <w:tr w:rsidR="00EF2616" w:rsidRPr="00FD3BFB" w:rsidTr="00857640">
        <w:trPr>
          <w:trHeight w:val="400"/>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Reactive</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21 (17.5%)</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29 (8.1%)</w:t>
            </w:r>
          </w:p>
        </w:tc>
        <w:tc>
          <w:tcPr>
            <w:tcW w:w="2070" w:type="dxa"/>
            <w:gridSpan w:val="2"/>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2.42 (1.32,4.43)</w:t>
            </w:r>
          </w:p>
        </w:tc>
        <w:tc>
          <w:tcPr>
            <w:tcW w:w="1169"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0.004*</w:t>
            </w:r>
          </w:p>
        </w:tc>
      </w:tr>
      <w:tr w:rsidR="00EF2616" w:rsidRPr="00FD3BFB" w:rsidTr="00857640">
        <w:trPr>
          <w:trHeight w:val="584"/>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Non-reactive or not known</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99 (82.5%)</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331 (91.9%)</w:t>
            </w:r>
          </w:p>
        </w:tc>
        <w:tc>
          <w:tcPr>
            <w:tcW w:w="2070" w:type="dxa"/>
            <w:gridSpan w:val="2"/>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w:t>
            </w:r>
          </w:p>
        </w:tc>
        <w:tc>
          <w:tcPr>
            <w:tcW w:w="1169"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p>
        </w:tc>
      </w:tr>
      <w:tr w:rsidR="00EF2616" w:rsidRPr="00FD3BFB" w:rsidTr="00857640">
        <w:trPr>
          <w:trHeight w:val="386"/>
        </w:trPr>
        <w:tc>
          <w:tcPr>
            <w:tcW w:w="9467" w:type="dxa"/>
            <w:gridSpan w:val="6"/>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Result of breast cancer screening</w:t>
            </w:r>
          </w:p>
        </w:tc>
      </w:tr>
      <w:tr w:rsidR="00EF2616" w:rsidRPr="00FD3BFB" w:rsidTr="00857640">
        <w:trPr>
          <w:trHeight w:val="242"/>
        </w:trPr>
        <w:tc>
          <w:tcPr>
            <w:tcW w:w="1980" w:type="dxa"/>
            <w:shd w:val="clear" w:color="auto" w:fill="auto"/>
          </w:tcPr>
          <w:p w:rsidR="00EF2616" w:rsidRPr="00FD3BFB" w:rsidRDefault="00EF2616" w:rsidP="00857640">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Negative</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112 (93.3%)</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352 (97.8%)</w:t>
            </w:r>
          </w:p>
        </w:tc>
        <w:tc>
          <w:tcPr>
            <w:tcW w:w="2070" w:type="dxa"/>
            <w:gridSpan w:val="2"/>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w:t>
            </w:r>
          </w:p>
        </w:tc>
        <w:tc>
          <w:tcPr>
            <w:tcW w:w="1169"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p>
        </w:tc>
      </w:tr>
      <w:tr w:rsidR="00EF2616" w:rsidRPr="00FD3BFB" w:rsidTr="00857640">
        <w:trPr>
          <w:trHeight w:val="260"/>
        </w:trPr>
        <w:tc>
          <w:tcPr>
            <w:tcW w:w="1980" w:type="dxa"/>
            <w:shd w:val="clear" w:color="auto" w:fill="auto"/>
          </w:tcPr>
          <w:p w:rsidR="00EF2616" w:rsidRPr="00FD3BFB" w:rsidRDefault="00EF2616" w:rsidP="00857640">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 xml:space="preserve">Breast lump, cancer or other </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 (6.7%)</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 (2.2%)</w:t>
            </w:r>
          </w:p>
        </w:tc>
        <w:tc>
          <w:tcPr>
            <w:tcW w:w="2070" w:type="dxa"/>
            <w:gridSpan w:val="2"/>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3.14 (1.15,8.57)</w:t>
            </w:r>
          </w:p>
        </w:tc>
        <w:tc>
          <w:tcPr>
            <w:tcW w:w="1169"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0.03*</w:t>
            </w:r>
          </w:p>
        </w:tc>
      </w:tr>
      <w:tr w:rsidR="00EF2616" w:rsidRPr="00FD3BFB" w:rsidTr="00857640">
        <w:trPr>
          <w:trHeight w:val="305"/>
        </w:trPr>
        <w:tc>
          <w:tcPr>
            <w:tcW w:w="9467" w:type="dxa"/>
            <w:gridSpan w:val="6"/>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color w:val="000000" w:themeColor="text1"/>
                <w:sz w:val="24"/>
                <w:szCs w:val="24"/>
              </w:rPr>
              <w:t>Had family history of cancer</w:t>
            </w:r>
          </w:p>
        </w:tc>
      </w:tr>
      <w:tr w:rsidR="00EF2616" w:rsidRPr="00FD3BFB" w:rsidTr="00857640">
        <w:trPr>
          <w:trHeight w:val="251"/>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 (8.3%)</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 (2.5%)</w:t>
            </w:r>
          </w:p>
        </w:tc>
        <w:tc>
          <w:tcPr>
            <w:tcW w:w="2070" w:type="dxa"/>
            <w:gridSpan w:val="2"/>
            <w:shd w:val="clear" w:color="auto" w:fill="auto"/>
          </w:tcPr>
          <w:p w:rsidR="00EF2616" w:rsidRPr="00FD3BFB" w:rsidRDefault="00EF2616" w:rsidP="00857640">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3.55 (1.40, 8.95)</w:t>
            </w:r>
          </w:p>
        </w:tc>
        <w:tc>
          <w:tcPr>
            <w:tcW w:w="1169" w:type="dxa"/>
            <w:shd w:val="clear" w:color="auto" w:fill="auto"/>
          </w:tcPr>
          <w:p w:rsidR="00EF2616" w:rsidRPr="00FD3BFB" w:rsidRDefault="00EF2616" w:rsidP="00857640">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0.01*</w:t>
            </w:r>
          </w:p>
        </w:tc>
      </w:tr>
      <w:tr w:rsidR="00EF2616" w:rsidRPr="00FD3BFB" w:rsidTr="00857640">
        <w:trPr>
          <w:trHeight w:val="296"/>
        </w:trPr>
        <w:tc>
          <w:tcPr>
            <w:tcW w:w="198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2340"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110 (91.7%)</w:t>
            </w:r>
          </w:p>
        </w:tc>
        <w:tc>
          <w:tcPr>
            <w:tcW w:w="1908" w:type="dxa"/>
            <w:shd w:val="clear" w:color="auto" w:fill="auto"/>
          </w:tcPr>
          <w:p w:rsidR="00EF2616" w:rsidRPr="00FD3BFB" w:rsidRDefault="00EF2616" w:rsidP="00857640">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351 (97.5%)</w:t>
            </w:r>
          </w:p>
        </w:tc>
        <w:tc>
          <w:tcPr>
            <w:tcW w:w="2070" w:type="dxa"/>
            <w:gridSpan w:val="2"/>
            <w:shd w:val="clear" w:color="auto" w:fill="auto"/>
          </w:tcPr>
          <w:p w:rsidR="00EF2616" w:rsidRPr="00FD3BFB" w:rsidRDefault="00EF2616" w:rsidP="00857640">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1</w:t>
            </w:r>
          </w:p>
        </w:tc>
        <w:tc>
          <w:tcPr>
            <w:tcW w:w="1169" w:type="dxa"/>
            <w:shd w:val="clear" w:color="auto" w:fill="auto"/>
          </w:tcPr>
          <w:p w:rsidR="00EF2616" w:rsidRPr="00FD3BFB" w:rsidRDefault="00EF2616" w:rsidP="00857640">
            <w:pPr>
              <w:spacing w:line="360" w:lineRule="auto"/>
              <w:jc w:val="both"/>
              <w:rPr>
                <w:rFonts w:ascii="Times New Roman" w:hAnsi="Times New Roman" w:cs="Times New Roman"/>
                <w:color w:val="000000" w:themeColor="text1"/>
                <w:sz w:val="24"/>
                <w:szCs w:val="24"/>
              </w:rPr>
            </w:pPr>
          </w:p>
        </w:tc>
      </w:tr>
    </w:tbl>
    <w:p w:rsidR="00EF2616" w:rsidRPr="00FD3BFB" w:rsidRDefault="00EF2616" w:rsidP="00EF2616">
      <w:pPr>
        <w:tabs>
          <w:tab w:val="left" w:pos="2595"/>
        </w:tabs>
        <w:spacing w:line="360" w:lineRule="auto"/>
        <w:jc w:val="both"/>
        <w:rPr>
          <w:rFonts w:ascii="Times New Roman" w:hAnsi="Times New Roman" w:cs="Times New Roman"/>
          <w:sz w:val="24"/>
          <w:szCs w:val="24"/>
        </w:rPr>
      </w:pPr>
      <w:r w:rsidRPr="00FD3BFB">
        <w:rPr>
          <w:rFonts w:ascii="Times New Roman" w:hAnsi="Times New Roman" w:cs="Times New Roman"/>
          <w:b/>
          <w:sz w:val="24"/>
          <w:szCs w:val="24"/>
        </w:rPr>
        <w:t>*</w:t>
      </w:r>
      <w:r w:rsidRPr="00FD3BFB">
        <w:rPr>
          <w:rFonts w:ascii="Times New Roman" w:hAnsi="Times New Roman" w:cs="Times New Roman"/>
          <w:sz w:val="24"/>
          <w:szCs w:val="24"/>
        </w:rPr>
        <w:t>Significant at p-value &lt;0.25 (Crude)</w:t>
      </w:r>
    </w:p>
    <w:p w:rsidR="00EF2616" w:rsidRPr="00FD3BFB" w:rsidRDefault="00EF2616" w:rsidP="00852DBC">
      <w:pPr>
        <w:tabs>
          <w:tab w:val="left" w:pos="2595"/>
        </w:tabs>
        <w:spacing w:line="360" w:lineRule="auto"/>
        <w:jc w:val="both"/>
        <w:rPr>
          <w:rFonts w:ascii="Times New Roman" w:hAnsi="Times New Roman" w:cs="Times New Roman"/>
          <w:sz w:val="24"/>
          <w:szCs w:val="24"/>
        </w:rPr>
      </w:pPr>
    </w:p>
    <w:p w:rsidR="00EF2616" w:rsidRPr="00FD3BFB" w:rsidRDefault="00EF2616" w:rsidP="00852DBC">
      <w:pPr>
        <w:tabs>
          <w:tab w:val="left" w:pos="2595"/>
        </w:tabs>
        <w:spacing w:line="360" w:lineRule="auto"/>
        <w:jc w:val="both"/>
        <w:rPr>
          <w:rFonts w:ascii="Times New Roman" w:hAnsi="Times New Roman" w:cs="Times New Roman"/>
          <w:sz w:val="24"/>
          <w:szCs w:val="24"/>
        </w:rPr>
      </w:pPr>
    </w:p>
    <w:p w:rsidR="00EF2616" w:rsidRPr="00FD3BFB" w:rsidRDefault="00EF2616" w:rsidP="00852DBC">
      <w:pPr>
        <w:tabs>
          <w:tab w:val="left" w:pos="2595"/>
        </w:tabs>
        <w:spacing w:line="360" w:lineRule="auto"/>
        <w:jc w:val="both"/>
        <w:rPr>
          <w:rFonts w:ascii="Times New Roman" w:hAnsi="Times New Roman" w:cs="Times New Roman"/>
          <w:sz w:val="24"/>
          <w:szCs w:val="24"/>
        </w:rPr>
      </w:pPr>
    </w:p>
    <w:p w:rsidR="0039147A" w:rsidRPr="00FD3BFB" w:rsidRDefault="002B412E" w:rsidP="00CD629A">
      <w:pPr>
        <w:pStyle w:val="ListParagraph"/>
        <w:numPr>
          <w:ilvl w:val="2"/>
          <w:numId w:val="31"/>
        </w:numPr>
        <w:tabs>
          <w:tab w:val="left" w:pos="2595"/>
        </w:tabs>
        <w:spacing w:line="360" w:lineRule="auto"/>
        <w:jc w:val="both"/>
        <w:rPr>
          <w:rFonts w:ascii="Times New Roman" w:hAnsi="Times New Roman" w:cs="Times New Roman"/>
          <w:b/>
          <w:sz w:val="24"/>
          <w:szCs w:val="24"/>
        </w:rPr>
      </w:pPr>
      <w:r w:rsidRPr="00FD3BFB">
        <w:rPr>
          <w:rFonts w:ascii="Times New Roman" w:hAnsi="Times New Roman" w:cs="Times New Roman"/>
          <w:b/>
          <w:sz w:val="24"/>
          <w:szCs w:val="24"/>
        </w:rPr>
        <w:t>Multivariable</w:t>
      </w:r>
      <w:r w:rsidR="00CE462D" w:rsidRPr="00FD3BFB">
        <w:rPr>
          <w:rFonts w:ascii="Times New Roman" w:hAnsi="Times New Roman" w:cs="Times New Roman"/>
          <w:b/>
          <w:sz w:val="24"/>
          <w:szCs w:val="24"/>
        </w:rPr>
        <w:t xml:space="preserve"> Analysis</w:t>
      </w:r>
    </w:p>
    <w:p w:rsidR="005F780A" w:rsidRPr="00FD3BFB" w:rsidRDefault="008B6261" w:rsidP="001634A8">
      <w:pPr>
        <w:tabs>
          <w:tab w:val="left" w:pos="2595"/>
        </w:tabs>
        <w:spacing w:line="360" w:lineRule="auto"/>
        <w:jc w:val="both"/>
        <w:rPr>
          <w:rFonts w:ascii="Times New Roman" w:hAnsi="Times New Roman" w:cs="Times New Roman"/>
          <w:sz w:val="24"/>
          <w:szCs w:val="24"/>
        </w:rPr>
      </w:pPr>
      <w:r w:rsidRPr="002108C7">
        <w:rPr>
          <w:rFonts w:ascii="Times New Roman" w:hAnsi="Times New Roman" w:cs="Times New Roman"/>
          <w:sz w:val="24"/>
          <w:szCs w:val="24"/>
        </w:rPr>
        <w:t xml:space="preserve">Before entering the variables into the final model (multivariable binary logistic regression), multicollinearity between independent variables was assessed </w:t>
      </w:r>
      <w:r w:rsidR="00A209E9" w:rsidRPr="002108C7">
        <w:rPr>
          <w:rFonts w:ascii="Times New Roman" w:hAnsi="Times New Roman" w:cs="Times New Roman"/>
          <w:sz w:val="24"/>
          <w:szCs w:val="24"/>
        </w:rPr>
        <w:t xml:space="preserve">using VIF. No multicollinearity found between independent variables. </w:t>
      </w:r>
      <w:r w:rsidR="003105C3" w:rsidRPr="002108C7">
        <w:rPr>
          <w:rFonts w:ascii="Times New Roman" w:hAnsi="Times New Roman" w:cs="Times New Roman"/>
          <w:sz w:val="24"/>
          <w:szCs w:val="24"/>
        </w:rPr>
        <w:t>In</w:t>
      </w:r>
      <w:r w:rsidR="003105C3" w:rsidRPr="00FD3BFB">
        <w:rPr>
          <w:rFonts w:ascii="Times New Roman" w:hAnsi="Times New Roman" w:cs="Times New Roman"/>
          <w:sz w:val="24"/>
          <w:szCs w:val="24"/>
        </w:rPr>
        <w:t xml:space="preserve"> </w:t>
      </w:r>
      <w:r w:rsidR="002B412E" w:rsidRPr="00FD3BFB">
        <w:rPr>
          <w:rFonts w:ascii="Times New Roman" w:hAnsi="Times New Roman" w:cs="Times New Roman"/>
          <w:sz w:val="24"/>
          <w:szCs w:val="24"/>
        </w:rPr>
        <w:t>multivariable</w:t>
      </w:r>
      <w:r w:rsidR="003105C3" w:rsidRPr="00FD3BFB">
        <w:rPr>
          <w:rFonts w:ascii="Times New Roman" w:hAnsi="Times New Roman" w:cs="Times New Roman"/>
          <w:sz w:val="24"/>
          <w:szCs w:val="24"/>
        </w:rPr>
        <w:t xml:space="preserve"> binary logistic regression</w:t>
      </w:r>
      <w:r w:rsidR="00331AC4" w:rsidRPr="00FD3BFB">
        <w:rPr>
          <w:rFonts w:ascii="Times New Roman" w:hAnsi="Times New Roman" w:cs="Times New Roman"/>
          <w:sz w:val="24"/>
          <w:szCs w:val="24"/>
        </w:rPr>
        <w:t xml:space="preserve">, </w:t>
      </w:r>
      <w:r w:rsidR="00D24D3F" w:rsidRPr="00FD3BFB">
        <w:rPr>
          <w:rFonts w:ascii="Times New Roman" w:hAnsi="Times New Roman" w:cs="Times New Roman"/>
          <w:sz w:val="24"/>
          <w:szCs w:val="24"/>
        </w:rPr>
        <w:t xml:space="preserve">being rural resident, age of menarche at ≤ 12 years, use of oral contraceptive pills, having history of genital ulcer, being HIV positive and having family history of cancer </w:t>
      </w:r>
      <w:r w:rsidR="00331AC4" w:rsidRPr="00FD3BFB">
        <w:rPr>
          <w:rFonts w:ascii="Times New Roman" w:hAnsi="Times New Roman" w:cs="Times New Roman"/>
          <w:sz w:val="24"/>
          <w:szCs w:val="24"/>
        </w:rPr>
        <w:t xml:space="preserve">were </w:t>
      </w:r>
      <w:r w:rsidR="003105C3" w:rsidRPr="00FD3BFB">
        <w:rPr>
          <w:rFonts w:ascii="Times New Roman" w:hAnsi="Times New Roman" w:cs="Times New Roman"/>
          <w:sz w:val="24"/>
          <w:szCs w:val="24"/>
        </w:rPr>
        <w:t>factors</w:t>
      </w:r>
      <w:r w:rsidR="00331AC4" w:rsidRPr="00FD3BFB">
        <w:rPr>
          <w:rFonts w:ascii="Times New Roman" w:hAnsi="Times New Roman" w:cs="Times New Roman"/>
          <w:sz w:val="24"/>
          <w:szCs w:val="24"/>
        </w:rPr>
        <w:t xml:space="preserve"> that were significantly associated w</w:t>
      </w:r>
      <w:r w:rsidR="00754D2F" w:rsidRPr="00FD3BFB">
        <w:rPr>
          <w:rFonts w:ascii="Times New Roman" w:hAnsi="Times New Roman" w:cs="Times New Roman"/>
          <w:sz w:val="24"/>
          <w:szCs w:val="24"/>
        </w:rPr>
        <w:t>ith pre-cervical cancer</w:t>
      </w:r>
      <w:r w:rsidR="00E8659F" w:rsidRPr="00FD3BFB">
        <w:rPr>
          <w:rFonts w:ascii="Times New Roman" w:hAnsi="Times New Roman" w:cs="Times New Roman"/>
          <w:sz w:val="24"/>
          <w:szCs w:val="24"/>
        </w:rPr>
        <w:t xml:space="preserve"> (Table 6</w:t>
      </w:r>
      <w:r w:rsidR="00331AC4" w:rsidRPr="00FD3BFB">
        <w:rPr>
          <w:rFonts w:ascii="Times New Roman" w:hAnsi="Times New Roman" w:cs="Times New Roman"/>
          <w:sz w:val="24"/>
          <w:szCs w:val="24"/>
        </w:rPr>
        <w:t>)</w:t>
      </w:r>
      <w:r w:rsidR="00CA09FC" w:rsidRPr="00FD3BFB">
        <w:rPr>
          <w:rFonts w:ascii="Times New Roman" w:hAnsi="Times New Roman" w:cs="Times New Roman"/>
          <w:sz w:val="24"/>
          <w:szCs w:val="24"/>
        </w:rPr>
        <w:t>.</w:t>
      </w:r>
    </w:p>
    <w:p w:rsidR="00607434" w:rsidRPr="00FD3BFB" w:rsidRDefault="008A5B5F" w:rsidP="00FE16EC">
      <w:pPr>
        <w:tabs>
          <w:tab w:val="left" w:pos="2595"/>
        </w:tabs>
        <w:spacing w:before="240" w:after="240" w:line="360" w:lineRule="auto"/>
        <w:jc w:val="both"/>
        <w:rPr>
          <w:rFonts w:ascii="Times New Roman" w:hAnsi="Times New Roman" w:cs="Times New Roman"/>
          <w:sz w:val="24"/>
          <w:szCs w:val="24"/>
        </w:rPr>
      </w:pPr>
      <w:r w:rsidRPr="00DA387C">
        <w:rPr>
          <w:rFonts w:ascii="Times New Roman" w:hAnsi="Times New Roman" w:cs="Times New Roman"/>
          <w:sz w:val="24"/>
          <w:szCs w:val="24"/>
        </w:rPr>
        <w:t>Accordingly,</w:t>
      </w:r>
      <w:r w:rsidR="00754D2F" w:rsidRPr="00DA387C">
        <w:rPr>
          <w:rFonts w:ascii="Times New Roman" w:hAnsi="Times New Roman" w:cs="Times New Roman"/>
          <w:sz w:val="24"/>
          <w:szCs w:val="24"/>
        </w:rPr>
        <w:t xml:space="preserve"> rural resident women </w:t>
      </w:r>
      <w:r w:rsidR="008C232A" w:rsidRPr="00DA387C">
        <w:rPr>
          <w:rFonts w:ascii="Times New Roman" w:hAnsi="Times New Roman" w:cs="Times New Roman"/>
          <w:sz w:val="24"/>
          <w:szCs w:val="24"/>
        </w:rPr>
        <w:t>were</w:t>
      </w:r>
      <w:r w:rsidR="00BB0A30" w:rsidRPr="00DA387C">
        <w:rPr>
          <w:rFonts w:ascii="Times New Roman" w:hAnsi="Times New Roman" w:cs="Times New Roman"/>
          <w:sz w:val="24"/>
          <w:szCs w:val="24"/>
        </w:rPr>
        <w:t xml:space="preserve"> 2.44</w:t>
      </w:r>
      <w:r w:rsidR="00754D2F" w:rsidRPr="00DA387C">
        <w:rPr>
          <w:rFonts w:ascii="Times New Roman" w:hAnsi="Times New Roman" w:cs="Times New Roman"/>
          <w:sz w:val="24"/>
          <w:szCs w:val="24"/>
        </w:rPr>
        <w:t xml:space="preserve"> times </w:t>
      </w:r>
      <w:r w:rsidR="008C232A" w:rsidRPr="00DA387C">
        <w:rPr>
          <w:rFonts w:ascii="Times New Roman" w:hAnsi="Times New Roman" w:cs="Times New Roman"/>
          <w:sz w:val="24"/>
          <w:szCs w:val="24"/>
        </w:rPr>
        <w:t>more likely to have pre cervical cancer</w:t>
      </w:r>
      <w:r w:rsidR="005162E7" w:rsidRPr="00DA387C">
        <w:rPr>
          <w:rFonts w:ascii="Times New Roman" w:hAnsi="Times New Roman" w:cs="Times New Roman"/>
          <w:sz w:val="24"/>
          <w:szCs w:val="24"/>
        </w:rPr>
        <w:t xml:space="preserve"> </w:t>
      </w:r>
      <w:r w:rsidR="00BB0A30" w:rsidRPr="00DA387C">
        <w:rPr>
          <w:rFonts w:ascii="Times New Roman" w:hAnsi="Times New Roman" w:cs="Times New Roman"/>
          <w:sz w:val="24"/>
          <w:szCs w:val="24"/>
        </w:rPr>
        <w:t>(AOR=2.44, 95%CI: 1.55, 3.85</w:t>
      </w:r>
      <w:r w:rsidR="00754D2F" w:rsidRPr="00DA387C">
        <w:rPr>
          <w:rFonts w:ascii="Times New Roman" w:hAnsi="Times New Roman" w:cs="Times New Roman"/>
          <w:sz w:val="24"/>
          <w:szCs w:val="24"/>
        </w:rPr>
        <w:t xml:space="preserve">) as compared to urban residents. </w:t>
      </w:r>
      <w:r w:rsidR="008C232A" w:rsidRPr="00DA387C">
        <w:rPr>
          <w:rFonts w:ascii="Times New Roman" w:hAnsi="Times New Roman" w:cs="Times New Roman"/>
          <w:sz w:val="24"/>
          <w:szCs w:val="24"/>
        </w:rPr>
        <w:t>W</w:t>
      </w:r>
      <w:r w:rsidR="00BB0A30" w:rsidRPr="00DA387C">
        <w:rPr>
          <w:rFonts w:ascii="Times New Roman" w:hAnsi="Times New Roman" w:cs="Times New Roman"/>
          <w:sz w:val="24"/>
          <w:szCs w:val="24"/>
        </w:rPr>
        <w:t xml:space="preserve">omen who had seen their first menstrual cycle </w:t>
      </w:r>
      <w:r w:rsidR="00607434" w:rsidRPr="00DA387C">
        <w:rPr>
          <w:rFonts w:ascii="Times New Roman" w:hAnsi="Times New Roman" w:cs="Times New Roman"/>
          <w:sz w:val="24"/>
          <w:szCs w:val="24"/>
        </w:rPr>
        <w:t xml:space="preserve">at the age of ≤ 12 years </w:t>
      </w:r>
      <w:r w:rsidR="008C232A" w:rsidRPr="00DA387C">
        <w:rPr>
          <w:rFonts w:ascii="Times New Roman" w:hAnsi="Times New Roman" w:cs="Times New Roman"/>
          <w:sz w:val="24"/>
          <w:szCs w:val="24"/>
        </w:rPr>
        <w:t>were</w:t>
      </w:r>
      <w:r w:rsidR="00607434" w:rsidRPr="00DA387C">
        <w:rPr>
          <w:rFonts w:ascii="Times New Roman" w:hAnsi="Times New Roman" w:cs="Times New Roman"/>
          <w:sz w:val="24"/>
          <w:szCs w:val="24"/>
        </w:rPr>
        <w:t xml:space="preserve"> 2.83 times </w:t>
      </w:r>
      <w:r w:rsidR="008C232A" w:rsidRPr="00DA387C">
        <w:rPr>
          <w:rFonts w:ascii="Times New Roman" w:hAnsi="Times New Roman" w:cs="Times New Roman"/>
          <w:sz w:val="24"/>
          <w:szCs w:val="24"/>
        </w:rPr>
        <w:t>more likely to have pre cervical cancer</w:t>
      </w:r>
      <w:r w:rsidR="00607434" w:rsidRPr="00DA387C">
        <w:rPr>
          <w:rFonts w:ascii="Times New Roman" w:hAnsi="Times New Roman" w:cs="Times New Roman"/>
          <w:sz w:val="24"/>
          <w:szCs w:val="24"/>
        </w:rPr>
        <w:t xml:space="preserve"> (AOR=2.83, 95%CI:1.25,6.39) as compared to women who had seen their first menstrual cycle at the age of ≥15 years. </w:t>
      </w:r>
      <w:r w:rsidR="00754D2F" w:rsidRPr="00DA387C">
        <w:rPr>
          <w:rFonts w:ascii="Times New Roman" w:hAnsi="Times New Roman" w:cs="Times New Roman"/>
          <w:sz w:val="24"/>
          <w:szCs w:val="24"/>
        </w:rPr>
        <w:t xml:space="preserve">Similarly, </w:t>
      </w:r>
      <w:r w:rsidR="00DA387C" w:rsidRPr="00DA387C">
        <w:rPr>
          <w:rFonts w:ascii="Times New Roman" w:hAnsi="Times New Roman" w:cs="Times New Roman"/>
          <w:sz w:val="24"/>
          <w:szCs w:val="24"/>
        </w:rPr>
        <w:t>women who had ever used OCP were 1.83 times more likely to have pre cervical cancer (AOR=1.83, 95%CI: 1.03, 3.25) as compared to women who never used OCP</w:t>
      </w:r>
      <w:r w:rsidR="00E8659F" w:rsidRPr="00DA387C">
        <w:rPr>
          <w:rFonts w:ascii="Times New Roman" w:hAnsi="Times New Roman" w:cs="Times New Roman"/>
          <w:sz w:val="24"/>
          <w:szCs w:val="24"/>
        </w:rPr>
        <w:t xml:space="preserve"> (Table 6</w:t>
      </w:r>
      <w:r w:rsidR="00607434" w:rsidRPr="00DA387C">
        <w:rPr>
          <w:rFonts w:ascii="Times New Roman" w:hAnsi="Times New Roman" w:cs="Times New Roman"/>
          <w:sz w:val="24"/>
          <w:szCs w:val="24"/>
        </w:rPr>
        <w:t>).</w:t>
      </w:r>
    </w:p>
    <w:p w:rsidR="00AB14C8" w:rsidRPr="00FD3BFB" w:rsidRDefault="00567120" w:rsidP="00AB14C8">
      <w:pPr>
        <w:tabs>
          <w:tab w:val="left" w:pos="2595"/>
        </w:tabs>
        <w:spacing w:before="240" w:after="240" w:line="360" w:lineRule="auto"/>
        <w:jc w:val="both"/>
        <w:rPr>
          <w:rFonts w:ascii="Times New Roman" w:hAnsi="Times New Roman" w:cs="Times New Roman"/>
          <w:sz w:val="24"/>
          <w:szCs w:val="24"/>
        </w:rPr>
      </w:pPr>
      <w:r w:rsidRPr="00AB14C8">
        <w:rPr>
          <w:rFonts w:ascii="Times New Roman" w:hAnsi="Times New Roman" w:cs="Times New Roman"/>
          <w:sz w:val="24"/>
          <w:szCs w:val="24"/>
        </w:rPr>
        <w:t>In addition, w</w:t>
      </w:r>
      <w:r w:rsidR="00331AC4" w:rsidRPr="00AB14C8">
        <w:rPr>
          <w:rFonts w:ascii="Times New Roman" w:hAnsi="Times New Roman" w:cs="Times New Roman"/>
          <w:sz w:val="24"/>
          <w:szCs w:val="24"/>
        </w:rPr>
        <w:t xml:space="preserve">omen who </w:t>
      </w:r>
      <w:r w:rsidR="00313EC5" w:rsidRPr="00AB14C8">
        <w:rPr>
          <w:rFonts w:ascii="Times New Roman" w:hAnsi="Times New Roman" w:cs="Times New Roman"/>
          <w:sz w:val="24"/>
          <w:szCs w:val="24"/>
        </w:rPr>
        <w:t>had history of</w:t>
      </w:r>
      <w:r w:rsidR="00331AC4" w:rsidRPr="00AB14C8">
        <w:rPr>
          <w:rFonts w:ascii="Times New Roman" w:hAnsi="Times New Roman" w:cs="Times New Roman"/>
          <w:sz w:val="24"/>
          <w:szCs w:val="24"/>
        </w:rPr>
        <w:t xml:space="preserve"> genital ulcer </w:t>
      </w:r>
      <w:r w:rsidR="005E05A4" w:rsidRPr="00AB14C8">
        <w:rPr>
          <w:rFonts w:ascii="Times New Roman" w:hAnsi="Times New Roman" w:cs="Times New Roman"/>
          <w:sz w:val="24"/>
          <w:szCs w:val="24"/>
        </w:rPr>
        <w:t>were</w:t>
      </w:r>
      <w:r w:rsidR="00754D2F" w:rsidRPr="00AB14C8">
        <w:rPr>
          <w:rFonts w:ascii="Times New Roman" w:hAnsi="Times New Roman" w:cs="Times New Roman"/>
          <w:sz w:val="24"/>
          <w:szCs w:val="24"/>
        </w:rPr>
        <w:t xml:space="preserve"> </w:t>
      </w:r>
      <w:r w:rsidR="00ED7924" w:rsidRPr="00AB14C8">
        <w:rPr>
          <w:rFonts w:ascii="Times New Roman" w:hAnsi="Times New Roman" w:cs="Times New Roman"/>
          <w:sz w:val="24"/>
          <w:szCs w:val="24"/>
        </w:rPr>
        <w:t>3.86</w:t>
      </w:r>
      <w:r w:rsidR="00754D2F" w:rsidRPr="00AB14C8">
        <w:rPr>
          <w:rFonts w:ascii="Times New Roman" w:hAnsi="Times New Roman" w:cs="Times New Roman"/>
          <w:sz w:val="24"/>
          <w:szCs w:val="24"/>
        </w:rPr>
        <w:t xml:space="preserve"> times </w:t>
      </w:r>
      <w:r w:rsidR="005E05A4" w:rsidRPr="00AB14C8">
        <w:rPr>
          <w:rFonts w:ascii="Times New Roman" w:hAnsi="Times New Roman" w:cs="Times New Roman"/>
          <w:sz w:val="24"/>
          <w:szCs w:val="24"/>
        </w:rPr>
        <w:t xml:space="preserve">more likely </w:t>
      </w:r>
      <w:r w:rsidR="00754D2F" w:rsidRPr="00AB14C8">
        <w:rPr>
          <w:rFonts w:ascii="Times New Roman" w:hAnsi="Times New Roman" w:cs="Times New Roman"/>
          <w:sz w:val="24"/>
          <w:szCs w:val="24"/>
        </w:rPr>
        <w:t>to have pre-cervical cancer (AOR=</w:t>
      </w:r>
      <w:r w:rsidR="00ED7924" w:rsidRPr="00AB14C8">
        <w:rPr>
          <w:rFonts w:ascii="Times New Roman" w:hAnsi="Times New Roman" w:cs="Times New Roman"/>
          <w:sz w:val="24"/>
          <w:szCs w:val="24"/>
        </w:rPr>
        <w:t>3.86, 95%CI: 1.12</w:t>
      </w:r>
      <w:r w:rsidR="00754D2F" w:rsidRPr="00AB14C8">
        <w:rPr>
          <w:rFonts w:ascii="Times New Roman" w:hAnsi="Times New Roman" w:cs="Times New Roman"/>
          <w:sz w:val="24"/>
          <w:szCs w:val="24"/>
        </w:rPr>
        <w:t xml:space="preserve">, </w:t>
      </w:r>
      <w:r w:rsidR="00ED7924" w:rsidRPr="00AB14C8">
        <w:rPr>
          <w:rFonts w:ascii="Times New Roman" w:hAnsi="Times New Roman" w:cs="Times New Roman"/>
          <w:sz w:val="24"/>
          <w:szCs w:val="24"/>
        </w:rPr>
        <w:t>13.31</w:t>
      </w:r>
      <w:r w:rsidR="00754D2F" w:rsidRPr="00AB14C8">
        <w:rPr>
          <w:rFonts w:ascii="Times New Roman" w:hAnsi="Times New Roman" w:cs="Times New Roman"/>
          <w:sz w:val="24"/>
          <w:szCs w:val="24"/>
        </w:rPr>
        <w:t xml:space="preserve">) as compared to women who </w:t>
      </w:r>
      <w:r w:rsidR="00607434" w:rsidRPr="00AB14C8">
        <w:rPr>
          <w:rFonts w:ascii="Times New Roman" w:hAnsi="Times New Roman" w:cs="Times New Roman"/>
          <w:sz w:val="24"/>
          <w:szCs w:val="24"/>
        </w:rPr>
        <w:t xml:space="preserve">had no history of genital ulcer. </w:t>
      </w:r>
      <w:r w:rsidR="00AB14C8" w:rsidRPr="00AB14C8">
        <w:rPr>
          <w:rFonts w:ascii="Times New Roman" w:hAnsi="Times New Roman" w:cs="Times New Roman"/>
          <w:sz w:val="24"/>
          <w:szCs w:val="24"/>
        </w:rPr>
        <w:t xml:space="preserve">Women who were reactive for HIV were 2.55 times more likely to have pre cervical cancer (AOR=2.55, 95%CI: 1.34, 4.88) as compared to women with no history of HIV infection. </w:t>
      </w:r>
      <w:r w:rsidR="00AB14C8">
        <w:rPr>
          <w:rFonts w:ascii="Times New Roman" w:hAnsi="Times New Roman" w:cs="Times New Roman"/>
          <w:sz w:val="24"/>
          <w:szCs w:val="24"/>
        </w:rPr>
        <w:t>Similarly</w:t>
      </w:r>
      <w:r w:rsidR="005162E7" w:rsidRPr="00AB14C8">
        <w:rPr>
          <w:rFonts w:ascii="Times New Roman" w:hAnsi="Times New Roman" w:cs="Times New Roman"/>
          <w:sz w:val="24"/>
          <w:szCs w:val="24"/>
        </w:rPr>
        <w:t xml:space="preserve">, </w:t>
      </w:r>
      <w:r w:rsidR="00AB14C8">
        <w:rPr>
          <w:rFonts w:ascii="Times New Roman" w:hAnsi="Times New Roman" w:cs="Times New Roman"/>
          <w:sz w:val="24"/>
          <w:szCs w:val="24"/>
        </w:rPr>
        <w:t xml:space="preserve">women with family history were </w:t>
      </w:r>
      <w:r w:rsidR="00AB14C8" w:rsidRPr="00AB14C8">
        <w:rPr>
          <w:rFonts w:ascii="Times New Roman" w:hAnsi="Times New Roman" w:cs="Times New Roman"/>
          <w:sz w:val="24"/>
          <w:szCs w:val="24"/>
        </w:rPr>
        <w:t>3.87 times more likely</w:t>
      </w:r>
      <w:r w:rsidR="00AB14C8">
        <w:rPr>
          <w:rFonts w:ascii="Times New Roman" w:hAnsi="Times New Roman" w:cs="Times New Roman"/>
          <w:sz w:val="24"/>
          <w:szCs w:val="24"/>
        </w:rPr>
        <w:t xml:space="preserve"> to have pre cervical cancer </w:t>
      </w:r>
      <w:r w:rsidR="00AB14C8" w:rsidRPr="00AB14C8">
        <w:rPr>
          <w:rFonts w:ascii="Times New Roman" w:hAnsi="Times New Roman" w:cs="Times New Roman"/>
          <w:sz w:val="24"/>
          <w:szCs w:val="24"/>
        </w:rPr>
        <w:t>(AOR=3.87, 95%CI: 1.47</w:t>
      </w:r>
      <w:r w:rsidR="00AB14C8" w:rsidRPr="00FD3BFB">
        <w:rPr>
          <w:rFonts w:ascii="Times New Roman" w:hAnsi="Times New Roman" w:cs="Times New Roman"/>
          <w:sz w:val="24"/>
          <w:szCs w:val="24"/>
        </w:rPr>
        <w:t>, 10.21) as compared to women with no family history of cancer (Table 6).</w:t>
      </w:r>
    </w:p>
    <w:p w:rsidR="00AB14C8" w:rsidRDefault="00AB14C8" w:rsidP="00FE16EC">
      <w:pPr>
        <w:tabs>
          <w:tab w:val="left" w:pos="2595"/>
        </w:tabs>
        <w:spacing w:before="240" w:after="240" w:line="360" w:lineRule="auto"/>
        <w:jc w:val="both"/>
        <w:rPr>
          <w:rFonts w:ascii="Times New Roman" w:hAnsi="Times New Roman" w:cs="Times New Roman"/>
          <w:sz w:val="24"/>
          <w:szCs w:val="24"/>
        </w:rPr>
      </w:pPr>
    </w:p>
    <w:p w:rsidR="007B47B5" w:rsidRPr="00FD3BFB" w:rsidRDefault="007B47B5" w:rsidP="00FE16EC">
      <w:pPr>
        <w:spacing w:before="240" w:after="240"/>
        <w:rPr>
          <w:rFonts w:ascii="Times New Roman" w:hAnsi="Times New Roman" w:cs="Times New Roman"/>
        </w:rPr>
      </w:pPr>
    </w:p>
    <w:p w:rsidR="00283AFB" w:rsidRPr="00FD3BFB" w:rsidRDefault="00283AFB" w:rsidP="00FE16EC">
      <w:pPr>
        <w:pStyle w:val="Caption"/>
        <w:spacing w:before="240" w:after="240" w:line="360" w:lineRule="auto"/>
        <w:jc w:val="both"/>
        <w:rPr>
          <w:rFonts w:ascii="Times New Roman" w:hAnsi="Times New Roman" w:cs="Times New Roman"/>
          <w:b w:val="0"/>
          <w:color w:val="auto"/>
          <w:sz w:val="24"/>
          <w:szCs w:val="24"/>
        </w:rPr>
      </w:pPr>
    </w:p>
    <w:p w:rsidR="00283AFB" w:rsidRPr="00FD3BFB" w:rsidRDefault="00283AFB" w:rsidP="001634A8">
      <w:pPr>
        <w:pStyle w:val="Caption"/>
        <w:spacing w:line="360" w:lineRule="auto"/>
        <w:jc w:val="both"/>
        <w:rPr>
          <w:rFonts w:ascii="Times New Roman" w:hAnsi="Times New Roman" w:cs="Times New Roman"/>
          <w:b w:val="0"/>
          <w:color w:val="auto"/>
          <w:sz w:val="24"/>
          <w:szCs w:val="24"/>
        </w:rPr>
      </w:pPr>
    </w:p>
    <w:p w:rsidR="00F9303E" w:rsidRPr="00FD3BFB" w:rsidRDefault="00F9303E" w:rsidP="001634A8">
      <w:pPr>
        <w:pStyle w:val="Caption"/>
        <w:spacing w:line="360" w:lineRule="auto"/>
        <w:jc w:val="both"/>
        <w:rPr>
          <w:rFonts w:ascii="Times New Roman" w:hAnsi="Times New Roman" w:cs="Times New Roman"/>
          <w:b w:val="0"/>
          <w:color w:val="auto"/>
          <w:sz w:val="24"/>
          <w:szCs w:val="24"/>
        </w:rPr>
      </w:pPr>
      <w:bookmarkStart w:id="179" w:name="_Toc103733249"/>
    </w:p>
    <w:p w:rsidR="00331AC4" w:rsidRPr="00FD3BFB" w:rsidRDefault="00E8659F" w:rsidP="001634A8">
      <w:pPr>
        <w:pStyle w:val="Caption"/>
        <w:spacing w:line="360" w:lineRule="auto"/>
        <w:jc w:val="both"/>
        <w:rPr>
          <w:rFonts w:ascii="Times New Roman" w:hAnsi="Times New Roman" w:cs="Times New Roman"/>
          <w:b w:val="0"/>
          <w:color w:val="auto"/>
          <w:sz w:val="24"/>
          <w:szCs w:val="24"/>
        </w:rPr>
      </w:pPr>
      <w:r w:rsidRPr="00FD3BFB">
        <w:rPr>
          <w:rFonts w:ascii="Times New Roman" w:hAnsi="Times New Roman" w:cs="Times New Roman"/>
          <w:b w:val="0"/>
          <w:color w:val="auto"/>
          <w:sz w:val="24"/>
          <w:szCs w:val="24"/>
        </w:rPr>
        <w:t xml:space="preserve">Table </w:t>
      </w:r>
      <w:r w:rsidR="00310819" w:rsidRPr="00FD3BFB">
        <w:rPr>
          <w:rFonts w:ascii="Times New Roman" w:hAnsi="Times New Roman" w:cs="Times New Roman"/>
          <w:b w:val="0"/>
          <w:color w:val="auto"/>
          <w:sz w:val="24"/>
          <w:szCs w:val="24"/>
        </w:rPr>
        <w:fldChar w:fldCharType="begin"/>
      </w:r>
      <w:r w:rsidRPr="00FD3BFB">
        <w:rPr>
          <w:rFonts w:ascii="Times New Roman" w:hAnsi="Times New Roman" w:cs="Times New Roman"/>
          <w:b w:val="0"/>
          <w:color w:val="auto"/>
          <w:sz w:val="24"/>
          <w:szCs w:val="24"/>
        </w:rPr>
        <w:instrText xml:space="preserve"> SEQ Table \* ARABIC </w:instrText>
      </w:r>
      <w:r w:rsidR="00310819" w:rsidRPr="00FD3BFB">
        <w:rPr>
          <w:rFonts w:ascii="Times New Roman" w:hAnsi="Times New Roman" w:cs="Times New Roman"/>
          <w:b w:val="0"/>
          <w:color w:val="auto"/>
          <w:sz w:val="24"/>
          <w:szCs w:val="24"/>
        </w:rPr>
        <w:fldChar w:fldCharType="separate"/>
      </w:r>
      <w:r w:rsidR="008018B1">
        <w:rPr>
          <w:rFonts w:ascii="Times New Roman" w:hAnsi="Times New Roman" w:cs="Times New Roman"/>
          <w:b w:val="0"/>
          <w:noProof/>
          <w:color w:val="auto"/>
          <w:sz w:val="24"/>
          <w:szCs w:val="24"/>
        </w:rPr>
        <w:t>6</w:t>
      </w:r>
      <w:r w:rsidR="00310819" w:rsidRPr="00FD3BFB">
        <w:rPr>
          <w:rFonts w:ascii="Times New Roman" w:hAnsi="Times New Roman" w:cs="Times New Roman"/>
          <w:b w:val="0"/>
          <w:color w:val="auto"/>
          <w:sz w:val="24"/>
          <w:szCs w:val="24"/>
        </w:rPr>
        <w:fldChar w:fldCharType="end"/>
      </w:r>
      <w:r w:rsidR="00331AC4" w:rsidRPr="00FD3BFB">
        <w:rPr>
          <w:rFonts w:ascii="Times New Roman" w:hAnsi="Times New Roman" w:cs="Times New Roman"/>
          <w:b w:val="0"/>
          <w:color w:val="auto"/>
          <w:sz w:val="24"/>
          <w:szCs w:val="24"/>
        </w:rPr>
        <w:t>:</w:t>
      </w:r>
      <w:r w:rsidR="002B412E" w:rsidRPr="00FD3BFB">
        <w:rPr>
          <w:rFonts w:ascii="Times New Roman" w:eastAsia="Calibri" w:hAnsi="Times New Roman" w:cs="Times New Roman"/>
          <w:b w:val="0"/>
          <w:color w:val="auto"/>
          <w:sz w:val="24"/>
          <w:szCs w:val="24"/>
        </w:rPr>
        <w:t xml:space="preserve"> Multivariable</w:t>
      </w:r>
      <w:r w:rsidR="00331AC4" w:rsidRPr="00FD3BFB">
        <w:rPr>
          <w:rFonts w:ascii="Times New Roman" w:eastAsia="Calibri" w:hAnsi="Times New Roman" w:cs="Times New Roman"/>
          <w:b w:val="0"/>
          <w:color w:val="auto"/>
          <w:sz w:val="24"/>
          <w:szCs w:val="24"/>
        </w:rPr>
        <w:t xml:space="preserve"> binary logistic regression analysis of selected variables among women aged 30-49 years screened for cervical cancer, </w:t>
      </w:r>
      <w:proofErr w:type="spellStart"/>
      <w:r w:rsidR="00331AC4" w:rsidRPr="00FD3BFB">
        <w:rPr>
          <w:rFonts w:ascii="Times New Roman" w:eastAsia="Calibri" w:hAnsi="Times New Roman" w:cs="Times New Roman"/>
          <w:b w:val="0"/>
          <w:color w:val="auto"/>
          <w:sz w:val="24"/>
          <w:szCs w:val="24"/>
        </w:rPr>
        <w:t>Woliso</w:t>
      </w:r>
      <w:proofErr w:type="spellEnd"/>
      <w:r w:rsidR="00331AC4" w:rsidRPr="00FD3BFB">
        <w:rPr>
          <w:rFonts w:ascii="Times New Roman" w:eastAsia="Calibri" w:hAnsi="Times New Roman" w:cs="Times New Roman"/>
          <w:b w:val="0"/>
          <w:color w:val="auto"/>
          <w:sz w:val="24"/>
          <w:szCs w:val="24"/>
        </w:rPr>
        <w:t xml:space="preserve"> Town, </w:t>
      </w:r>
      <w:r w:rsidR="00E0634A" w:rsidRPr="00FD3BFB">
        <w:rPr>
          <w:rFonts w:ascii="Times New Roman" w:eastAsia="Calibri" w:hAnsi="Times New Roman" w:cs="Times New Roman"/>
          <w:b w:val="0"/>
          <w:color w:val="auto"/>
          <w:sz w:val="24"/>
          <w:szCs w:val="24"/>
        </w:rPr>
        <w:t>Oromia</w:t>
      </w:r>
      <w:r w:rsidR="00331AC4" w:rsidRPr="00FD3BFB">
        <w:rPr>
          <w:rFonts w:ascii="Times New Roman" w:eastAsia="Calibri" w:hAnsi="Times New Roman" w:cs="Times New Roman"/>
          <w:b w:val="0"/>
          <w:color w:val="auto"/>
          <w:sz w:val="24"/>
          <w:szCs w:val="24"/>
        </w:rPr>
        <w:t>, 2022.</w:t>
      </w:r>
      <w:bookmarkEnd w:id="179"/>
    </w:p>
    <w:tbl>
      <w:tblPr>
        <w:tblStyle w:val="TableGrid1"/>
        <w:tblW w:w="10651"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30"/>
        <w:gridCol w:w="1530"/>
        <w:gridCol w:w="1530"/>
        <w:gridCol w:w="1980"/>
        <w:gridCol w:w="1980"/>
        <w:gridCol w:w="1201"/>
      </w:tblGrid>
      <w:tr w:rsidR="00331AC4" w:rsidRPr="00FD3BFB" w:rsidTr="00283AFB">
        <w:trPr>
          <w:trHeight w:val="449"/>
        </w:trPr>
        <w:tc>
          <w:tcPr>
            <w:tcW w:w="2430" w:type="dxa"/>
          </w:tcPr>
          <w:p w:rsidR="00331AC4" w:rsidRPr="00FD3BFB" w:rsidRDefault="00331AC4" w:rsidP="001634A8">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Variables</w:t>
            </w:r>
          </w:p>
        </w:tc>
        <w:tc>
          <w:tcPr>
            <w:tcW w:w="1530" w:type="dxa"/>
          </w:tcPr>
          <w:p w:rsidR="00331AC4" w:rsidRPr="00FD3BFB" w:rsidRDefault="00331AC4" w:rsidP="001634A8">
            <w:p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 xml:space="preserve">Cases, </w:t>
            </w:r>
            <w:proofErr w:type="gramStart"/>
            <w:r w:rsidRPr="00FD3BFB">
              <w:rPr>
                <w:rFonts w:ascii="Times New Roman" w:eastAsia="Calibri" w:hAnsi="Times New Roman" w:cs="Times New Roman"/>
                <w:b/>
                <w:sz w:val="24"/>
                <w:szCs w:val="24"/>
              </w:rPr>
              <w:t>n(</w:t>
            </w:r>
            <w:proofErr w:type="gramEnd"/>
            <w:r w:rsidRPr="00FD3BFB">
              <w:rPr>
                <w:rFonts w:ascii="Times New Roman" w:eastAsia="Calibri" w:hAnsi="Times New Roman" w:cs="Times New Roman"/>
                <w:b/>
                <w:sz w:val="24"/>
                <w:szCs w:val="24"/>
              </w:rPr>
              <w:t>%)</w:t>
            </w:r>
          </w:p>
        </w:tc>
        <w:tc>
          <w:tcPr>
            <w:tcW w:w="1530"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 xml:space="preserve">Controls, </w:t>
            </w:r>
            <w:proofErr w:type="gramStart"/>
            <w:r w:rsidRPr="00FD3BFB">
              <w:rPr>
                <w:rFonts w:ascii="Times New Roman" w:eastAsia="Calibri" w:hAnsi="Times New Roman" w:cs="Times New Roman"/>
                <w:b/>
                <w:color w:val="000000"/>
                <w:sz w:val="24"/>
                <w:szCs w:val="24"/>
              </w:rPr>
              <w:t>n(</w:t>
            </w:r>
            <w:proofErr w:type="gramEnd"/>
            <w:r w:rsidRPr="00FD3BFB">
              <w:rPr>
                <w:rFonts w:ascii="Times New Roman" w:eastAsia="Calibri" w:hAnsi="Times New Roman" w:cs="Times New Roman"/>
                <w:b/>
                <w:color w:val="000000"/>
                <w:sz w:val="24"/>
                <w:szCs w:val="24"/>
              </w:rPr>
              <w:t>%)</w:t>
            </w:r>
          </w:p>
        </w:tc>
        <w:tc>
          <w:tcPr>
            <w:tcW w:w="1980"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COR (95%CI)</w:t>
            </w:r>
          </w:p>
        </w:tc>
        <w:tc>
          <w:tcPr>
            <w:tcW w:w="1980"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AOR (95%CI)</w:t>
            </w:r>
          </w:p>
        </w:tc>
        <w:tc>
          <w:tcPr>
            <w:tcW w:w="1201"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p-value</w:t>
            </w:r>
          </w:p>
        </w:tc>
      </w:tr>
      <w:tr w:rsidR="00B95E17" w:rsidRPr="00FD3BFB" w:rsidTr="00283AFB">
        <w:trPr>
          <w:trHeight w:val="263"/>
        </w:trPr>
        <w:tc>
          <w:tcPr>
            <w:tcW w:w="10651" w:type="dxa"/>
            <w:gridSpan w:val="6"/>
          </w:tcPr>
          <w:p w:rsidR="00B95E17" w:rsidRPr="00FD3BFB" w:rsidRDefault="00B95E17" w:rsidP="001634A8">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hAnsi="Times New Roman" w:cs="Times New Roman"/>
                <w:sz w:val="24"/>
                <w:szCs w:val="24"/>
              </w:rPr>
              <w:t>Residence of women</w:t>
            </w:r>
          </w:p>
        </w:tc>
      </w:tr>
      <w:tr w:rsidR="00331AC4" w:rsidRPr="00FD3BFB" w:rsidTr="00283AFB">
        <w:trPr>
          <w:trHeight w:val="361"/>
        </w:trPr>
        <w:tc>
          <w:tcPr>
            <w:tcW w:w="24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Rural</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58 (48.3%)</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114 (31.7%)</w:t>
            </w:r>
          </w:p>
        </w:tc>
        <w:tc>
          <w:tcPr>
            <w:tcW w:w="1980" w:type="dxa"/>
          </w:tcPr>
          <w:p w:rsidR="00331AC4" w:rsidRPr="00FD3BFB" w:rsidRDefault="00331AC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2.02 (1.33,3.08)</w:t>
            </w:r>
          </w:p>
        </w:tc>
        <w:tc>
          <w:tcPr>
            <w:tcW w:w="1980" w:type="dxa"/>
          </w:tcPr>
          <w:p w:rsidR="00331AC4" w:rsidRPr="00FD3BFB" w:rsidRDefault="00244886" w:rsidP="001634A8">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2.44 (1.55,3.85</w:t>
            </w:r>
            <w:r w:rsidR="00331AC4" w:rsidRPr="00FD3BFB">
              <w:rPr>
                <w:rFonts w:ascii="Times New Roman" w:eastAsia="Calibri" w:hAnsi="Times New Roman" w:cs="Times New Roman"/>
                <w:color w:val="000000"/>
                <w:sz w:val="24"/>
                <w:szCs w:val="24"/>
              </w:rPr>
              <w:t>)</w:t>
            </w:r>
          </w:p>
        </w:tc>
        <w:tc>
          <w:tcPr>
            <w:tcW w:w="1201"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&lt;0.001</w:t>
            </w:r>
            <w:r w:rsidRPr="00FD3BFB">
              <w:rPr>
                <w:rFonts w:ascii="Times New Roman" w:eastAsia="Calibri" w:hAnsi="Times New Roman" w:cs="Times New Roman"/>
                <w:color w:val="000000"/>
                <w:sz w:val="16"/>
                <w:szCs w:val="16"/>
              </w:rPr>
              <w:t>*</w:t>
            </w:r>
            <w:r w:rsidR="00B95E17" w:rsidRPr="00FD3BFB">
              <w:rPr>
                <w:rFonts w:ascii="Times New Roman" w:eastAsia="Calibri" w:hAnsi="Times New Roman" w:cs="Times New Roman"/>
                <w:color w:val="000000"/>
                <w:sz w:val="16"/>
                <w:szCs w:val="16"/>
              </w:rPr>
              <w:t>*</w:t>
            </w:r>
          </w:p>
        </w:tc>
      </w:tr>
      <w:tr w:rsidR="00331AC4" w:rsidRPr="00FD3BFB" w:rsidTr="00283AFB">
        <w:trPr>
          <w:trHeight w:val="221"/>
        </w:trPr>
        <w:tc>
          <w:tcPr>
            <w:tcW w:w="24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Urban</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62 (51.7%)</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246 (68.3%)</w:t>
            </w:r>
          </w:p>
        </w:tc>
        <w:tc>
          <w:tcPr>
            <w:tcW w:w="1980" w:type="dxa"/>
          </w:tcPr>
          <w:p w:rsidR="00331AC4" w:rsidRPr="00FD3BFB" w:rsidRDefault="00331AC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980" w:type="dxa"/>
          </w:tcPr>
          <w:p w:rsidR="00331AC4" w:rsidRPr="00FD3BFB" w:rsidRDefault="00331AC4" w:rsidP="001634A8">
            <w:pPr>
              <w:spacing w:line="360" w:lineRule="auto"/>
              <w:jc w:val="both"/>
              <w:rPr>
                <w:rFonts w:ascii="Times New Roman" w:hAnsi="Times New Roman" w:cs="Times New Roman"/>
                <w:sz w:val="24"/>
                <w:szCs w:val="24"/>
                <w:highlight w:val="green"/>
              </w:rPr>
            </w:pPr>
          </w:p>
        </w:tc>
        <w:tc>
          <w:tcPr>
            <w:tcW w:w="1201" w:type="dxa"/>
          </w:tcPr>
          <w:p w:rsidR="00331AC4" w:rsidRPr="00FD3BFB" w:rsidRDefault="00331AC4" w:rsidP="001634A8">
            <w:pPr>
              <w:spacing w:line="360" w:lineRule="auto"/>
              <w:jc w:val="both"/>
              <w:rPr>
                <w:rFonts w:ascii="Times New Roman" w:hAnsi="Times New Roman" w:cs="Times New Roman"/>
                <w:sz w:val="24"/>
                <w:szCs w:val="24"/>
                <w:highlight w:val="green"/>
              </w:rPr>
            </w:pPr>
          </w:p>
        </w:tc>
      </w:tr>
      <w:tr w:rsidR="00331AC4" w:rsidRPr="00FD3BFB" w:rsidTr="00283AFB">
        <w:trPr>
          <w:trHeight w:val="410"/>
        </w:trPr>
        <w:tc>
          <w:tcPr>
            <w:tcW w:w="7470" w:type="dxa"/>
            <w:gridSpan w:val="4"/>
          </w:tcPr>
          <w:p w:rsidR="00331AC4" w:rsidRPr="00FD3BFB" w:rsidRDefault="00331AC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Age of menarche</w:t>
            </w:r>
          </w:p>
        </w:tc>
        <w:tc>
          <w:tcPr>
            <w:tcW w:w="1980"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p>
        </w:tc>
        <w:tc>
          <w:tcPr>
            <w:tcW w:w="1201"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p>
        </w:tc>
      </w:tr>
      <w:tr w:rsidR="00244886" w:rsidRPr="00FD3BFB" w:rsidTr="00283AFB">
        <w:trPr>
          <w:trHeight w:val="423"/>
        </w:trPr>
        <w:tc>
          <w:tcPr>
            <w:tcW w:w="2430"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&lt;=12</w:t>
            </w:r>
          </w:p>
        </w:tc>
        <w:tc>
          <w:tcPr>
            <w:tcW w:w="1530"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 (10.8%)</w:t>
            </w:r>
          </w:p>
        </w:tc>
        <w:tc>
          <w:tcPr>
            <w:tcW w:w="1530"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20 (5.6%)</w:t>
            </w:r>
          </w:p>
        </w:tc>
        <w:tc>
          <w:tcPr>
            <w:tcW w:w="1980" w:type="dxa"/>
          </w:tcPr>
          <w:p w:rsidR="00244886" w:rsidRPr="00FD3BFB" w:rsidRDefault="00244886"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2.20 (1.03, 4.69)</w:t>
            </w:r>
          </w:p>
        </w:tc>
        <w:tc>
          <w:tcPr>
            <w:tcW w:w="1980"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2.83 (1.25,6.39)</w:t>
            </w:r>
          </w:p>
        </w:tc>
        <w:tc>
          <w:tcPr>
            <w:tcW w:w="1201"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0.01**</w:t>
            </w:r>
          </w:p>
        </w:tc>
      </w:tr>
      <w:tr w:rsidR="00244886" w:rsidRPr="00FD3BFB" w:rsidTr="00283AFB">
        <w:trPr>
          <w:trHeight w:val="410"/>
        </w:trPr>
        <w:tc>
          <w:tcPr>
            <w:tcW w:w="2430"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13-14</w:t>
            </w:r>
          </w:p>
        </w:tc>
        <w:tc>
          <w:tcPr>
            <w:tcW w:w="1530"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48 (40.0%)</w:t>
            </w:r>
          </w:p>
        </w:tc>
        <w:tc>
          <w:tcPr>
            <w:tcW w:w="1530"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140 (38.9%)</w:t>
            </w:r>
          </w:p>
        </w:tc>
        <w:tc>
          <w:tcPr>
            <w:tcW w:w="1980" w:type="dxa"/>
          </w:tcPr>
          <w:p w:rsidR="00244886" w:rsidRPr="00FD3BFB" w:rsidRDefault="00244886"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1.16 (0.75, 1.80)</w:t>
            </w:r>
          </w:p>
        </w:tc>
        <w:tc>
          <w:tcPr>
            <w:tcW w:w="1980"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1.31 (0.83,2.09)</w:t>
            </w:r>
          </w:p>
        </w:tc>
        <w:tc>
          <w:tcPr>
            <w:tcW w:w="1201" w:type="dxa"/>
          </w:tcPr>
          <w:p w:rsidR="00244886" w:rsidRPr="00FD3BFB" w:rsidRDefault="00244886"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0.25</w:t>
            </w:r>
          </w:p>
        </w:tc>
      </w:tr>
      <w:tr w:rsidR="00665FD7" w:rsidRPr="00FD3BFB" w:rsidTr="00283AFB">
        <w:trPr>
          <w:trHeight w:val="410"/>
        </w:trPr>
        <w:tc>
          <w:tcPr>
            <w:tcW w:w="2430" w:type="dxa"/>
          </w:tcPr>
          <w:p w:rsidR="00665FD7" w:rsidRPr="00FD3BFB" w:rsidRDefault="00665FD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&gt;=15</w:t>
            </w:r>
          </w:p>
        </w:tc>
        <w:tc>
          <w:tcPr>
            <w:tcW w:w="1530" w:type="dxa"/>
          </w:tcPr>
          <w:p w:rsidR="00665FD7" w:rsidRPr="00FD3BFB" w:rsidRDefault="00665FD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59 (49.2%)</w:t>
            </w:r>
          </w:p>
        </w:tc>
        <w:tc>
          <w:tcPr>
            <w:tcW w:w="1530" w:type="dxa"/>
          </w:tcPr>
          <w:p w:rsidR="00665FD7" w:rsidRPr="00FD3BFB" w:rsidRDefault="00665FD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200 (55.6%)</w:t>
            </w:r>
          </w:p>
        </w:tc>
        <w:tc>
          <w:tcPr>
            <w:tcW w:w="1980" w:type="dxa"/>
          </w:tcPr>
          <w:p w:rsidR="00665FD7" w:rsidRPr="00FD3BFB" w:rsidRDefault="00C6004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980" w:type="dxa"/>
          </w:tcPr>
          <w:p w:rsidR="00665FD7" w:rsidRPr="00FD3BFB" w:rsidRDefault="00665FD7"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c>
          <w:tcPr>
            <w:tcW w:w="1201" w:type="dxa"/>
          </w:tcPr>
          <w:p w:rsidR="00665FD7" w:rsidRPr="00FD3BFB" w:rsidRDefault="00665FD7"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331AC4" w:rsidRPr="00FD3BFB" w:rsidTr="00283AFB">
        <w:trPr>
          <w:trHeight w:val="423"/>
        </w:trPr>
        <w:tc>
          <w:tcPr>
            <w:tcW w:w="7470" w:type="dxa"/>
            <w:gridSpan w:val="4"/>
          </w:tcPr>
          <w:p w:rsidR="00331AC4" w:rsidRPr="00FD3BFB" w:rsidRDefault="00331AC4" w:rsidP="001634A8">
            <w:pPr>
              <w:tabs>
                <w:tab w:val="left" w:pos="315"/>
              </w:tabs>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FD3BFB">
              <w:rPr>
                <w:rFonts w:ascii="Times New Roman" w:eastAsia="Calibri" w:hAnsi="Times New Roman" w:cs="Times New Roman"/>
                <w:color w:val="000000"/>
                <w:sz w:val="24"/>
                <w:szCs w:val="24"/>
              </w:rPr>
              <w:t>Ever used oral contraceptive pills</w:t>
            </w:r>
          </w:p>
        </w:tc>
        <w:tc>
          <w:tcPr>
            <w:tcW w:w="1980" w:type="dxa"/>
          </w:tcPr>
          <w:p w:rsidR="00331AC4" w:rsidRPr="00FD3BFB" w:rsidRDefault="00331AC4" w:rsidP="001634A8">
            <w:pPr>
              <w:tabs>
                <w:tab w:val="left" w:pos="315"/>
              </w:tabs>
              <w:autoSpaceDE w:val="0"/>
              <w:autoSpaceDN w:val="0"/>
              <w:adjustRightInd w:val="0"/>
              <w:spacing w:line="360" w:lineRule="auto"/>
              <w:ind w:right="60"/>
              <w:jc w:val="both"/>
              <w:rPr>
                <w:rFonts w:ascii="Times New Roman" w:eastAsia="Calibri" w:hAnsi="Times New Roman" w:cs="Times New Roman"/>
                <w:b/>
                <w:color w:val="000000"/>
                <w:sz w:val="24"/>
                <w:szCs w:val="24"/>
              </w:rPr>
            </w:pPr>
          </w:p>
        </w:tc>
        <w:tc>
          <w:tcPr>
            <w:tcW w:w="1201" w:type="dxa"/>
          </w:tcPr>
          <w:p w:rsidR="00331AC4" w:rsidRPr="00FD3BFB" w:rsidRDefault="00331AC4" w:rsidP="001634A8">
            <w:pPr>
              <w:tabs>
                <w:tab w:val="left" w:pos="315"/>
              </w:tabs>
              <w:autoSpaceDE w:val="0"/>
              <w:autoSpaceDN w:val="0"/>
              <w:adjustRightInd w:val="0"/>
              <w:spacing w:line="360" w:lineRule="auto"/>
              <w:ind w:right="60"/>
              <w:jc w:val="both"/>
              <w:rPr>
                <w:rFonts w:ascii="Times New Roman" w:eastAsia="Calibri" w:hAnsi="Times New Roman" w:cs="Times New Roman"/>
                <w:b/>
                <w:color w:val="000000"/>
                <w:sz w:val="24"/>
                <w:szCs w:val="24"/>
              </w:rPr>
            </w:pPr>
          </w:p>
        </w:tc>
      </w:tr>
      <w:tr w:rsidR="00331AC4" w:rsidRPr="00FD3BFB" w:rsidTr="00283AFB">
        <w:trPr>
          <w:trHeight w:val="449"/>
        </w:trPr>
        <w:tc>
          <w:tcPr>
            <w:tcW w:w="24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24 (20.0%)</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49 (13.6%)</w:t>
            </w:r>
          </w:p>
        </w:tc>
        <w:tc>
          <w:tcPr>
            <w:tcW w:w="1980" w:type="dxa"/>
          </w:tcPr>
          <w:p w:rsidR="00331AC4" w:rsidRPr="00FD3BFB" w:rsidRDefault="00331AC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1.59(0.93,2.72)</w:t>
            </w:r>
          </w:p>
        </w:tc>
        <w:tc>
          <w:tcPr>
            <w:tcW w:w="1980" w:type="dxa"/>
          </w:tcPr>
          <w:p w:rsidR="00331AC4" w:rsidRPr="00FD3BFB" w:rsidRDefault="00B1103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1.83 (1.03,3.25)</w:t>
            </w:r>
          </w:p>
        </w:tc>
        <w:tc>
          <w:tcPr>
            <w:tcW w:w="1201" w:type="dxa"/>
          </w:tcPr>
          <w:p w:rsidR="00331AC4" w:rsidRPr="00FD3BFB" w:rsidRDefault="00B1103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0.04**</w:t>
            </w:r>
          </w:p>
        </w:tc>
      </w:tr>
      <w:tr w:rsidR="00331AC4" w:rsidRPr="00FD3BFB" w:rsidTr="00283AFB">
        <w:trPr>
          <w:trHeight w:val="296"/>
        </w:trPr>
        <w:tc>
          <w:tcPr>
            <w:tcW w:w="24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96 (80.0%)</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311 (86.4%)</w:t>
            </w:r>
          </w:p>
        </w:tc>
        <w:tc>
          <w:tcPr>
            <w:tcW w:w="1980" w:type="dxa"/>
          </w:tcPr>
          <w:p w:rsidR="00331AC4" w:rsidRPr="00FD3BFB" w:rsidRDefault="00331AC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1</w:t>
            </w:r>
          </w:p>
        </w:tc>
        <w:tc>
          <w:tcPr>
            <w:tcW w:w="1980" w:type="dxa"/>
          </w:tcPr>
          <w:p w:rsidR="00331AC4" w:rsidRPr="00FD3BFB" w:rsidRDefault="00331AC4" w:rsidP="001634A8">
            <w:pPr>
              <w:spacing w:line="360" w:lineRule="auto"/>
              <w:jc w:val="both"/>
              <w:rPr>
                <w:rFonts w:ascii="Times New Roman" w:hAnsi="Times New Roman" w:cs="Times New Roman"/>
                <w:sz w:val="24"/>
                <w:szCs w:val="24"/>
              </w:rPr>
            </w:pPr>
          </w:p>
        </w:tc>
        <w:tc>
          <w:tcPr>
            <w:tcW w:w="1201" w:type="dxa"/>
          </w:tcPr>
          <w:p w:rsidR="00331AC4" w:rsidRPr="00FD3BFB" w:rsidRDefault="00331AC4" w:rsidP="001634A8">
            <w:pPr>
              <w:spacing w:line="360" w:lineRule="auto"/>
              <w:jc w:val="both"/>
              <w:rPr>
                <w:rFonts w:ascii="Times New Roman" w:hAnsi="Times New Roman" w:cs="Times New Roman"/>
                <w:sz w:val="24"/>
                <w:szCs w:val="24"/>
              </w:rPr>
            </w:pPr>
          </w:p>
        </w:tc>
      </w:tr>
      <w:tr w:rsidR="00331AC4" w:rsidRPr="00FD3BFB" w:rsidTr="00283AFB">
        <w:trPr>
          <w:trHeight w:val="410"/>
        </w:trPr>
        <w:tc>
          <w:tcPr>
            <w:tcW w:w="7470" w:type="dxa"/>
            <w:gridSpan w:val="4"/>
          </w:tcPr>
          <w:p w:rsidR="00331AC4" w:rsidRPr="00FD3BFB" w:rsidRDefault="00B1683F" w:rsidP="001634A8">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History of</w:t>
            </w:r>
            <w:r w:rsidR="00331AC4" w:rsidRPr="00FD3BFB">
              <w:rPr>
                <w:rFonts w:ascii="Times New Roman" w:eastAsia="Calibri" w:hAnsi="Times New Roman" w:cs="Times New Roman"/>
                <w:color w:val="000000"/>
                <w:sz w:val="24"/>
                <w:szCs w:val="24"/>
              </w:rPr>
              <w:t xml:space="preserve"> genital ulcer</w:t>
            </w:r>
          </w:p>
        </w:tc>
        <w:tc>
          <w:tcPr>
            <w:tcW w:w="1980"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p>
        </w:tc>
        <w:tc>
          <w:tcPr>
            <w:tcW w:w="1201"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b/>
                <w:color w:val="000000"/>
                <w:sz w:val="24"/>
                <w:szCs w:val="24"/>
              </w:rPr>
            </w:pPr>
          </w:p>
        </w:tc>
      </w:tr>
      <w:tr w:rsidR="00331AC4" w:rsidRPr="00FD3BFB" w:rsidTr="00283AFB">
        <w:trPr>
          <w:trHeight w:val="503"/>
        </w:trPr>
        <w:tc>
          <w:tcPr>
            <w:tcW w:w="24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8(6.7%)</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 (1.4%)</w:t>
            </w:r>
          </w:p>
        </w:tc>
        <w:tc>
          <w:tcPr>
            <w:tcW w:w="198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5.07(1.63, 15.82)</w:t>
            </w:r>
          </w:p>
        </w:tc>
        <w:tc>
          <w:tcPr>
            <w:tcW w:w="1980" w:type="dxa"/>
          </w:tcPr>
          <w:p w:rsidR="00331AC4" w:rsidRPr="00FD3BFB" w:rsidRDefault="00B11034" w:rsidP="001634A8">
            <w:pPr>
              <w:autoSpaceDE w:val="0"/>
              <w:autoSpaceDN w:val="0"/>
              <w:adjustRightInd w:val="0"/>
              <w:spacing w:line="360" w:lineRule="auto"/>
              <w:ind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3.86</w:t>
            </w:r>
            <w:r w:rsidR="00D77C3E" w:rsidRPr="00FD3BFB">
              <w:rPr>
                <w:rFonts w:ascii="Times New Roman" w:eastAsia="Calibri" w:hAnsi="Times New Roman" w:cs="Times New Roman"/>
                <w:color w:val="000000"/>
                <w:sz w:val="24"/>
                <w:szCs w:val="24"/>
              </w:rPr>
              <w:t xml:space="preserve"> </w:t>
            </w:r>
            <w:r w:rsidRPr="00FD3BFB">
              <w:rPr>
                <w:rFonts w:ascii="Times New Roman" w:eastAsia="Calibri" w:hAnsi="Times New Roman" w:cs="Times New Roman"/>
                <w:color w:val="000000"/>
                <w:sz w:val="24"/>
                <w:szCs w:val="24"/>
              </w:rPr>
              <w:t>(1.12,13.31)</w:t>
            </w:r>
          </w:p>
        </w:tc>
        <w:tc>
          <w:tcPr>
            <w:tcW w:w="1201" w:type="dxa"/>
          </w:tcPr>
          <w:p w:rsidR="00331AC4" w:rsidRPr="00FD3BFB" w:rsidRDefault="00B1103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0.03**</w:t>
            </w:r>
          </w:p>
        </w:tc>
      </w:tr>
      <w:tr w:rsidR="00331AC4" w:rsidRPr="00FD3BFB" w:rsidTr="00283AFB">
        <w:trPr>
          <w:trHeight w:val="359"/>
        </w:trPr>
        <w:tc>
          <w:tcPr>
            <w:tcW w:w="24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112 (93.3%)</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355 (98.6%)</w:t>
            </w:r>
          </w:p>
        </w:tc>
        <w:tc>
          <w:tcPr>
            <w:tcW w:w="198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w:t>
            </w:r>
          </w:p>
        </w:tc>
        <w:tc>
          <w:tcPr>
            <w:tcW w:w="1980" w:type="dxa"/>
          </w:tcPr>
          <w:p w:rsidR="00331AC4" w:rsidRPr="00FD3BFB" w:rsidRDefault="00331AC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c>
          <w:tcPr>
            <w:tcW w:w="1201" w:type="dxa"/>
          </w:tcPr>
          <w:p w:rsidR="00331AC4" w:rsidRPr="00FD3BFB" w:rsidRDefault="00331AC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331AC4" w:rsidRPr="00FD3BFB" w:rsidTr="00283AFB">
        <w:trPr>
          <w:trHeight w:val="503"/>
        </w:trPr>
        <w:tc>
          <w:tcPr>
            <w:tcW w:w="9450" w:type="dxa"/>
            <w:gridSpan w:val="5"/>
          </w:tcPr>
          <w:p w:rsidR="00331AC4" w:rsidRPr="00FD3BFB" w:rsidRDefault="00833426"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hAnsi="Times New Roman" w:cs="Times New Roman"/>
                <w:sz w:val="24"/>
                <w:szCs w:val="24"/>
              </w:rPr>
              <w:t xml:space="preserve">HIV </w:t>
            </w:r>
            <w:r w:rsidR="00331AC4" w:rsidRPr="00FD3BFB">
              <w:rPr>
                <w:rFonts w:ascii="Times New Roman" w:hAnsi="Times New Roman" w:cs="Times New Roman"/>
                <w:sz w:val="24"/>
                <w:szCs w:val="24"/>
              </w:rPr>
              <w:t>status of the woman</w:t>
            </w:r>
          </w:p>
        </w:tc>
        <w:tc>
          <w:tcPr>
            <w:tcW w:w="1201" w:type="dxa"/>
          </w:tcPr>
          <w:p w:rsidR="00331AC4" w:rsidRPr="00FD3BFB" w:rsidRDefault="00331AC4" w:rsidP="001634A8">
            <w:pPr>
              <w:autoSpaceDE w:val="0"/>
              <w:autoSpaceDN w:val="0"/>
              <w:adjustRightInd w:val="0"/>
              <w:spacing w:line="360" w:lineRule="auto"/>
              <w:ind w:right="60"/>
              <w:jc w:val="both"/>
              <w:rPr>
                <w:rFonts w:ascii="Times New Roman" w:eastAsia="Calibri" w:hAnsi="Times New Roman" w:cs="Times New Roman"/>
                <w:color w:val="000000"/>
                <w:sz w:val="24"/>
                <w:szCs w:val="24"/>
              </w:rPr>
            </w:pPr>
          </w:p>
        </w:tc>
      </w:tr>
      <w:tr w:rsidR="00886B57" w:rsidRPr="00FD3BFB" w:rsidTr="00283AFB">
        <w:trPr>
          <w:trHeight w:val="503"/>
        </w:trPr>
        <w:tc>
          <w:tcPr>
            <w:tcW w:w="2430" w:type="dxa"/>
          </w:tcPr>
          <w:p w:rsidR="00886B57" w:rsidRPr="00FD3BFB" w:rsidRDefault="00886B5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Reactive</w:t>
            </w:r>
          </w:p>
        </w:tc>
        <w:tc>
          <w:tcPr>
            <w:tcW w:w="1530" w:type="dxa"/>
          </w:tcPr>
          <w:p w:rsidR="00886B57" w:rsidRPr="00FD3BFB" w:rsidRDefault="00886B5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21 (17.5%)</w:t>
            </w:r>
          </w:p>
        </w:tc>
        <w:tc>
          <w:tcPr>
            <w:tcW w:w="1530" w:type="dxa"/>
          </w:tcPr>
          <w:p w:rsidR="00886B57" w:rsidRPr="00FD3BFB" w:rsidRDefault="00886B5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29 (8.1%)</w:t>
            </w:r>
          </w:p>
        </w:tc>
        <w:tc>
          <w:tcPr>
            <w:tcW w:w="1980" w:type="dxa"/>
          </w:tcPr>
          <w:p w:rsidR="00886B57" w:rsidRPr="00FD3BFB" w:rsidRDefault="00886B5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2.42 (1.32,4.43)</w:t>
            </w:r>
          </w:p>
        </w:tc>
        <w:tc>
          <w:tcPr>
            <w:tcW w:w="1980" w:type="dxa"/>
          </w:tcPr>
          <w:p w:rsidR="00886B57" w:rsidRPr="00FD3BFB" w:rsidRDefault="00B1103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2.55 (1.34,4.88)</w:t>
            </w:r>
          </w:p>
        </w:tc>
        <w:tc>
          <w:tcPr>
            <w:tcW w:w="1201" w:type="dxa"/>
          </w:tcPr>
          <w:p w:rsidR="00886B57" w:rsidRPr="00FD3BFB" w:rsidRDefault="00B11034"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0.005**</w:t>
            </w:r>
          </w:p>
        </w:tc>
      </w:tr>
      <w:tr w:rsidR="00886B57" w:rsidRPr="00FD3BFB" w:rsidTr="00283AFB">
        <w:trPr>
          <w:trHeight w:val="560"/>
        </w:trPr>
        <w:tc>
          <w:tcPr>
            <w:tcW w:w="2430" w:type="dxa"/>
          </w:tcPr>
          <w:p w:rsidR="00886B57" w:rsidRPr="00FD3BFB" w:rsidRDefault="00886B5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Non-reactive or not known</w:t>
            </w:r>
          </w:p>
        </w:tc>
        <w:tc>
          <w:tcPr>
            <w:tcW w:w="1530" w:type="dxa"/>
          </w:tcPr>
          <w:p w:rsidR="00886B57" w:rsidRPr="00FD3BFB" w:rsidRDefault="00886B5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99 (82.5%)</w:t>
            </w:r>
          </w:p>
        </w:tc>
        <w:tc>
          <w:tcPr>
            <w:tcW w:w="1530" w:type="dxa"/>
          </w:tcPr>
          <w:p w:rsidR="00886B57" w:rsidRPr="00FD3BFB" w:rsidRDefault="00886B5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331 (91.9%)</w:t>
            </w:r>
          </w:p>
        </w:tc>
        <w:tc>
          <w:tcPr>
            <w:tcW w:w="1980" w:type="dxa"/>
          </w:tcPr>
          <w:p w:rsidR="00886B57" w:rsidRPr="00FD3BFB" w:rsidRDefault="00886B57"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w:t>
            </w:r>
          </w:p>
        </w:tc>
        <w:tc>
          <w:tcPr>
            <w:tcW w:w="1980" w:type="dxa"/>
          </w:tcPr>
          <w:p w:rsidR="00886B57" w:rsidRPr="00FD3BFB" w:rsidRDefault="00886B57"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c>
          <w:tcPr>
            <w:tcW w:w="1201" w:type="dxa"/>
          </w:tcPr>
          <w:p w:rsidR="00886B57" w:rsidRPr="00FD3BFB" w:rsidRDefault="00886B57"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C81240" w:rsidRPr="00FD3BFB" w:rsidTr="00283AFB">
        <w:trPr>
          <w:trHeight w:val="560"/>
        </w:trPr>
        <w:tc>
          <w:tcPr>
            <w:tcW w:w="10651" w:type="dxa"/>
            <w:gridSpan w:val="6"/>
          </w:tcPr>
          <w:p w:rsidR="00C81240" w:rsidRPr="00FD3BFB" w:rsidRDefault="00C81240"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hAnsi="Times New Roman" w:cs="Times New Roman"/>
                <w:sz w:val="24"/>
                <w:szCs w:val="24"/>
              </w:rPr>
              <w:t>Result of breast cancer screening</w:t>
            </w:r>
          </w:p>
        </w:tc>
      </w:tr>
      <w:tr w:rsidR="00F67803" w:rsidRPr="00FD3BFB" w:rsidTr="00283AFB">
        <w:trPr>
          <w:trHeight w:val="560"/>
        </w:trPr>
        <w:tc>
          <w:tcPr>
            <w:tcW w:w="2430" w:type="dxa"/>
          </w:tcPr>
          <w:p w:rsidR="00F67803" w:rsidRPr="00FD3BFB" w:rsidRDefault="00F67803"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Negative</w:t>
            </w:r>
          </w:p>
        </w:tc>
        <w:tc>
          <w:tcPr>
            <w:tcW w:w="1530" w:type="dxa"/>
          </w:tcPr>
          <w:p w:rsidR="00F67803" w:rsidRPr="00FD3BFB" w:rsidRDefault="00F67803"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112 (93.3%)</w:t>
            </w:r>
          </w:p>
        </w:tc>
        <w:tc>
          <w:tcPr>
            <w:tcW w:w="1530" w:type="dxa"/>
          </w:tcPr>
          <w:p w:rsidR="00F67803" w:rsidRPr="00FD3BFB" w:rsidRDefault="00F67803"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352 (97.8%)</w:t>
            </w:r>
          </w:p>
        </w:tc>
        <w:tc>
          <w:tcPr>
            <w:tcW w:w="1980" w:type="dxa"/>
          </w:tcPr>
          <w:p w:rsidR="00F67803" w:rsidRPr="00FD3BFB" w:rsidRDefault="00F67803"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w:t>
            </w:r>
          </w:p>
        </w:tc>
        <w:tc>
          <w:tcPr>
            <w:tcW w:w="1980" w:type="dxa"/>
          </w:tcPr>
          <w:p w:rsidR="00F67803" w:rsidRPr="00FD3BFB" w:rsidRDefault="00F67803"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c>
          <w:tcPr>
            <w:tcW w:w="1201" w:type="dxa"/>
          </w:tcPr>
          <w:p w:rsidR="00F67803" w:rsidRPr="00FD3BFB" w:rsidRDefault="00F67803"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F67803" w:rsidRPr="00FD3BFB" w:rsidTr="00283AFB">
        <w:trPr>
          <w:trHeight w:val="560"/>
        </w:trPr>
        <w:tc>
          <w:tcPr>
            <w:tcW w:w="2430" w:type="dxa"/>
          </w:tcPr>
          <w:p w:rsidR="00F67803" w:rsidRPr="00FD3BFB" w:rsidRDefault="00F67803"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 xml:space="preserve">Breast lump, cancer or other </w:t>
            </w:r>
          </w:p>
        </w:tc>
        <w:tc>
          <w:tcPr>
            <w:tcW w:w="1530" w:type="dxa"/>
          </w:tcPr>
          <w:p w:rsidR="00F67803" w:rsidRPr="00FD3BFB" w:rsidRDefault="00F67803"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 (6.7%)</w:t>
            </w:r>
          </w:p>
        </w:tc>
        <w:tc>
          <w:tcPr>
            <w:tcW w:w="1530" w:type="dxa"/>
          </w:tcPr>
          <w:p w:rsidR="00F67803" w:rsidRPr="00FD3BFB" w:rsidRDefault="00F67803"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8 (2.2%)</w:t>
            </w:r>
          </w:p>
        </w:tc>
        <w:tc>
          <w:tcPr>
            <w:tcW w:w="1980" w:type="dxa"/>
          </w:tcPr>
          <w:p w:rsidR="00F67803" w:rsidRPr="00FD3BFB" w:rsidRDefault="00F67803"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3.14 (1.15,8.57)</w:t>
            </w:r>
          </w:p>
        </w:tc>
        <w:tc>
          <w:tcPr>
            <w:tcW w:w="1980" w:type="dxa"/>
          </w:tcPr>
          <w:p w:rsidR="00F67803" w:rsidRPr="00FD3BFB" w:rsidRDefault="00F67803"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2.92 (0.99, 8.64)</w:t>
            </w:r>
          </w:p>
        </w:tc>
        <w:tc>
          <w:tcPr>
            <w:tcW w:w="1201" w:type="dxa"/>
          </w:tcPr>
          <w:p w:rsidR="00F67803" w:rsidRPr="00FD3BFB" w:rsidRDefault="00F67803" w:rsidP="001634A8">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0.05</w:t>
            </w:r>
          </w:p>
        </w:tc>
      </w:tr>
      <w:tr w:rsidR="00331AC4" w:rsidRPr="00FD3BFB" w:rsidTr="00283AFB">
        <w:trPr>
          <w:trHeight w:val="410"/>
        </w:trPr>
        <w:tc>
          <w:tcPr>
            <w:tcW w:w="9450" w:type="dxa"/>
            <w:gridSpan w:val="5"/>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color w:val="000000" w:themeColor="text1"/>
                <w:sz w:val="24"/>
                <w:szCs w:val="24"/>
              </w:rPr>
              <w:t>Had family history of cancer</w:t>
            </w:r>
          </w:p>
        </w:tc>
        <w:tc>
          <w:tcPr>
            <w:tcW w:w="1201" w:type="dxa"/>
          </w:tcPr>
          <w:p w:rsidR="00331AC4" w:rsidRPr="00FD3BFB" w:rsidRDefault="00331AC4" w:rsidP="001634A8">
            <w:pPr>
              <w:spacing w:line="360" w:lineRule="auto"/>
              <w:jc w:val="both"/>
              <w:rPr>
                <w:rFonts w:ascii="Times New Roman" w:hAnsi="Times New Roman" w:cs="Times New Roman"/>
                <w:sz w:val="24"/>
                <w:szCs w:val="24"/>
              </w:rPr>
            </w:pPr>
          </w:p>
        </w:tc>
      </w:tr>
      <w:tr w:rsidR="00331AC4" w:rsidRPr="00FD3BFB" w:rsidTr="00283AFB">
        <w:trPr>
          <w:trHeight w:val="410"/>
        </w:trPr>
        <w:tc>
          <w:tcPr>
            <w:tcW w:w="24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Yes</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10 (8.3%)</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9 (2.5%)</w:t>
            </w:r>
          </w:p>
        </w:tc>
        <w:tc>
          <w:tcPr>
            <w:tcW w:w="1980" w:type="dxa"/>
          </w:tcPr>
          <w:p w:rsidR="00331AC4" w:rsidRPr="00FD3BFB" w:rsidRDefault="00331AC4"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3.55 (1.40, 8.95)</w:t>
            </w:r>
          </w:p>
        </w:tc>
        <w:tc>
          <w:tcPr>
            <w:tcW w:w="1980" w:type="dxa"/>
          </w:tcPr>
          <w:p w:rsidR="00331AC4" w:rsidRPr="00FD3BFB" w:rsidRDefault="00B1103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3.87 (1.47,10.21)</w:t>
            </w:r>
          </w:p>
        </w:tc>
        <w:tc>
          <w:tcPr>
            <w:tcW w:w="1201" w:type="dxa"/>
          </w:tcPr>
          <w:p w:rsidR="00331AC4" w:rsidRPr="00FD3BFB" w:rsidRDefault="00B1103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0.01**</w:t>
            </w:r>
          </w:p>
        </w:tc>
      </w:tr>
      <w:tr w:rsidR="00331AC4" w:rsidRPr="00FD3BFB" w:rsidTr="00283AFB">
        <w:trPr>
          <w:trHeight w:val="410"/>
        </w:trPr>
        <w:tc>
          <w:tcPr>
            <w:tcW w:w="24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110 (91.7%)</w:t>
            </w:r>
          </w:p>
        </w:tc>
        <w:tc>
          <w:tcPr>
            <w:tcW w:w="1530" w:type="dxa"/>
          </w:tcPr>
          <w:p w:rsidR="00331AC4" w:rsidRPr="00FD3BFB" w:rsidRDefault="00331AC4"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351 (97.5%)</w:t>
            </w:r>
          </w:p>
        </w:tc>
        <w:tc>
          <w:tcPr>
            <w:tcW w:w="1980" w:type="dxa"/>
          </w:tcPr>
          <w:p w:rsidR="00331AC4" w:rsidRPr="00FD3BFB" w:rsidRDefault="00331AC4" w:rsidP="001634A8">
            <w:pPr>
              <w:spacing w:line="360" w:lineRule="auto"/>
              <w:jc w:val="both"/>
              <w:rPr>
                <w:rFonts w:ascii="Times New Roman" w:hAnsi="Times New Roman" w:cs="Times New Roman"/>
                <w:color w:val="000000" w:themeColor="text1"/>
                <w:sz w:val="24"/>
                <w:szCs w:val="24"/>
              </w:rPr>
            </w:pPr>
            <w:r w:rsidRPr="00FD3BFB">
              <w:rPr>
                <w:rFonts w:ascii="Times New Roman" w:hAnsi="Times New Roman" w:cs="Times New Roman"/>
                <w:color w:val="000000" w:themeColor="text1"/>
                <w:sz w:val="24"/>
                <w:szCs w:val="24"/>
              </w:rPr>
              <w:t>1</w:t>
            </w:r>
          </w:p>
        </w:tc>
        <w:tc>
          <w:tcPr>
            <w:tcW w:w="1980" w:type="dxa"/>
          </w:tcPr>
          <w:p w:rsidR="00331AC4" w:rsidRPr="00FD3BFB" w:rsidRDefault="00331AC4" w:rsidP="001634A8">
            <w:pPr>
              <w:spacing w:line="360" w:lineRule="auto"/>
              <w:jc w:val="both"/>
              <w:rPr>
                <w:rFonts w:ascii="Times New Roman" w:hAnsi="Times New Roman" w:cs="Times New Roman"/>
                <w:sz w:val="24"/>
                <w:szCs w:val="24"/>
              </w:rPr>
            </w:pPr>
          </w:p>
        </w:tc>
        <w:tc>
          <w:tcPr>
            <w:tcW w:w="1201" w:type="dxa"/>
          </w:tcPr>
          <w:p w:rsidR="00331AC4" w:rsidRPr="00FD3BFB" w:rsidRDefault="00331AC4" w:rsidP="001634A8">
            <w:pPr>
              <w:spacing w:line="360" w:lineRule="auto"/>
              <w:jc w:val="both"/>
              <w:rPr>
                <w:rFonts w:ascii="Times New Roman" w:hAnsi="Times New Roman" w:cs="Times New Roman"/>
                <w:sz w:val="24"/>
                <w:szCs w:val="24"/>
              </w:rPr>
            </w:pPr>
          </w:p>
        </w:tc>
      </w:tr>
    </w:tbl>
    <w:p w:rsidR="00406EB8" w:rsidRPr="00FD3BFB" w:rsidRDefault="00B95E17" w:rsidP="00283AFB">
      <w:pPr>
        <w:tabs>
          <w:tab w:val="left" w:pos="2595"/>
          <w:tab w:val="left" w:pos="8590"/>
        </w:tabs>
        <w:spacing w:line="360" w:lineRule="auto"/>
        <w:jc w:val="both"/>
        <w:rPr>
          <w:rFonts w:ascii="Times New Roman" w:hAnsi="Times New Roman" w:cs="Times New Roman"/>
          <w:sz w:val="24"/>
          <w:szCs w:val="24"/>
        </w:rPr>
      </w:pPr>
      <w:r w:rsidRPr="00FD3BFB">
        <w:rPr>
          <w:rFonts w:ascii="Times New Roman" w:hAnsi="Times New Roman" w:cs="Times New Roman"/>
          <w:b/>
          <w:sz w:val="24"/>
          <w:szCs w:val="24"/>
        </w:rPr>
        <w:t>*</w:t>
      </w:r>
      <w:r w:rsidR="00F83784" w:rsidRPr="00FD3BFB">
        <w:rPr>
          <w:rFonts w:ascii="Times New Roman" w:hAnsi="Times New Roman" w:cs="Times New Roman"/>
          <w:b/>
          <w:sz w:val="24"/>
          <w:szCs w:val="24"/>
        </w:rPr>
        <w:t>*</w:t>
      </w:r>
      <w:r w:rsidR="00F83784" w:rsidRPr="00FD3BFB">
        <w:rPr>
          <w:rFonts w:ascii="Times New Roman" w:hAnsi="Times New Roman" w:cs="Times New Roman"/>
          <w:sz w:val="24"/>
          <w:szCs w:val="24"/>
        </w:rPr>
        <w:t>Significant at p-value &lt;0.05</w:t>
      </w:r>
      <w:r w:rsidR="00EA407F" w:rsidRPr="00FD3BFB">
        <w:rPr>
          <w:rFonts w:ascii="Times New Roman" w:hAnsi="Times New Roman" w:cs="Times New Roman"/>
          <w:sz w:val="24"/>
          <w:szCs w:val="24"/>
        </w:rPr>
        <w:t xml:space="preserve"> (Adjusted)</w:t>
      </w:r>
      <w:r w:rsidR="00C81240" w:rsidRPr="00FD3BFB">
        <w:rPr>
          <w:rFonts w:ascii="Times New Roman" w:hAnsi="Times New Roman" w:cs="Times New Roman"/>
          <w:sz w:val="24"/>
          <w:szCs w:val="24"/>
        </w:rPr>
        <w:tab/>
      </w:r>
    </w:p>
    <w:p w:rsidR="00A564DF" w:rsidRPr="00FD3BFB" w:rsidRDefault="00A564DF" w:rsidP="00CD629A">
      <w:pPr>
        <w:pStyle w:val="ListParagraph"/>
        <w:numPr>
          <w:ilvl w:val="0"/>
          <w:numId w:val="31"/>
        </w:numPr>
        <w:tabs>
          <w:tab w:val="left" w:pos="2595"/>
        </w:tabs>
        <w:spacing w:before="240" w:line="360" w:lineRule="auto"/>
        <w:jc w:val="both"/>
        <w:outlineLvl w:val="0"/>
        <w:rPr>
          <w:rFonts w:ascii="Times New Roman" w:hAnsi="Times New Roman" w:cs="Times New Roman"/>
          <w:b/>
          <w:sz w:val="28"/>
          <w:szCs w:val="28"/>
        </w:rPr>
      </w:pPr>
      <w:bookmarkStart w:id="180" w:name="_Toc106943980"/>
      <w:r w:rsidRPr="00FD3BFB">
        <w:rPr>
          <w:rFonts w:ascii="Times New Roman" w:hAnsi="Times New Roman" w:cs="Times New Roman"/>
          <w:b/>
          <w:sz w:val="28"/>
          <w:szCs w:val="28"/>
        </w:rPr>
        <w:t>DISCUSSION</w:t>
      </w:r>
      <w:bookmarkEnd w:id="180"/>
    </w:p>
    <w:p w:rsidR="00B00990" w:rsidRPr="00FD3BFB" w:rsidRDefault="001E4847" w:rsidP="00D453F0">
      <w:pPr>
        <w:tabs>
          <w:tab w:val="left" w:pos="2595"/>
        </w:tabs>
        <w:spacing w:before="240" w:line="360" w:lineRule="auto"/>
        <w:jc w:val="both"/>
        <w:outlineLvl w:val="0"/>
        <w:rPr>
          <w:rFonts w:ascii="Times New Roman" w:hAnsi="Times New Roman" w:cs="Times New Roman"/>
          <w:sz w:val="24"/>
          <w:szCs w:val="24"/>
        </w:rPr>
      </w:pPr>
      <w:bookmarkStart w:id="181" w:name="_Toc99143156"/>
      <w:bookmarkStart w:id="182" w:name="_Toc99195193"/>
      <w:bookmarkStart w:id="183" w:name="_Toc103732764"/>
      <w:bookmarkStart w:id="184" w:name="_Toc103919854"/>
      <w:bookmarkStart w:id="185" w:name="_Toc103938597"/>
      <w:bookmarkStart w:id="186" w:name="_Toc103938913"/>
      <w:bookmarkStart w:id="187" w:name="_Toc106943981"/>
      <w:r w:rsidRPr="00FD3BFB">
        <w:rPr>
          <w:rFonts w:ascii="Times New Roman" w:hAnsi="Times New Roman" w:cs="Times New Roman"/>
          <w:sz w:val="24"/>
          <w:szCs w:val="24"/>
        </w:rPr>
        <w:t xml:space="preserve">The aim of this study </w:t>
      </w:r>
      <w:r w:rsidR="002341F2" w:rsidRPr="00FD3BFB">
        <w:rPr>
          <w:rFonts w:ascii="Times New Roman" w:hAnsi="Times New Roman" w:cs="Times New Roman"/>
          <w:sz w:val="24"/>
          <w:szCs w:val="24"/>
        </w:rPr>
        <w:t xml:space="preserve">was </w:t>
      </w:r>
      <w:r w:rsidRPr="00FD3BFB">
        <w:rPr>
          <w:rFonts w:ascii="Times New Roman" w:hAnsi="Times New Roman" w:cs="Times New Roman"/>
          <w:sz w:val="24"/>
          <w:szCs w:val="24"/>
        </w:rPr>
        <w:t xml:space="preserve">to identify determinants of pre-cervical cancer among women aged 30-49 years </w:t>
      </w:r>
      <w:r w:rsidR="002341F2" w:rsidRPr="00FD3BFB">
        <w:rPr>
          <w:rFonts w:ascii="Times New Roman" w:hAnsi="Times New Roman" w:cs="Times New Roman"/>
          <w:sz w:val="24"/>
          <w:szCs w:val="24"/>
        </w:rPr>
        <w:t xml:space="preserve">screened for cervical cancer </w:t>
      </w:r>
      <w:r w:rsidR="00B25FAB" w:rsidRPr="00FD3BFB">
        <w:rPr>
          <w:rFonts w:ascii="Times New Roman" w:hAnsi="Times New Roman" w:cs="Times New Roman"/>
          <w:sz w:val="24"/>
          <w:szCs w:val="24"/>
        </w:rPr>
        <w:t>at health facilities in</w:t>
      </w:r>
      <w:r w:rsidR="00D453F0" w:rsidRPr="00FD3BFB">
        <w:rPr>
          <w:rFonts w:ascii="Times New Roman" w:hAnsi="Times New Roman" w:cs="Times New Roman"/>
          <w:sz w:val="24"/>
          <w:szCs w:val="24"/>
        </w:rPr>
        <w:t xml:space="preserve"> </w:t>
      </w:r>
      <w:proofErr w:type="spellStart"/>
      <w:r w:rsidRPr="00FD3BFB">
        <w:rPr>
          <w:rFonts w:ascii="Times New Roman" w:hAnsi="Times New Roman" w:cs="Times New Roman"/>
          <w:sz w:val="24"/>
          <w:szCs w:val="24"/>
        </w:rPr>
        <w:t>Woliso</w:t>
      </w:r>
      <w:proofErr w:type="spellEnd"/>
      <w:r w:rsidRPr="00FD3BFB">
        <w:rPr>
          <w:rFonts w:ascii="Times New Roman" w:hAnsi="Times New Roman" w:cs="Times New Roman"/>
          <w:sz w:val="24"/>
          <w:szCs w:val="24"/>
        </w:rPr>
        <w:t xml:space="preserve"> Town</w:t>
      </w:r>
      <w:r w:rsidR="00B25FAB" w:rsidRPr="00FD3BFB">
        <w:rPr>
          <w:rFonts w:ascii="Times New Roman" w:hAnsi="Times New Roman" w:cs="Times New Roman"/>
          <w:sz w:val="24"/>
          <w:szCs w:val="24"/>
        </w:rPr>
        <w:t>.</w:t>
      </w:r>
      <w:r w:rsidR="00D453F0" w:rsidRPr="00FD3BFB">
        <w:rPr>
          <w:rFonts w:ascii="Times New Roman" w:hAnsi="Times New Roman" w:cs="Times New Roman"/>
          <w:sz w:val="24"/>
          <w:szCs w:val="24"/>
        </w:rPr>
        <w:t xml:space="preserve"> </w:t>
      </w:r>
      <w:r w:rsidR="00DD42D5" w:rsidRPr="00FD3BFB">
        <w:rPr>
          <w:rFonts w:ascii="Times New Roman" w:hAnsi="Times New Roman" w:cs="Times New Roman"/>
          <w:sz w:val="24"/>
          <w:szCs w:val="24"/>
        </w:rPr>
        <w:t xml:space="preserve">Secondary data on </w:t>
      </w:r>
      <w:r w:rsidR="002C1269" w:rsidRPr="00FD3BFB">
        <w:rPr>
          <w:rFonts w:ascii="Times New Roman" w:hAnsi="Times New Roman" w:cs="Times New Roman"/>
          <w:sz w:val="24"/>
          <w:szCs w:val="24"/>
        </w:rPr>
        <w:t xml:space="preserve">cervical cancer screening registration book and </w:t>
      </w:r>
      <w:r w:rsidR="00D775FA" w:rsidRPr="00FD3BFB">
        <w:rPr>
          <w:rFonts w:ascii="Times New Roman" w:hAnsi="Times New Roman" w:cs="Times New Roman"/>
          <w:sz w:val="24"/>
          <w:szCs w:val="24"/>
        </w:rPr>
        <w:t xml:space="preserve">women’s </w:t>
      </w:r>
      <w:r w:rsidR="002C1269" w:rsidRPr="00FD3BFB">
        <w:rPr>
          <w:rFonts w:ascii="Times New Roman" w:hAnsi="Times New Roman" w:cs="Times New Roman"/>
          <w:sz w:val="24"/>
          <w:szCs w:val="24"/>
        </w:rPr>
        <w:t>history card were us</w:t>
      </w:r>
      <w:r w:rsidR="000B6BC5" w:rsidRPr="00FD3BFB">
        <w:rPr>
          <w:rFonts w:ascii="Times New Roman" w:hAnsi="Times New Roman" w:cs="Times New Roman"/>
          <w:sz w:val="24"/>
          <w:szCs w:val="24"/>
        </w:rPr>
        <w:t>ed as a source of information. The result of this study revealed</w:t>
      </w:r>
      <w:r w:rsidR="00D453F0" w:rsidRPr="00FD3BFB">
        <w:rPr>
          <w:rFonts w:ascii="Times New Roman" w:hAnsi="Times New Roman" w:cs="Times New Roman"/>
          <w:sz w:val="24"/>
          <w:szCs w:val="24"/>
        </w:rPr>
        <w:t xml:space="preserve"> </w:t>
      </w:r>
      <w:r w:rsidR="006C1419" w:rsidRPr="00FD3BFB">
        <w:rPr>
          <w:rFonts w:ascii="Times New Roman" w:hAnsi="Times New Roman" w:cs="Times New Roman"/>
          <w:sz w:val="24"/>
          <w:szCs w:val="24"/>
        </w:rPr>
        <w:t xml:space="preserve">that </w:t>
      </w:r>
      <w:r w:rsidR="001B07B3" w:rsidRPr="00FD3BFB">
        <w:rPr>
          <w:rFonts w:ascii="Times New Roman" w:hAnsi="Times New Roman" w:cs="Times New Roman"/>
          <w:sz w:val="24"/>
          <w:szCs w:val="24"/>
        </w:rPr>
        <w:t xml:space="preserve">being rural resident, age of menarche at ≤ 12 years, </w:t>
      </w:r>
      <w:r w:rsidR="00361406">
        <w:rPr>
          <w:rFonts w:ascii="Times New Roman" w:hAnsi="Times New Roman" w:cs="Times New Roman"/>
          <w:sz w:val="24"/>
          <w:szCs w:val="24"/>
        </w:rPr>
        <w:t xml:space="preserve">ever </w:t>
      </w:r>
      <w:r w:rsidR="001B07B3" w:rsidRPr="00FD3BFB">
        <w:rPr>
          <w:rFonts w:ascii="Times New Roman" w:hAnsi="Times New Roman" w:cs="Times New Roman"/>
          <w:sz w:val="24"/>
          <w:szCs w:val="24"/>
        </w:rPr>
        <w:t xml:space="preserve">use of </w:t>
      </w:r>
      <w:r w:rsidR="005B3444" w:rsidRPr="00FD3BFB">
        <w:rPr>
          <w:rFonts w:ascii="Times New Roman" w:hAnsi="Times New Roman" w:cs="Times New Roman"/>
          <w:sz w:val="24"/>
          <w:szCs w:val="24"/>
        </w:rPr>
        <w:t>OCP</w:t>
      </w:r>
      <w:r w:rsidR="001B07B3" w:rsidRPr="00FD3BFB">
        <w:rPr>
          <w:rFonts w:ascii="Times New Roman" w:hAnsi="Times New Roman" w:cs="Times New Roman"/>
          <w:sz w:val="24"/>
          <w:szCs w:val="24"/>
        </w:rPr>
        <w:t xml:space="preserve">, having history of genital ulcer, being HIV positive and having family history of cancer </w:t>
      </w:r>
      <w:r w:rsidR="000B6BC5" w:rsidRPr="00FD3BFB">
        <w:rPr>
          <w:rFonts w:ascii="Times New Roman" w:hAnsi="Times New Roman" w:cs="Times New Roman"/>
          <w:sz w:val="24"/>
          <w:szCs w:val="24"/>
        </w:rPr>
        <w:t>as</w:t>
      </w:r>
      <w:r w:rsidR="00B00990" w:rsidRPr="00FD3BFB">
        <w:rPr>
          <w:rFonts w:ascii="Times New Roman" w:hAnsi="Times New Roman" w:cs="Times New Roman"/>
          <w:sz w:val="24"/>
          <w:szCs w:val="24"/>
        </w:rPr>
        <w:t xml:space="preserve"> significant determinant</w:t>
      </w:r>
      <w:r w:rsidR="007E208E">
        <w:rPr>
          <w:rFonts w:ascii="Times New Roman" w:hAnsi="Times New Roman" w:cs="Times New Roman"/>
          <w:sz w:val="24"/>
          <w:szCs w:val="24"/>
        </w:rPr>
        <w:t>s</w:t>
      </w:r>
      <w:r w:rsidR="00B00990" w:rsidRPr="00FD3BFB">
        <w:rPr>
          <w:rFonts w:ascii="Times New Roman" w:hAnsi="Times New Roman" w:cs="Times New Roman"/>
          <w:sz w:val="24"/>
          <w:szCs w:val="24"/>
        </w:rPr>
        <w:t xml:space="preserve"> of pre-cervical cancer.</w:t>
      </w:r>
      <w:bookmarkEnd w:id="181"/>
      <w:bookmarkEnd w:id="182"/>
      <w:bookmarkEnd w:id="183"/>
      <w:bookmarkEnd w:id="184"/>
      <w:bookmarkEnd w:id="185"/>
      <w:bookmarkEnd w:id="186"/>
      <w:bookmarkEnd w:id="187"/>
    </w:p>
    <w:p w:rsidR="00241E07" w:rsidRPr="00FD3BFB" w:rsidRDefault="00241E07" w:rsidP="00D453F0">
      <w:pPr>
        <w:tabs>
          <w:tab w:val="left" w:pos="2595"/>
        </w:tabs>
        <w:spacing w:before="240" w:line="360" w:lineRule="auto"/>
        <w:jc w:val="both"/>
        <w:outlineLvl w:val="0"/>
        <w:rPr>
          <w:rFonts w:ascii="Times New Roman" w:hAnsi="Times New Roman" w:cs="Times New Roman"/>
          <w:sz w:val="24"/>
          <w:szCs w:val="24"/>
        </w:rPr>
      </w:pPr>
      <w:bookmarkStart w:id="188" w:name="_Toc99143157"/>
      <w:bookmarkStart w:id="189" w:name="_Toc99195194"/>
      <w:bookmarkStart w:id="190" w:name="_Toc103732765"/>
      <w:bookmarkStart w:id="191" w:name="_Toc103919855"/>
      <w:bookmarkStart w:id="192" w:name="_Toc103938598"/>
      <w:bookmarkStart w:id="193" w:name="_Toc103938914"/>
      <w:bookmarkStart w:id="194" w:name="_Toc106943982"/>
      <w:r w:rsidRPr="00FD3BFB">
        <w:rPr>
          <w:rFonts w:ascii="Times New Roman" w:hAnsi="Times New Roman" w:cs="Times New Roman"/>
          <w:sz w:val="24"/>
          <w:szCs w:val="24"/>
        </w:rPr>
        <w:t>In this study</w:t>
      </w:r>
      <w:r w:rsidR="009C2104" w:rsidRPr="00FD3BFB">
        <w:rPr>
          <w:rFonts w:ascii="Times New Roman" w:hAnsi="Times New Roman" w:cs="Times New Roman"/>
          <w:sz w:val="24"/>
          <w:szCs w:val="24"/>
        </w:rPr>
        <w:t>, there is a significant association between residence of the women and pre-cervical cancer.</w:t>
      </w:r>
      <w:r w:rsidR="00D453F0" w:rsidRPr="00FD3BFB">
        <w:rPr>
          <w:rFonts w:ascii="Times New Roman" w:hAnsi="Times New Roman" w:cs="Times New Roman"/>
          <w:sz w:val="24"/>
          <w:szCs w:val="24"/>
        </w:rPr>
        <w:t xml:space="preserve"> </w:t>
      </w:r>
      <w:r w:rsidR="000D7C9C" w:rsidRPr="00FD3BFB">
        <w:rPr>
          <w:rFonts w:ascii="Times New Roman" w:hAnsi="Times New Roman" w:cs="Times New Roman"/>
          <w:sz w:val="24"/>
          <w:szCs w:val="24"/>
        </w:rPr>
        <w:t xml:space="preserve">This study revealed that women reside in the rural area </w:t>
      </w:r>
      <w:r w:rsidR="004E3E6D" w:rsidRPr="00FD3BFB">
        <w:rPr>
          <w:rFonts w:ascii="Times New Roman" w:hAnsi="Times New Roman" w:cs="Times New Roman"/>
          <w:sz w:val="24"/>
          <w:szCs w:val="24"/>
        </w:rPr>
        <w:t>were</w:t>
      </w:r>
      <w:r w:rsidR="000D7C9C" w:rsidRPr="00FD3BFB">
        <w:rPr>
          <w:rFonts w:ascii="Times New Roman" w:hAnsi="Times New Roman" w:cs="Times New Roman"/>
          <w:sz w:val="24"/>
          <w:szCs w:val="24"/>
        </w:rPr>
        <w:t xml:space="preserve"> </w:t>
      </w:r>
      <w:r w:rsidR="00ED7924" w:rsidRPr="00FD3BFB">
        <w:rPr>
          <w:rFonts w:ascii="Times New Roman" w:hAnsi="Times New Roman" w:cs="Times New Roman"/>
          <w:sz w:val="24"/>
          <w:szCs w:val="24"/>
        </w:rPr>
        <w:t xml:space="preserve">2.44 times </w:t>
      </w:r>
      <w:r w:rsidR="004E3E6D" w:rsidRPr="00FD3BFB">
        <w:rPr>
          <w:rFonts w:ascii="Times New Roman" w:hAnsi="Times New Roman" w:cs="Times New Roman"/>
          <w:sz w:val="24"/>
          <w:szCs w:val="24"/>
        </w:rPr>
        <w:t>more likely</w:t>
      </w:r>
      <w:r w:rsidR="000D7C9C" w:rsidRPr="00FD3BFB">
        <w:rPr>
          <w:rFonts w:ascii="Times New Roman" w:hAnsi="Times New Roman" w:cs="Times New Roman"/>
          <w:sz w:val="24"/>
          <w:szCs w:val="24"/>
        </w:rPr>
        <w:t xml:space="preserve"> </w:t>
      </w:r>
      <w:r w:rsidR="004E3E6D" w:rsidRPr="00FD3BFB">
        <w:rPr>
          <w:rFonts w:ascii="Times New Roman" w:hAnsi="Times New Roman" w:cs="Times New Roman"/>
          <w:sz w:val="24"/>
          <w:szCs w:val="24"/>
        </w:rPr>
        <w:t>to develop</w:t>
      </w:r>
      <w:r w:rsidR="000D7C9C" w:rsidRPr="00FD3BFB">
        <w:rPr>
          <w:rFonts w:ascii="Times New Roman" w:hAnsi="Times New Roman" w:cs="Times New Roman"/>
          <w:sz w:val="24"/>
          <w:szCs w:val="24"/>
        </w:rPr>
        <w:t xml:space="preserve"> pre-cervical can</w:t>
      </w:r>
      <w:r w:rsidR="00D00B02" w:rsidRPr="00FD3BFB">
        <w:rPr>
          <w:rFonts w:ascii="Times New Roman" w:hAnsi="Times New Roman" w:cs="Times New Roman"/>
          <w:sz w:val="24"/>
          <w:szCs w:val="24"/>
        </w:rPr>
        <w:t xml:space="preserve">cer </w:t>
      </w:r>
      <w:r w:rsidR="000D7C9C" w:rsidRPr="00FD3BFB">
        <w:rPr>
          <w:rFonts w:ascii="Times New Roman" w:hAnsi="Times New Roman" w:cs="Times New Roman"/>
          <w:sz w:val="24"/>
          <w:szCs w:val="24"/>
        </w:rPr>
        <w:t xml:space="preserve">as compared to urban residents. </w:t>
      </w:r>
      <w:r w:rsidR="00296123" w:rsidRPr="00FD3BFB">
        <w:rPr>
          <w:rFonts w:ascii="Times New Roman" w:hAnsi="Times New Roman" w:cs="Times New Roman"/>
          <w:sz w:val="24"/>
          <w:szCs w:val="24"/>
        </w:rPr>
        <w:t xml:space="preserve">The finding of this study is </w:t>
      </w:r>
      <w:r w:rsidR="00BC6A62" w:rsidRPr="00FD3BFB">
        <w:rPr>
          <w:rFonts w:ascii="Times New Roman" w:hAnsi="Times New Roman" w:cs="Times New Roman"/>
          <w:sz w:val="24"/>
          <w:szCs w:val="24"/>
        </w:rPr>
        <w:t>consistent</w:t>
      </w:r>
      <w:r w:rsidR="00296123" w:rsidRPr="00FD3BFB">
        <w:rPr>
          <w:rFonts w:ascii="Times New Roman" w:hAnsi="Times New Roman" w:cs="Times New Roman"/>
          <w:sz w:val="24"/>
          <w:szCs w:val="24"/>
        </w:rPr>
        <w:t xml:space="preserve"> </w:t>
      </w:r>
      <w:r w:rsidR="000D7C9C" w:rsidRPr="00FD3BFB">
        <w:rPr>
          <w:rFonts w:ascii="Times New Roman" w:hAnsi="Times New Roman" w:cs="Times New Roman"/>
          <w:sz w:val="24"/>
          <w:szCs w:val="24"/>
        </w:rPr>
        <w:t>with the finding of the study conducted in Northwest Ethiopia, in which</w:t>
      </w:r>
      <w:r w:rsidR="0085634C" w:rsidRPr="00FD3BFB">
        <w:rPr>
          <w:rFonts w:ascii="Times New Roman" w:hAnsi="Times New Roman" w:cs="Times New Roman"/>
          <w:sz w:val="24"/>
          <w:szCs w:val="24"/>
        </w:rPr>
        <w:t xml:space="preserve"> rural resident women were </w:t>
      </w:r>
      <w:r w:rsidR="00851741" w:rsidRPr="00FD3BFB">
        <w:rPr>
          <w:rFonts w:ascii="Times New Roman" w:hAnsi="Times New Roman" w:cs="Times New Roman"/>
          <w:sz w:val="24"/>
          <w:szCs w:val="24"/>
        </w:rPr>
        <w:t xml:space="preserve">2 times </w:t>
      </w:r>
      <w:r w:rsidR="0085634C" w:rsidRPr="00FD3BFB">
        <w:rPr>
          <w:rFonts w:ascii="Times New Roman" w:hAnsi="Times New Roman" w:cs="Times New Roman"/>
          <w:sz w:val="24"/>
          <w:szCs w:val="24"/>
        </w:rPr>
        <w:t xml:space="preserve">more likely to have precancerous lesions of the cervix as compared to urban residents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{"citationItems":[{"id":"ITEM-1","itemData":{"author":[{"dropping-particle":"","family":"Getinet","given":"Mamaru","non-dropping-particle":"","parse-names":false,"suffix":""}],"id":"ITEM-1","issue":"September","issued":{"date-parts":[["2021"]]},"title":"Precancerous Lesions of the Cervix and Associated Factors among Women of East","type":"article-journal"},"uris":["http://www.mendeley.com/documents/?uuid=f1608f88-6bb8-4a78-8ed1-15525533c61b"]}],"mendeley":{"formattedCitation":"(26)","plainTextFormattedCitation":"(26)","previouslyFormattedCitation":"(26)"},"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(26)</w:t>
      </w:r>
      <w:r w:rsidR="00310819" w:rsidRPr="00FD3BFB">
        <w:rPr>
          <w:rFonts w:ascii="Times New Roman" w:hAnsi="Times New Roman" w:cs="Times New Roman"/>
          <w:sz w:val="24"/>
          <w:szCs w:val="24"/>
        </w:rPr>
        <w:fldChar w:fldCharType="end"/>
      </w:r>
      <w:r w:rsidR="000D7C9C" w:rsidRPr="00FD3BFB">
        <w:rPr>
          <w:rFonts w:ascii="Times New Roman" w:hAnsi="Times New Roman" w:cs="Times New Roman"/>
          <w:sz w:val="24"/>
          <w:szCs w:val="24"/>
        </w:rPr>
        <w:t>.</w:t>
      </w:r>
      <w:r w:rsidR="005D3749" w:rsidRPr="00FD3BFB">
        <w:rPr>
          <w:rFonts w:ascii="Times New Roman" w:hAnsi="Times New Roman" w:cs="Times New Roman"/>
          <w:sz w:val="24"/>
          <w:szCs w:val="24"/>
        </w:rPr>
        <w:t xml:space="preserve"> The possible explanation for this</w:t>
      </w:r>
      <w:r w:rsidR="00AC35AA" w:rsidRPr="00FD3BFB">
        <w:rPr>
          <w:rFonts w:ascii="Times New Roman" w:hAnsi="Times New Roman" w:cs="Times New Roman"/>
          <w:sz w:val="24"/>
          <w:szCs w:val="24"/>
        </w:rPr>
        <w:t xml:space="preserve"> association</w:t>
      </w:r>
      <w:r w:rsidR="00D453F0" w:rsidRPr="00FD3BFB">
        <w:rPr>
          <w:rFonts w:ascii="Times New Roman" w:hAnsi="Times New Roman" w:cs="Times New Roman"/>
          <w:sz w:val="24"/>
          <w:szCs w:val="24"/>
        </w:rPr>
        <w:t xml:space="preserve"> </w:t>
      </w:r>
      <w:r w:rsidR="00B12CE4" w:rsidRPr="00FD3BFB">
        <w:rPr>
          <w:rFonts w:ascii="Times New Roman" w:hAnsi="Times New Roman" w:cs="Times New Roman"/>
          <w:sz w:val="24"/>
          <w:szCs w:val="24"/>
        </w:rPr>
        <w:t>will</w:t>
      </w:r>
      <w:r w:rsidR="005D3749" w:rsidRPr="00FD3BFB">
        <w:rPr>
          <w:rFonts w:ascii="Times New Roman" w:hAnsi="Times New Roman" w:cs="Times New Roman"/>
          <w:sz w:val="24"/>
          <w:szCs w:val="24"/>
        </w:rPr>
        <w:t xml:space="preserve"> be</w:t>
      </w:r>
      <w:r w:rsidR="00D453F0" w:rsidRPr="00FD3BFB">
        <w:rPr>
          <w:rFonts w:ascii="Times New Roman" w:hAnsi="Times New Roman" w:cs="Times New Roman"/>
          <w:sz w:val="24"/>
          <w:szCs w:val="24"/>
        </w:rPr>
        <w:t xml:space="preserve"> </w:t>
      </w:r>
      <w:r w:rsidR="005D3749" w:rsidRPr="00FD3BFB">
        <w:rPr>
          <w:rFonts w:ascii="Times New Roman" w:hAnsi="Times New Roman" w:cs="Times New Roman"/>
          <w:sz w:val="24"/>
          <w:szCs w:val="24"/>
        </w:rPr>
        <w:t>women in rural area may not have an access to information on prevention methods</w:t>
      </w:r>
      <w:r w:rsidR="00B12CE4" w:rsidRPr="00FD3BFB">
        <w:rPr>
          <w:rFonts w:ascii="Times New Roman" w:hAnsi="Times New Roman" w:cs="Times New Roman"/>
          <w:sz w:val="24"/>
          <w:szCs w:val="24"/>
        </w:rPr>
        <w:t xml:space="preserve"> of pre-cervical cancer.</w:t>
      </w:r>
      <w:r w:rsidR="00D453F0" w:rsidRPr="00FD3BFB">
        <w:rPr>
          <w:rFonts w:ascii="Times New Roman" w:hAnsi="Times New Roman" w:cs="Times New Roman"/>
          <w:sz w:val="24"/>
          <w:szCs w:val="24"/>
        </w:rPr>
        <w:t xml:space="preserve"> </w:t>
      </w:r>
      <w:r w:rsidR="00C45B25" w:rsidRPr="00FD3BFB">
        <w:rPr>
          <w:rFonts w:ascii="Times New Roman" w:hAnsi="Times New Roman" w:cs="Times New Roman"/>
          <w:sz w:val="24"/>
          <w:szCs w:val="24"/>
        </w:rPr>
        <w:t xml:space="preserve">In this regard, rural women might not be well informed about </w:t>
      </w:r>
      <w:r w:rsidR="006379F1" w:rsidRPr="00FD3BFB">
        <w:rPr>
          <w:rFonts w:ascii="Times New Roman" w:hAnsi="Times New Roman" w:cs="Times New Roman"/>
          <w:sz w:val="24"/>
          <w:szCs w:val="24"/>
        </w:rPr>
        <w:t>the risk of sexually transmitted infections, particularly HPV.</w:t>
      </w:r>
      <w:r w:rsidR="00C45B25" w:rsidRPr="00FD3BFB">
        <w:rPr>
          <w:rFonts w:ascii="Times New Roman" w:hAnsi="Times New Roman" w:cs="Times New Roman"/>
          <w:sz w:val="24"/>
          <w:szCs w:val="24"/>
        </w:rPr>
        <w:t xml:space="preserve"> </w:t>
      </w:r>
      <w:r w:rsidR="00B12CE4" w:rsidRPr="00FD3BFB">
        <w:rPr>
          <w:rFonts w:ascii="Times New Roman" w:hAnsi="Times New Roman" w:cs="Times New Roman"/>
          <w:sz w:val="24"/>
          <w:szCs w:val="24"/>
        </w:rPr>
        <w:t>In addition,</w:t>
      </w:r>
      <w:r w:rsidR="00D453F0" w:rsidRPr="00FD3BFB">
        <w:rPr>
          <w:rFonts w:ascii="Times New Roman" w:hAnsi="Times New Roman" w:cs="Times New Roman"/>
          <w:sz w:val="24"/>
          <w:szCs w:val="24"/>
        </w:rPr>
        <w:t xml:space="preserve"> </w:t>
      </w:r>
      <w:r w:rsidR="00AC35AA" w:rsidRPr="00FD3BFB">
        <w:rPr>
          <w:rFonts w:ascii="Times New Roman" w:hAnsi="Times New Roman" w:cs="Times New Roman"/>
          <w:sz w:val="24"/>
          <w:szCs w:val="24"/>
        </w:rPr>
        <w:t xml:space="preserve">health facilities providing screening for </w:t>
      </w:r>
      <w:r w:rsidR="009B1E2A" w:rsidRPr="00FD3BFB">
        <w:rPr>
          <w:rFonts w:ascii="Times New Roman" w:hAnsi="Times New Roman" w:cs="Times New Roman"/>
          <w:sz w:val="24"/>
          <w:szCs w:val="24"/>
        </w:rPr>
        <w:t>pre-</w:t>
      </w:r>
      <w:r w:rsidR="00AC35AA" w:rsidRPr="00FD3BFB">
        <w:rPr>
          <w:rFonts w:ascii="Times New Roman" w:hAnsi="Times New Roman" w:cs="Times New Roman"/>
          <w:sz w:val="24"/>
          <w:szCs w:val="24"/>
        </w:rPr>
        <w:t>cervical cancer might not be easily accessible for rural women to be screened early</w:t>
      </w:r>
      <w:r w:rsidR="005D3749" w:rsidRPr="00FD3BFB">
        <w:rPr>
          <w:rFonts w:ascii="Times New Roman" w:hAnsi="Times New Roman" w:cs="Times New Roman"/>
          <w:sz w:val="24"/>
          <w:szCs w:val="24"/>
        </w:rPr>
        <w:t>.</w:t>
      </w:r>
      <w:bookmarkEnd w:id="188"/>
      <w:bookmarkEnd w:id="189"/>
      <w:bookmarkEnd w:id="190"/>
      <w:bookmarkEnd w:id="191"/>
      <w:bookmarkEnd w:id="192"/>
      <w:bookmarkEnd w:id="193"/>
      <w:bookmarkEnd w:id="194"/>
    </w:p>
    <w:p w:rsidR="00AE4831" w:rsidRPr="00FD3BFB" w:rsidRDefault="00CA2E27" w:rsidP="00D453F0">
      <w:pPr>
        <w:tabs>
          <w:tab w:val="left" w:pos="2595"/>
        </w:tabs>
        <w:spacing w:before="240" w:line="360" w:lineRule="auto"/>
        <w:jc w:val="both"/>
        <w:outlineLvl w:val="0"/>
        <w:rPr>
          <w:rFonts w:ascii="Times New Roman" w:hAnsi="Times New Roman" w:cs="Times New Roman"/>
          <w:sz w:val="24"/>
          <w:szCs w:val="24"/>
        </w:rPr>
      </w:pPr>
      <w:bookmarkStart w:id="195" w:name="_Toc103732766"/>
      <w:bookmarkStart w:id="196" w:name="_Toc103919856"/>
      <w:bookmarkStart w:id="197" w:name="_Toc103938599"/>
      <w:bookmarkStart w:id="198" w:name="_Toc103938915"/>
      <w:bookmarkStart w:id="199" w:name="_Toc106943983"/>
      <w:r w:rsidRPr="00FD3BFB">
        <w:rPr>
          <w:rFonts w:ascii="Times New Roman" w:hAnsi="Times New Roman" w:cs="Times New Roman"/>
          <w:sz w:val="24"/>
          <w:szCs w:val="24"/>
        </w:rPr>
        <w:t>It is known that higher age is among the factors which increase the likelihood of developing pre-cervical cancer. In regard to this, study conducted in</w:t>
      </w:r>
      <w:r w:rsidR="00D453F0" w:rsidRPr="00FD3BFB">
        <w:rPr>
          <w:rFonts w:ascii="Times New Roman" w:hAnsi="Times New Roman" w:cs="Times New Roman"/>
          <w:sz w:val="24"/>
          <w:szCs w:val="24"/>
        </w:rPr>
        <w:t xml:space="preserve"> </w:t>
      </w:r>
      <w:proofErr w:type="spellStart"/>
      <w:r w:rsidRPr="00FD3BFB">
        <w:rPr>
          <w:rFonts w:ascii="Times New Roman" w:hAnsi="Times New Roman" w:cs="Times New Roman"/>
          <w:color w:val="000000" w:themeColor="text1"/>
          <w:sz w:val="24"/>
          <w:szCs w:val="24"/>
        </w:rPr>
        <w:t>Dessie</w:t>
      </w:r>
      <w:proofErr w:type="spellEnd"/>
      <w:r w:rsidRPr="00FD3BFB">
        <w:rPr>
          <w:rFonts w:ascii="Times New Roman" w:hAnsi="Times New Roman" w:cs="Times New Roman"/>
          <w:color w:val="000000" w:themeColor="text1"/>
          <w:sz w:val="24"/>
          <w:szCs w:val="24"/>
        </w:rPr>
        <w:t xml:space="preserve"> Referral Hospital and FGAE revealed that the </w:t>
      </w:r>
      <w:r w:rsidRPr="00FD3BFB">
        <w:rPr>
          <w:rFonts w:ascii="Times New Roman" w:hAnsi="Times New Roman" w:cs="Times New Roman"/>
          <w:sz w:val="24"/>
          <w:szCs w:val="24"/>
        </w:rPr>
        <w:t xml:space="preserve">age of women was significantly associated with pre-cervical cancer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10.9734/JCTI/2019/v9i230105","author":[{"dropping-particle":"","family":"International","given":"Tumor","non-dropping-particle":"","parse-names":false,"suffix":""}],"id":"ITEM-1","issue":"2","issued":{"date-parts":[["2019"]]},"page":"1-15","title":"Proportions of Pre-Cancerous Cervical Lesions and Its Associated Factors among Women Clients in the Age Group of 30-49yrs in Gynecology Ward of Dessie Referral Hospital and FGAE , North-East","type":"article-journal","volume":"9"},"uris":["http://www.mendeley.com/documents/?uuid=34b6a6c2-c311-4fd4-b1ca-8dee8bf88dde"]}],"mendeley":{"formattedCitation":"(24)","plainTextFormattedCitation":"(24)","previouslyFormattedCitation":"(24)"},"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(24)</w:t>
      </w:r>
      <w:r w:rsidR="00310819" w:rsidRPr="00FD3BFB">
        <w:rPr>
          <w:rFonts w:ascii="Times New Roman" w:hAnsi="Times New Roman" w:cs="Times New Roman"/>
          <w:sz w:val="24"/>
          <w:szCs w:val="24"/>
        </w:rPr>
        <w:fldChar w:fldCharType="end"/>
      </w:r>
      <w:r w:rsidRPr="00FD3BFB">
        <w:rPr>
          <w:rFonts w:ascii="Times New Roman" w:hAnsi="Times New Roman" w:cs="Times New Roman"/>
          <w:sz w:val="24"/>
          <w:szCs w:val="24"/>
        </w:rPr>
        <w:t>. However, the present study did not found significant association between the age of women and pre</w:t>
      </w:r>
      <w:r w:rsidR="00C45B25" w:rsidRPr="00FD3BFB">
        <w:rPr>
          <w:rFonts w:ascii="Times New Roman" w:hAnsi="Times New Roman" w:cs="Times New Roman"/>
          <w:sz w:val="24"/>
          <w:szCs w:val="24"/>
        </w:rPr>
        <w:t>-cervical cancer in multivariable</w:t>
      </w:r>
      <w:r w:rsidRPr="00FD3BFB">
        <w:rPr>
          <w:rFonts w:ascii="Times New Roman" w:hAnsi="Times New Roman" w:cs="Times New Roman"/>
          <w:sz w:val="24"/>
          <w:szCs w:val="24"/>
        </w:rPr>
        <w:t xml:space="preserve"> logistic regression analysis. This difference in association </w:t>
      </w:r>
      <w:r w:rsidR="00AE4831" w:rsidRPr="00FD3BFB">
        <w:rPr>
          <w:rFonts w:ascii="Times New Roman" w:hAnsi="Times New Roman" w:cs="Times New Roman"/>
          <w:sz w:val="24"/>
          <w:szCs w:val="24"/>
        </w:rPr>
        <w:t xml:space="preserve">in these studies </w:t>
      </w:r>
      <w:r w:rsidRPr="00FD3BFB">
        <w:rPr>
          <w:rFonts w:ascii="Times New Roman" w:hAnsi="Times New Roman" w:cs="Times New Roman"/>
          <w:sz w:val="24"/>
          <w:szCs w:val="24"/>
        </w:rPr>
        <w:t xml:space="preserve">might come from </w:t>
      </w:r>
      <w:r w:rsidR="00AE4831" w:rsidRPr="00FD3BFB">
        <w:rPr>
          <w:rFonts w:ascii="Times New Roman" w:hAnsi="Times New Roman" w:cs="Times New Roman"/>
          <w:sz w:val="24"/>
          <w:szCs w:val="24"/>
        </w:rPr>
        <w:t xml:space="preserve">difference in the sample size and the study designs used. The study in </w:t>
      </w:r>
      <w:proofErr w:type="spellStart"/>
      <w:r w:rsidR="00AE4831" w:rsidRPr="00FD3BFB">
        <w:rPr>
          <w:rFonts w:ascii="Times New Roman" w:hAnsi="Times New Roman" w:cs="Times New Roman"/>
          <w:sz w:val="24"/>
          <w:szCs w:val="24"/>
        </w:rPr>
        <w:t>Dessie</w:t>
      </w:r>
      <w:proofErr w:type="spellEnd"/>
      <w:r w:rsidR="00AE4831" w:rsidRPr="00FD3BFB">
        <w:rPr>
          <w:rFonts w:ascii="Times New Roman" w:hAnsi="Times New Roman" w:cs="Times New Roman"/>
          <w:sz w:val="24"/>
          <w:szCs w:val="24"/>
        </w:rPr>
        <w:t xml:space="preserve"> referral Hospital and FGA was cross-sectional study, </w:t>
      </w:r>
      <w:r w:rsidR="00D453F0" w:rsidRPr="00FD3BFB">
        <w:rPr>
          <w:rFonts w:ascii="Times New Roman" w:hAnsi="Times New Roman" w:cs="Times New Roman"/>
          <w:sz w:val="24"/>
          <w:szCs w:val="24"/>
        </w:rPr>
        <w:t>unlike</w:t>
      </w:r>
      <w:bookmarkStart w:id="200" w:name="_Toc99143158"/>
      <w:bookmarkStart w:id="201" w:name="_Toc99195195"/>
      <w:r w:rsidR="00D453F0" w:rsidRPr="00FD3BFB">
        <w:rPr>
          <w:rFonts w:ascii="Times New Roman" w:hAnsi="Times New Roman" w:cs="Times New Roman"/>
          <w:sz w:val="24"/>
          <w:szCs w:val="24"/>
        </w:rPr>
        <w:t xml:space="preserve"> the current</w:t>
      </w:r>
      <w:r w:rsidR="007B2872" w:rsidRPr="00FD3BFB">
        <w:rPr>
          <w:rFonts w:ascii="Times New Roman" w:hAnsi="Times New Roman" w:cs="Times New Roman"/>
          <w:sz w:val="24"/>
          <w:szCs w:val="24"/>
        </w:rPr>
        <w:t xml:space="preserve"> study</w:t>
      </w:r>
      <w:r w:rsidR="00D453F0" w:rsidRPr="00FD3BFB">
        <w:rPr>
          <w:rFonts w:ascii="Times New Roman" w:hAnsi="Times New Roman" w:cs="Times New Roman"/>
          <w:sz w:val="24"/>
          <w:szCs w:val="24"/>
        </w:rPr>
        <w:t>.</w:t>
      </w:r>
      <w:bookmarkEnd w:id="195"/>
      <w:bookmarkEnd w:id="196"/>
      <w:bookmarkEnd w:id="197"/>
      <w:bookmarkEnd w:id="198"/>
      <w:bookmarkEnd w:id="199"/>
      <w:r w:rsidR="00D453F0" w:rsidRPr="00FD3BFB">
        <w:rPr>
          <w:rFonts w:ascii="Times New Roman" w:hAnsi="Times New Roman" w:cs="Times New Roman"/>
          <w:sz w:val="24"/>
          <w:szCs w:val="24"/>
        </w:rPr>
        <w:t xml:space="preserve"> </w:t>
      </w:r>
    </w:p>
    <w:p w:rsidR="00EB3611" w:rsidRPr="00FD3BFB" w:rsidRDefault="00EB3611" w:rsidP="006C39C7">
      <w:pPr>
        <w:tabs>
          <w:tab w:val="left" w:pos="7920"/>
        </w:tabs>
        <w:spacing w:before="240"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In the current study, age at menarche was significantly associated with pre-cervical cancer. Accordingly, women who had seen their menarche at the age of ≤12 years </w:t>
      </w:r>
      <w:r w:rsidR="0085634C" w:rsidRPr="00FD3BFB">
        <w:rPr>
          <w:rFonts w:ascii="Times New Roman" w:hAnsi="Times New Roman" w:cs="Times New Roman"/>
          <w:sz w:val="24"/>
          <w:szCs w:val="24"/>
        </w:rPr>
        <w:t>were</w:t>
      </w:r>
      <w:r w:rsidRPr="00FD3BFB">
        <w:rPr>
          <w:rFonts w:ascii="Times New Roman" w:hAnsi="Times New Roman" w:cs="Times New Roman"/>
          <w:sz w:val="24"/>
          <w:szCs w:val="24"/>
        </w:rPr>
        <w:t xml:space="preserve"> 2.83 times </w:t>
      </w:r>
      <w:r w:rsidR="006C39C7" w:rsidRPr="00FD3BFB">
        <w:rPr>
          <w:rFonts w:ascii="Times New Roman" w:hAnsi="Times New Roman" w:cs="Times New Roman"/>
          <w:sz w:val="24"/>
          <w:szCs w:val="24"/>
        </w:rPr>
        <w:t>more likely</w:t>
      </w:r>
      <w:r w:rsidR="0085634C" w:rsidRPr="00FD3BFB">
        <w:rPr>
          <w:rFonts w:ascii="Times New Roman" w:hAnsi="Times New Roman" w:cs="Times New Roman"/>
          <w:sz w:val="24"/>
          <w:szCs w:val="24"/>
        </w:rPr>
        <w:t xml:space="preserve"> to have pre cervical cancer </w:t>
      </w:r>
      <w:r w:rsidRPr="00FD3BFB">
        <w:rPr>
          <w:rFonts w:ascii="Times New Roman" w:hAnsi="Times New Roman" w:cs="Times New Roman"/>
          <w:sz w:val="24"/>
          <w:szCs w:val="24"/>
        </w:rPr>
        <w:t xml:space="preserve">as compared to women who had seen their menarche at the age of ≥15 years. This finding is supported by study conducted in United Kingdom in which women whose menarche was at the age of  ≤12 years </w:t>
      </w:r>
      <w:r w:rsidR="0085634C" w:rsidRPr="00FD3BFB">
        <w:rPr>
          <w:rFonts w:ascii="Times New Roman" w:hAnsi="Times New Roman" w:cs="Times New Roman"/>
          <w:sz w:val="24"/>
          <w:szCs w:val="24"/>
        </w:rPr>
        <w:t>were</w:t>
      </w:r>
      <w:r w:rsidR="00545AE6" w:rsidRPr="00FD3BFB">
        <w:rPr>
          <w:rFonts w:ascii="Times New Roman" w:hAnsi="Times New Roman" w:cs="Times New Roman"/>
          <w:sz w:val="24"/>
          <w:szCs w:val="24"/>
        </w:rPr>
        <w:t xml:space="preserve"> 1.5 times </w:t>
      </w:r>
      <w:r w:rsidR="0085634C" w:rsidRPr="00FD3BFB">
        <w:rPr>
          <w:rFonts w:ascii="Times New Roman" w:hAnsi="Times New Roman" w:cs="Times New Roman"/>
          <w:sz w:val="24"/>
          <w:szCs w:val="24"/>
        </w:rPr>
        <w:t xml:space="preserve"> </w:t>
      </w:r>
      <w:r w:rsidR="006C39C7" w:rsidRPr="00FD3BFB">
        <w:rPr>
          <w:rFonts w:ascii="Times New Roman" w:hAnsi="Times New Roman" w:cs="Times New Roman"/>
          <w:sz w:val="24"/>
          <w:szCs w:val="24"/>
        </w:rPr>
        <w:t>more likely</w:t>
      </w:r>
      <w:r w:rsidR="0085634C" w:rsidRPr="00FD3BFB">
        <w:rPr>
          <w:rFonts w:ascii="Times New Roman" w:hAnsi="Times New Roman" w:cs="Times New Roman"/>
          <w:sz w:val="24"/>
          <w:szCs w:val="24"/>
        </w:rPr>
        <w:t xml:space="preserve"> to have cervical cancer</w:t>
      </w:r>
      <w:r w:rsidRPr="00FD3BFB">
        <w:rPr>
          <w:rFonts w:ascii="Times New Roman" w:hAnsi="Times New Roman" w:cs="Times New Roman"/>
          <w:sz w:val="24"/>
          <w:szCs w:val="24"/>
        </w:rPr>
        <w:t xml:space="preserve"> as compared to those whose menarche was at the age of ≥15 years </w:t>
      </w:r>
      <w:r w:rsidR="00310819"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DOI":"10.1016/j.cegh.2017.10.001","ISSN":"2213-3984","author":[{"dropping-particle":"","family":"Sharma","given":"Pragati","non-dropping-particle":"","parse-names":false,"suffix":""},{"dropping-particle":"","family":"Pattanshetty","given":"Sanjay M","non-dropping-particle":"","parse-names":false,"suffix":""}],"container-title":"Clinical Epidemiology and Global Health","id":"ITEM-1","issue":"2","issued":{"date-parts":[["2018"]]},"page":"83-87","publisher":"INDIACLEN","title":"A study on risk factors of cervical cancer among patients attending a tertiary care hospital : A case-control study","type":"article-journal","volume":"6"},"uris":["http://www.mendeley.com/documents/?uuid=04dbebf1-c385-4827-9129-9c92826c4cb2"]}],"mendeley":{"formattedCitation":"(36)","plainTextFormattedCitation":"(36)","previouslyFormattedCitation":"(36)"},"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66717A" w:rsidRPr="0066717A">
        <w:rPr>
          <w:rFonts w:ascii="Times New Roman" w:hAnsi="Times New Roman" w:cs="Times New Roman"/>
          <w:noProof/>
          <w:sz w:val="24"/>
          <w:szCs w:val="24"/>
        </w:rPr>
        <w:t>(36)</w:t>
      </w:r>
      <w:r w:rsidR="00310819" w:rsidRPr="00FD3BFB">
        <w:rPr>
          <w:rFonts w:ascii="Times New Roman" w:hAnsi="Times New Roman" w:cs="Times New Roman"/>
          <w:sz w:val="24"/>
          <w:szCs w:val="24"/>
        </w:rPr>
        <w:fldChar w:fldCharType="end"/>
      </w:r>
      <w:r w:rsidRPr="00FD3BFB">
        <w:rPr>
          <w:rFonts w:ascii="Times New Roman" w:hAnsi="Times New Roman" w:cs="Times New Roman"/>
          <w:sz w:val="24"/>
          <w:szCs w:val="24"/>
        </w:rPr>
        <w:t xml:space="preserve">. The reason behind this association might be due to the exposure of cervical cells to the pubertal hormones at early age and for longer time in life. In addition, </w:t>
      </w:r>
      <w:r w:rsidR="007A57F4">
        <w:rPr>
          <w:rFonts w:ascii="Times New Roman" w:hAnsi="Times New Roman" w:cs="Times New Roman"/>
          <w:sz w:val="24"/>
          <w:szCs w:val="24"/>
        </w:rPr>
        <w:t>girls with early age at menarche might see themselves as if they were sex</w:t>
      </w:r>
      <w:r w:rsidR="00D846C9">
        <w:rPr>
          <w:rFonts w:ascii="Times New Roman" w:hAnsi="Times New Roman" w:cs="Times New Roman"/>
          <w:sz w:val="24"/>
          <w:szCs w:val="24"/>
        </w:rPr>
        <w:t xml:space="preserve">ually mature enough and might start sexual activity at earlier age, </w:t>
      </w:r>
      <w:r w:rsidRPr="00FD3BFB">
        <w:rPr>
          <w:rFonts w:ascii="Times New Roman" w:hAnsi="Times New Roman" w:cs="Times New Roman"/>
          <w:sz w:val="24"/>
          <w:szCs w:val="24"/>
        </w:rPr>
        <w:t xml:space="preserve">which in turn predisposes women to </w:t>
      </w:r>
      <w:r w:rsidR="0085634C" w:rsidRPr="00FD3BFB">
        <w:rPr>
          <w:rFonts w:ascii="Times New Roman" w:hAnsi="Times New Roman" w:cs="Times New Roman"/>
          <w:sz w:val="24"/>
          <w:szCs w:val="24"/>
        </w:rPr>
        <w:t>STI</w:t>
      </w:r>
      <w:r w:rsidRPr="00FD3BFB">
        <w:rPr>
          <w:rFonts w:ascii="Times New Roman" w:hAnsi="Times New Roman" w:cs="Times New Roman"/>
          <w:sz w:val="24"/>
          <w:szCs w:val="24"/>
        </w:rPr>
        <w:t>, including HPV</w:t>
      </w:r>
      <w:r w:rsidR="007B2872"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ISBN":"1111111111","author":[{"dropping-particle":"","family":"Ibitoye","given":"Mobolaji","non-dropping-particle":"","parse-names":false,"suffix":""},{"dropping-particle":"","family":"Choi","given":"Cecilia","non-dropping-particle":"","parse-names":false,"suffix":""},{"dropping-particle":"","family":"Tai","given":"Hina","non-dropping-particle":"","parse-names":false,"suffix":""},{"dropping-particle":"","family":"Lee","given":"Grace","non-dropping-particle":"","parse-names":false,"suffix":""},{"dropping-particle":"","family":"Sommer","given":"Marni","non-dropping-particle":"","parse-names":false,"suffix":""}],"id":"ITEM-1","issued":{"date-parts":[["2017"]]},"page":"1-24","title":"Early menarche : A systematic review of its effect on sexual and reproductive health in low- and middle-income countries","type":"article-journal"},"uris":["http://www.mendeley.com/documents/?uuid=ce224c02-4380-402b-a5bb-445d0ae5e6c3"]}],"mendeley":{"formattedCitation":"(37)","plainTextFormattedCitation":"(37)","previouslyFormattedCitation":"(37)"},"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66717A" w:rsidRPr="0066717A">
        <w:rPr>
          <w:rFonts w:ascii="Times New Roman" w:hAnsi="Times New Roman" w:cs="Times New Roman"/>
          <w:noProof/>
          <w:sz w:val="24"/>
          <w:szCs w:val="24"/>
        </w:rPr>
        <w:t>(37)</w:t>
      </w:r>
      <w:r w:rsidR="00310819" w:rsidRPr="00FD3BFB">
        <w:rPr>
          <w:rFonts w:ascii="Times New Roman" w:hAnsi="Times New Roman" w:cs="Times New Roman"/>
          <w:sz w:val="24"/>
          <w:szCs w:val="24"/>
        </w:rPr>
        <w:fldChar w:fldCharType="end"/>
      </w:r>
      <w:r w:rsidRPr="00FD3BFB">
        <w:rPr>
          <w:rFonts w:ascii="Times New Roman" w:hAnsi="Times New Roman" w:cs="Times New Roman"/>
          <w:sz w:val="24"/>
          <w:szCs w:val="24"/>
        </w:rPr>
        <w:t>.</w:t>
      </w:r>
      <w:r w:rsidR="00D846C9">
        <w:rPr>
          <w:rFonts w:ascii="Times New Roman" w:hAnsi="Times New Roman" w:cs="Times New Roman"/>
          <w:sz w:val="24"/>
          <w:szCs w:val="24"/>
        </w:rPr>
        <w:t xml:space="preserve"> However, since there were inadequate references regarding this association, it may need further study to confirm the association between early menarche and pre cervical cancer.</w:t>
      </w:r>
    </w:p>
    <w:p w:rsidR="002C23B2" w:rsidRPr="00FD3BFB" w:rsidRDefault="002C23B2" w:rsidP="00D453F0">
      <w:pPr>
        <w:spacing w:before="240" w:line="360" w:lineRule="auto"/>
        <w:jc w:val="both"/>
        <w:rPr>
          <w:rFonts w:ascii="Times New Roman" w:hAnsi="Times New Roman" w:cs="Times New Roman"/>
          <w:sz w:val="24"/>
          <w:szCs w:val="24"/>
        </w:rPr>
      </w:pPr>
      <w:r w:rsidRPr="00FD3BFB">
        <w:rPr>
          <w:rFonts w:ascii="Times New Roman" w:hAnsi="Times New Roman" w:cs="Times New Roman"/>
          <w:sz w:val="24"/>
          <w:szCs w:val="24"/>
        </w:rPr>
        <w:t>The present study did not found significant association between early marriage and p</w:t>
      </w:r>
      <w:r w:rsidR="00C45B25" w:rsidRPr="00FD3BFB">
        <w:rPr>
          <w:rFonts w:ascii="Times New Roman" w:hAnsi="Times New Roman" w:cs="Times New Roman"/>
          <w:sz w:val="24"/>
          <w:szCs w:val="24"/>
        </w:rPr>
        <w:t xml:space="preserve">re-cervical cancer. In </w:t>
      </w:r>
      <w:proofErr w:type="spellStart"/>
      <w:r w:rsidR="00C45B25" w:rsidRPr="00FD3BFB">
        <w:rPr>
          <w:rFonts w:ascii="Times New Roman" w:hAnsi="Times New Roman" w:cs="Times New Roman"/>
          <w:sz w:val="24"/>
          <w:szCs w:val="24"/>
        </w:rPr>
        <w:t>bivariable</w:t>
      </w:r>
      <w:proofErr w:type="spellEnd"/>
      <w:r w:rsidRPr="00FD3BFB">
        <w:rPr>
          <w:rFonts w:ascii="Times New Roman" w:hAnsi="Times New Roman" w:cs="Times New Roman"/>
          <w:sz w:val="24"/>
          <w:szCs w:val="24"/>
        </w:rPr>
        <w:t xml:space="preserve"> analysis, early marriage was significant, but lost </w:t>
      </w:r>
      <w:r w:rsidR="00C45B25" w:rsidRPr="00FD3BFB">
        <w:rPr>
          <w:rFonts w:ascii="Times New Roman" w:hAnsi="Times New Roman" w:cs="Times New Roman"/>
          <w:sz w:val="24"/>
          <w:szCs w:val="24"/>
        </w:rPr>
        <w:t>its significance in multivariable</w:t>
      </w:r>
      <w:r w:rsidRPr="00FD3BFB">
        <w:rPr>
          <w:rFonts w:ascii="Times New Roman" w:hAnsi="Times New Roman" w:cs="Times New Roman"/>
          <w:sz w:val="24"/>
          <w:szCs w:val="24"/>
        </w:rPr>
        <w:t xml:space="preserve"> analysis. However, in contrast to this study, early marriage was among </w:t>
      </w:r>
      <w:r w:rsidR="00545AE6" w:rsidRPr="00FD3BFB">
        <w:rPr>
          <w:rFonts w:ascii="Times New Roman" w:hAnsi="Times New Roman" w:cs="Times New Roman"/>
          <w:sz w:val="24"/>
          <w:szCs w:val="24"/>
        </w:rPr>
        <w:t>determinant factors of</w:t>
      </w:r>
      <w:r w:rsidRPr="00FD3BFB">
        <w:rPr>
          <w:rFonts w:ascii="Times New Roman" w:hAnsi="Times New Roman" w:cs="Times New Roman"/>
          <w:sz w:val="24"/>
          <w:szCs w:val="24"/>
        </w:rPr>
        <w:t xml:space="preserve"> pre-cervical cancer in study conducted at St. Paul Hospital Millennium Medical College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author":[{"dropping-particle":"","family":"Ansa","given":"Meseret","non-dropping-particle":"","parse-names":false,"suffix":""},{"dropping-particle":"","family":"Mekonnen","given":"Tadios","non-dropping-particle":"","parse-names":false,"suffix":""},{"dropping-particle":"","family":"Ababa","given":"Addis","non-dropping-particle":"","parse-names":false,"suffix":""}],"id":"ITEM-1","issue":"2","issued":{"date-parts":[["2018"]]},"page":"22-30","title":"Prevalence of via positive cervical lesions and determinant factors among women attending regular gynecology outpatient department ( RGOPD ) at saint paul ’ s hospital millennium medical college ( SPHMMC )","type":"article-journal","volume":"10"},"uris":["http://www.mendeley.com/documents/?uuid=cc0c0e4a-ddb3-4539-ba27-b9e96399a187"]}],"mendeley":{"formattedCitation":"(27)","plainTextFormattedCitation":"(27)","previouslyFormattedCitation":"(27)"},"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(27)</w:t>
      </w:r>
      <w:r w:rsidR="00310819" w:rsidRPr="00FD3BFB">
        <w:rPr>
          <w:rFonts w:ascii="Times New Roman" w:hAnsi="Times New Roman" w:cs="Times New Roman"/>
          <w:sz w:val="24"/>
          <w:szCs w:val="24"/>
        </w:rPr>
        <w:fldChar w:fldCharType="end"/>
      </w:r>
      <w:r w:rsidRPr="00FD3BFB">
        <w:rPr>
          <w:rFonts w:ascii="Times New Roman" w:hAnsi="Times New Roman" w:cs="Times New Roman"/>
          <w:sz w:val="24"/>
          <w:szCs w:val="24"/>
        </w:rPr>
        <w:t>. The difference in finding</w:t>
      </w:r>
      <w:r w:rsidR="00420CEE" w:rsidRPr="00FD3BFB">
        <w:rPr>
          <w:rFonts w:ascii="Times New Roman" w:hAnsi="Times New Roman" w:cs="Times New Roman"/>
          <w:sz w:val="24"/>
          <w:szCs w:val="24"/>
        </w:rPr>
        <w:t>s</w:t>
      </w:r>
      <w:r w:rsidRPr="00FD3BFB">
        <w:rPr>
          <w:rFonts w:ascii="Times New Roman" w:hAnsi="Times New Roman" w:cs="Times New Roman"/>
          <w:sz w:val="24"/>
          <w:szCs w:val="24"/>
        </w:rPr>
        <w:t xml:space="preserve"> might be due to difference in socio-demographic factors of the study populations in these studies</w:t>
      </w:r>
      <w:r w:rsidR="003216A5">
        <w:rPr>
          <w:rFonts w:ascii="Times New Roman" w:hAnsi="Times New Roman" w:cs="Times New Roman"/>
          <w:sz w:val="24"/>
          <w:szCs w:val="24"/>
        </w:rPr>
        <w:t xml:space="preserve">. </w:t>
      </w:r>
      <w:r w:rsidRPr="00FD3BFB">
        <w:rPr>
          <w:rFonts w:ascii="Times New Roman" w:hAnsi="Times New Roman" w:cs="Times New Roman"/>
          <w:sz w:val="24"/>
          <w:szCs w:val="24"/>
        </w:rPr>
        <w:t>In addition, the previous study was cross-sectional, whereas the current study is case-control.</w:t>
      </w:r>
    </w:p>
    <w:p w:rsidR="00DE731A" w:rsidRPr="00FD3BFB" w:rsidRDefault="00ED7A15" w:rsidP="00D453F0">
      <w:pPr>
        <w:tabs>
          <w:tab w:val="left" w:pos="2595"/>
        </w:tabs>
        <w:spacing w:before="240" w:line="360" w:lineRule="auto"/>
        <w:jc w:val="both"/>
        <w:outlineLvl w:val="0"/>
        <w:rPr>
          <w:rFonts w:ascii="Times New Roman" w:hAnsi="Times New Roman" w:cs="Times New Roman"/>
          <w:sz w:val="24"/>
          <w:szCs w:val="24"/>
        </w:rPr>
      </w:pPr>
      <w:bookmarkStart w:id="202" w:name="_Toc103732767"/>
      <w:bookmarkStart w:id="203" w:name="_Toc103919857"/>
      <w:bookmarkStart w:id="204" w:name="_Toc103938600"/>
      <w:bookmarkStart w:id="205" w:name="_Toc103938916"/>
      <w:bookmarkStart w:id="206" w:name="_Toc106943984"/>
      <w:r w:rsidRPr="00FD3BFB">
        <w:rPr>
          <w:rFonts w:ascii="Times New Roman" w:hAnsi="Times New Roman" w:cs="Times New Roman"/>
          <w:sz w:val="24"/>
          <w:szCs w:val="24"/>
        </w:rPr>
        <w:t xml:space="preserve">In the current study, </w:t>
      </w:r>
      <w:r w:rsidR="009C2104" w:rsidRPr="00FD3BFB">
        <w:rPr>
          <w:rFonts w:ascii="Times New Roman" w:hAnsi="Times New Roman" w:cs="Times New Roman"/>
          <w:sz w:val="24"/>
          <w:szCs w:val="24"/>
        </w:rPr>
        <w:t xml:space="preserve">it is also found that </w:t>
      </w:r>
      <w:r w:rsidRPr="00FD3BFB">
        <w:rPr>
          <w:rFonts w:ascii="Times New Roman" w:hAnsi="Times New Roman" w:cs="Times New Roman"/>
          <w:sz w:val="24"/>
          <w:szCs w:val="24"/>
        </w:rPr>
        <w:t xml:space="preserve">women who had ever used </w:t>
      </w:r>
      <w:r w:rsidR="0056528D" w:rsidRPr="00FD3BFB">
        <w:rPr>
          <w:rFonts w:ascii="Times New Roman" w:hAnsi="Times New Roman" w:cs="Times New Roman"/>
          <w:sz w:val="24"/>
          <w:szCs w:val="24"/>
        </w:rPr>
        <w:t>OCP</w:t>
      </w:r>
      <w:r w:rsidRPr="00FD3BFB">
        <w:rPr>
          <w:rFonts w:ascii="Times New Roman" w:hAnsi="Times New Roman" w:cs="Times New Roman"/>
          <w:sz w:val="24"/>
          <w:szCs w:val="24"/>
        </w:rPr>
        <w:t xml:space="preserve"> </w:t>
      </w:r>
      <w:r w:rsidR="006529AB" w:rsidRPr="00FD3BFB">
        <w:rPr>
          <w:rFonts w:ascii="Times New Roman" w:hAnsi="Times New Roman" w:cs="Times New Roman"/>
          <w:sz w:val="24"/>
          <w:szCs w:val="24"/>
        </w:rPr>
        <w:t>were</w:t>
      </w:r>
      <w:r w:rsidR="007B2872" w:rsidRPr="00FD3BFB">
        <w:rPr>
          <w:rFonts w:ascii="Times New Roman" w:hAnsi="Times New Roman" w:cs="Times New Roman"/>
          <w:sz w:val="24"/>
          <w:szCs w:val="24"/>
        </w:rPr>
        <w:t xml:space="preserve"> </w:t>
      </w:r>
      <w:r w:rsidR="00ED7924" w:rsidRPr="00FD3BFB">
        <w:rPr>
          <w:rFonts w:ascii="Times New Roman" w:hAnsi="Times New Roman" w:cs="Times New Roman"/>
          <w:sz w:val="24"/>
          <w:szCs w:val="24"/>
        </w:rPr>
        <w:t>1.83</w:t>
      </w:r>
      <w:r w:rsidRPr="00FD3BFB">
        <w:rPr>
          <w:rFonts w:ascii="Times New Roman" w:hAnsi="Times New Roman" w:cs="Times New Roman"/>
          <w:sz w:val="24"/>
          <w:szCs w:val="24"/>
        </w:rPr>
        <w:t xml:space="preserve"> times </w:t>
      </w:r>
      <w:r w:rsidR="006529AB" w:rsidRPr="00FD3BFB">
        <w:rPr>
          <w:rFonts w:ascii="Times New Roman" w:hAnsi="Times New Roman" w:cs="Times New Roman"/>
          <w:sz w:val="24"/>
          <w:szCs w:val="24"/>
        </w:rPr>
        <w:t>more likely to have</w:t>
      </w:r>
      <w:r w:rsidRPr="00FD3BFB">
        <w:rPr>
          <w:rFonts w:ascii="Times New Roman" w:hAnsi="Times New Roman" w:cs="Times New Roman"/>
          <w:sz w:val="24"/>
          <w:szCs w:val="24"/>
        </w:rPr>
        <w:t xml:space="preserve"> pre-cervical cancer as compared to women who never used </w:t>
      </w:r>
      <w:r w:rsidR="0056528D" w:rsidRPr="00FD3BFB">
        <w:rPr>
          <w:rFonts w:ascii="Times New Roman" w:hAnsi="Times New Roman" w:cs="Times New Roman"/>
          <w:sz w:val="24"/>
          <w:szCs w:val="24"/>
        </w:rPr>
        <w:t>OCP</w:t>
      </w:r>
      <w:r w:rsidRPr="00FD3BFB">
        <w:rPr>
          <w:rFonts w:ascii="Times New Roman" w:hAnsi="Times New Roman" w:cs="Times New Roman"/>
          <w:sz w:val="24"/>
          <w:szCs w:val="24"/>
        </w:rPr>
        <w:t>. This findin</w:t>
      </w:r>
      <w:r w:rsidR="0056528D" w:rsidRPr="00FD3BFB">
        <w:rPr>
          <w:rFonts w:ascii="Times New Roman" w:hAnsi="Times New Roman" w:cs="Times New Roman"/>
          <w:sz w:val="24"/>
          <w:szCs w:val="24"/>
        </w:rPr>
        <w:t>g is supported by previous studies</w:t>
      </w:r>
      <w:r w:rsidRPr="00FD3BFB">
        <w:rPr>
          <w:rFonts w:ascii="Times New Roman" w:hAnsi="Times New Roman" w:cs="Times New Roman"/>
          <w:sz w:val="24"/>
          <w:szCs w:val="24"/>
        </w:rPr>
        <w:t xml:space="preserve"> conducted in </w:t>
      </w:r>
      <w:proofErr w:type="spellStart"/>
      <w:r w:rsidRPr="00FD3BFB">
        <w:rPr>
          <w:rFonts w:ascii="Times New Roman" w:hAnsi="Times New Roman" w:cs="Times New Roman"/>
          <w:sz w:val="24"/>
          <w:szCs w:val="24"/>
        </w:rPr>
        <w:t>Amhara</w:t>
      </w:r>
      <w:proofErr w:type="spellEnd"/>
      <w:r w:rsidRPr="00FD3BFB">
        <w:rPr>
          <w:rFonts w:ascii="Times New Roman" w:hAnsi="Times New Roman" w:cs="Times New Roman"/>
          <w:sz w:val="24"/>
          <w:szCs w:val="24"/>
        </w:rPr>
        <w:t xml:space="preserve"> Region referral hospitals</w:t>
      </w:r>
      <w:r w:rsidR="0056528D"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{"citationItems":[{"id":"ITEM-1","itemData":{"DOI":"10.1371/journal.pone.0249218","ISBN":"1111111111","author":[{"dropping-particle":"","family":"Taye","given":"Birhan Tsegaw","non-dropping-particle":"","parse-names":false,"suffix":""},{"dropping-particle":"","family":"Mihret","given":"Muhabaw Shumye","non-dropping-particle":"","parse-names":false,"suffix":""},{"dropping-particle":"","family":"Muche","given":"Haymanot Alem","non-dropping-particle":"","parse-names":false,"suffix":""}],"id":"ITEM-1","issued":{"date-parts":[["2021"]]},"page":"1-15","title":"Risk factors of precancerous cervical lesions : The role of women ’ s socio-demographic , sexual behavior and body mass index in Amhara region referral hospitals ; case-control study","type":"article-journal","volume":"2"},"uris":["http://www.mendeley.com/documents/?uuid=7c687975-8121-432f-9cc2-2a64c6c58577"]}],"mendeley":{"formattedCitation":"(23)","plainTextFormattedCitation":"(23)","previouslyFormattedCitation":"(23)"},"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(23)</w:t>
      </w:r>
      <w:r w:rsidR="00310819" w:rsidRPr="00FD3BFB">
        <w:rPr>
          <w:rFonts w:ascii="Times New Roman" w:hAnsi="Times New Roman" w:cs="Times New Roman"/>
          <w:sz w:val="24"/>
          <w:szCs w:val="24"/>
        </w:rPr>
        <w:fldChar w:fldCharType="end"/>
      </w:r>
      <w:r w:rsidR="0056528D" w:rsidRPr="00FD3BFB">
        <w:rPr>
          <w:rFonts w:ascii="Times New Roman" w:hAnsi="Times New Roman" w:cs="Times New Roman"/>
          <w:sz w:val="24"/>
          <w:szCs w:val="24"/>
        </w:rPr>
        <w:t xml:space="preserve"> and </w:t>
      </w:r>
      <w:r w:rsidRPr="00FD3BFB">
        <w:rPr>
          <w:rFonts w:ascii="Times New Roman" w:hAnsi="Times New Roman" w:cs="Times New Roman"/>
          <w:sz w:val="24"/>
          <w:szCs w:val="24"/>
        </w:rPr>
        <w:t xml:space="preserve"> </w:t>
      </w:r>
      <w:proofErr w:type="spellStart"/>
      <w:r w:rsidR="0056528D" w:rsidRPr="00FD3BFB">
        <w:rPr>
          <w:rFonts w:ascii="Times New Roman" w:hAnsi="Times New Roman" w:cs="Times New Roman"/>
          <w:sz w:val="24"/>
          <w:szCs w:val="24"/>
        </w:rPr>
        <w:t>Adama</w:t>
      </w:r>
      <w:proofErr w:type="spellEnd"/>
      <w:r w:rsidR="0056528D" w:rsidRPr="00FD3BFB">
        <w:rPr>
          <w:rFonts w:ascii="Times New Roman" w:hAnsi="Times New Roman" w:cs="Times New Roman"/>
          <w:sz w:val="24"/>
          <w:szCs w:val="24"/>
        </w:rPr>
        <w:t xml:space="preserve"> Town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{"citationItems":[{"id":"ITEM-1","itemData":{"DOI":"10.1186/s13104-018-3244-6","ISSN":"17560500","PMID":"29463299","abstract":"Objective: Although cervical cancer is a preventable disease, it remains a leading cause of death among women in developing countries. In this unmatched case control design, 55 cases and 109 controls were included. The main objective of this study was to assess the risk factors of precancerous cervical lesion in Adama town. Results: A total of 164 participants were recruited in this study. Of the 109 controls, 64 (61%) and 41 (39%) of cases were using oral contraception. Women who were using oral contraception were two times at risk for developing precancerous cervical lesion than who were not using (COR = 2.059 95% CI 1.006, 4.216; AOR = 2.342). Out of 55 cases, 21 (38.2%) cases had a history STI and out of 109 controls, 24 (22.2%) controls had a history of STI. It was revealed that STI has a significant association for developing of precancerous lesion. Women who had a history of STI were two times at risk of developing precancerous cervical lesion than who had no (COR = 2.187; AOR = 2.485). It was found that initiation of sexual intercourse before the age of 15 years has 5.6 risks to develop precancerous cervical lesion (COR = 5.625 AOR = 6.703).","author":[{"dropping-particle":"","family":"Kassa","given":"Roza Teshome","non-dropping-particle":"","parse-names":false,"suffix":""}],"container-title":"BMC Research Notes","id":"ITEM-1","issue":"1","issued":{"date-parts":[["2018"]]},"page":"1-5","publisher":"BioMed Central","title":"Risk factors associated with precancerous cervical lesion among women screened at Marie Stops Ethiopia, Adama town, Ethiopia 2017: A case control study","type":"article-journal","volume":"11"},"uris":["http://www.mendeley.com/documents/?uuid=24c20277-9c12-4819-93c9-fa1078564058"]}],"mendeley":{"formattedCitation":"(21)","plainTextFormattedCitation":"(21)","previouslyFormattedCitation":"(21)"},"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(21)</w:t>
      </w:r>
      <w:r w:rsidR="00310819" w:rsidRPr="00FD3BFB">
        <w:rPr>
          <w:rFonts w:ascii="Times New Roman" w:hAnsi="Times New Roman" w:cs="Times New Roman"/>
          <w:sz w:val="24"/>
          <w:szCs w:val="24"/>
        </w:rPr>
        <w:fldChar w:fldCharType="end"/>
      </w:r>
      <w:r w:rsidR="0056528D" w:rsidRPr="00FD3BFB">
        <w:rPr>
          <w:rFonts w:ascii="Times New Roman" w:hAnsi="Times New Roman" w:cs="Times New Roman"/>
          <w:sz w:val="24"/>
          <w:szCs w:val="24"/>
        </w:rPr>
        <w:t xml:space="preserve"> in which women of OCP users were more likely to have pre-cervical cancer when compared to women who were not using </w:t>
      </w:r>
      <w:bookmarkEnd w:id="200"/>
      <w:bookmarkEnd w:id="201"/>
      <w:r w:rsidR="0056528D" w:rsidRPr="00FD3BFB">
        <w:rPr>
          <w:rFonts w:ascii="Times New Roman" w:hAnsi="Times New Roman" w:cs="Times New Roman"/>
          <w:sz w:val="24"/>
          <w:szCs w:val="24"/>
        </w:rPr>
        <w:t xml:space="preserve">OCP. </w:t>
      </w:r>
      <w:r w:rsidR="00F37D29" w:rsidRPr="00FD3BFB">
        <w:rPr>
          <w:rFonts w:ascii="Times New Roman" w:hAnsi="Times New Roman" w:cs="Times New Roman"/>
          <w:sz w:val="24"/>
          <w:szCs w:val="24"/>
        </w:rPr>
        <w:t xml:space="preserve">This association might be due to the </w:t>
      </w:r>
      <w:r w:rsidR="000F60A8" w:rsidRPr="00FD3BFB">
        <w:rPr>
          <w:rFonts w:ascii="Times New Roman" w:hAnsi="Times New Roman" w:cs="Times New Roman"/>
          <w:sz w:val="24"/>
          <w:szCs w:val="24"/>
        </w:rPr>
        <w:t>reason</w:t>
      </w:r>
      <w:r w:rsidR="00F37D29" w:rsidRPr="00FD3BFB">
        <w:rPr>
          <w:rFonts w:ascii="Times New Roman" w:hAnsi="Times New Roman" w:cs="Times New Roman"/>
          <w:sz w:val="24"/>
          <w:szCs w:val="24"/>
        </w:rPr>
        <w:t xml:space="preserve"> that oral contraceptive pills change the cells of cervix which increase the susceptibility of cervical cells to persistent infection with high risk HPV types.</w:t>
      </w:r>
      <w:bookmarkEnd w:id="202"/>
      <w:bookmarkEnd w:id="203"/>
      <w:bookmarkEnd w:id="204"/>
      <w:bookmarkEnd w:id="205"/>
      <w:bookmarkEnd w:id="206"/>
    </w:p>
    <w:p w:rsidR="005F780A" w:rsidRPr="00FD3BFB" w:rsidRDefault="00DD1750" w:rsidP="00D453F0">
      <w:pPr>
        <w:tabs>
          <w:tab w:val="left" w:pos="2595"/>
        </w:tabs>
        <w:spacing w:before="240" w:line="360" w:lineRule="auto"/>
        <w:jc w:val="both"/>
        <w:outlineLvl w:val="0"/>
        <w:rPr>
          <w:rFonts w:ascii="Times New Roman" w:hAnsi="Times New Roman" w:cs="Times New Roman"/>
          <w:sz w:val="24"/>
          <w:szCs w:val="24"/>
        </w:rPr>
      </w:pPr>
      <w:bookmarkStart w:id="207" w:name="_Toc103732768"/>
      <w:bookmarkStart w:id="208" w:name="_Toc103919858"/>
      <w:bookmarkStart w:id="209" w:name="_Toc103938601"/>
      <w:bookmarkStart w:id="210" w:name="_Toc103938917"/>
      <w:bookmarkStart w:id="211" w:name="_Toc106943985"/>
      <w:r w:rsidRPr="00FD3BFB">
        <w:rPr>
          <w:rFonts w:ascii="Times New Roman" w:hAnsi="Times New Roman" w:cs="Times New Roman"/>
          <w:sz w:val="24"/>
          <w:szCs w:val="24"/>
        </w:rPr>
        <w:t xml:space="preserve">In contrast to </w:t>
      </w:r>
      <w:r w:rsidR="00DE731A" w:rsidRPr="00FD3BFB">
        <w:rPr>
          <w:rFonts w:ascii="Times New Roman" w:hAnsi="Times New Roman" w:cs="Times New Roman"/>
          <w:sz w:val="24"/>
          <w:szCs w:val="24"/>
        </w:rPr>
        <w:t>the above</w:t>
      </w:r>
      <w:r w:rsidRPr="00FD3BFB">
        <w:rPr>
          <w:rFonts w:ascii="Times New Roman" w:hAnsi="Times New Roman" w:cs="Times New Roman"/>
          <w:sz w:val="24"/>
          <w:szCs w:val="24"/>
        </w:rPr>
        <w:t xml:space="preserve">, </w:t>
      </w:r>
      <w:r w:rsidR="00DE731A" w:rsidRPr="00FD3BFB">
        <w:rPr>
          <w:rFonts w:ascii="Times New Roman" w:hAnsi="Times New Roman" w:cs="Times New Roman"/>
          <w:sz w:val="24"/>
          <w:szCs w:val="24"/>
        </w:rPr>
        <w:t xml:space="preserve">the finding of this study is inconsistent with </w:t>
      </w:r>
      <w:r w:rsidRPr="00FD3BFB">
        <w:rPr>
          <w:rFonts w:ascii="Times New Roman" w:hAnsi="Times New Roman" w:cs="Times New Roman"/>
          <w:sz w:val="24"/>
          <w:szCs w:val="24"/>
        </w:rPr>
        <w:t xml:space="preserve">study conducted in Finland on risk of cervical </w:t>
      </w:r>
      <w:proofErr w:type="spellStart"/>
      <w:r w:rsidRPr="00FD3BFB">
        <w:rPr>
          <w:rFonts w:ascii="Times New Roman" w:hAnsi="Times New Roman" w:cs="Times New Roman"/>
          <w:sz w:val="24"/>
          <w:szCs w:val="24"/>
        </w:rPr>
        <w:t>atypia</w:t>
      </w:r>
      <w:proofErr w:type="spellEnd"/>
      <w:r w:rsidRPr="00FD3BFB">
        <w:rPr>
          <w:rFonts w:ascii="Times New Roman" w:hAnsi="Times New Roman" w:cs="Times New Roman"/>
          <w:sz w:val="24"/>
          <w:szCs w:val="24"/>
        </w:rPr>
        <w:t xml:space="preserve"> in oral contraceptive users </w:t>
      </w:r>
      <w:r w:rsidR="00DE731A" w:rsidRPr="00FD3BFB">
        <w:rPr>
          <w:rFonts w:ascii="Times New Roman" w:hAnsi="Times New Roman" w:cs="Times New Roman"/>
          <w:sz w:val="24"/>
          <w:szCs w:val="24"/>
        </w:rPr>
        <w:t>in which</w:t>
      </w:r>
      <w:r w:rsidR="00AD481A" w:rsidRPr="00FD3BFB">
        <w:rPr>
          <w:rFonts w:ascii="Times New Roman" w:hAnsi="Times New Roman" w:cs="Times New Roman"/>
          <w:sz w:val="24"/>
          <w:szCs w:val="24"/>
        </w:rPr>
        <w:t xml:space="preserve"> </w:t>
      </w:r>
      <w:r w:rsidR="00994303" w:rsidRPr="00FD3BFB">
        <w:rPr>
          <w:rFonts w:ascii="Times New Roman" w:hAnsi="Times New Roman" w:cs="Times New Roman"/>
          <w:sz w:val="24"/>
          <w:szCs w:val="24"/>
        </w:rPr>
        <w:t xml:space="preserve">use of oral contraceptives was a protective factor against cervical </w:t>
      </w:r>
      <w:proofErr w:type="spellStart"/>
      <w:r w:rsidR="00994303" w:rsidRPr="00FD3BFB">
        <w:rPr>
          <w:rFonts w:ascii="Times New Roman" w:hAnsi="Times New Roman" w:cs="Times New Roman"/>
          <w:sz w:val="24"/>
          <w:szCs w:val="24"/>
        </w:rPr>
        <w:t>atypia</w:t>
      </w:r>
      <w:proofErr w:type="spellEnd"/>
      <w:r w:rsidR="00F56B8A" w:rsidRPr="00FD3BFB">
        <w:rPr>
          <w:rFonts w:ascii="Times New Roman" w:hAnsi="Times New Roman" w:cs="Times New Roman"/>
          <w:sz w:val="24"/>
          <w:szCs w:val="24"/>
        </w:rPr>
        <w:t xml:space="preserve"> </w:t>
      </w:r>
      <w:r w:rsidR="00F56B8A"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{"citationItems":[{"id":"ITEM-1","itemData":{"DOI":"10.1080/13625187.2018.1431214","ISSN":"14730782","PMID":"29412045","abstract":"Background: The interactions of oral contraceptive (OC) use, risk of human papillomavirus (HPV) infection and associated cellular atypia are complex. We investigated the association between history of OC-use, and cytological or histopathological abnormalities in a cohort of non-HPV vaccinated originally 16–17-year-old women participating the PATRICIA trial for 4 years. Methods: The total number of hepatitis A-virus (control) vaccine recipients participating in the clinical PATRICIA trial in Finland was 2399. Nine-hundred and ninety-nine women returned questionnaires on living conditions-life habits and sexual health after completing the study. Mean age at answering the questionnaire at the end of the clinical trial was 22 years. Age at sexual debut varied between 12 and 16 years for majority of the women. Cervical cytological samples were obtained every 6 months throughout the PATRICIA trial. The relative risk of cervical atypia associated with time since start of oral contraceptives use was calculated as odds ratio (OR) with 95% confidence interval (CI) using logistic regression. Results: Compared to never-users, the smoking and age-at-sexual-debut adjusted relative risk of cervical intraepithelial neoplasia grade 1 (CIN1) in women who had started the use of oral contraceptives for more than 1 year was low (OR 0.2, 95% CI: 0.1–0.7). Risk of cytological atypia was also reduced (OR 0.6) albeit not significantly (95% CI: 0.3–1.3). Conclusions: Use of oral contraceptives does not increase the risk of cervical atypia but when established might instead be protective.","author":[{"dropping-particle":"","family":"Adhikari","given":"Indira","non-dropping-particle":"","parse-names":false,"suffix":""},{"dropping-particle":"","family":"Eriksson","given":"Tiina","non-dropping-particle":"","parse-names":false,"suffix":""},{"dropping-particle":"","family":"Luostarinen","given":"Tapio","non-dropping-particle":"","parse-names":false,"suffix":""},{"dropping-particle":"","family":"Lehtinen","given":"Matti","non-dropping-particle":"","parse-names":false,"suffix":""},{"dropping-particle":"","family":"Apter","given":"Dan","non-dropping-particle":"","parse-names":false,"suffix":""}],"container-title":"European Journal of Contraception and Reproductive Health Care","id":"ITEM-1","issue":"1","issued":{"date-parts":[["2018"]]},"page":"12-17","title":"The risk of cervical atypia in oral contraceptive users","type":"article-journal","volume":"23"},"uris":["http://www.mendeley.com/documents/?uuid=5630b752-ae08-49cc-90df-a75758b94e0a"]}],"mendeley":{"formattedCitation":"(28)","plainTextFormattedCitation":"(28)","previouslyFormattedCitation":"(28)"},"properties":{"noteIndex":0},"schema":"https://github.com/citation-style-language/schema/raw/master/csl-citation.json"}</w:instrText>
      </w:r>
      <w:r w:rsidR="00F56B8A"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(28)</w:t>
      </w:r>
      <w:r w:rsidR="00F56B8A" w:rsidRPr="00FD3BFB">
        <w:rPr>
          <w:rFonts w:ascii="Times New Roman" w:hAnsi="Times New Roman" w:cs="Times New Roman"/>
          <w:sz w:val="24"/>
          <w:szCs w:val="24"/>
        </w:rPr>
        <w:fldChar w:fldCharType="end"/>
      </w:r>
      <w:r w:rsidR="00F56B8A" w:rsidRPr="00FD3BFB">
        <w:rPr>
          <w:rFonts w:ascii="Times New Roman" w:hAnsi="Times New Roman" w:cs="Times New Roman"/>
          <w:sz w:val="24"/>
          <w:szCs w:val="24"/>
        </w:rPr>
        <w:t>.</w:t>
      </w:r>
      <w:r w:rsidR="002B7663" w:rsidRPr="00FD3BFB">
        <w:rPr>
          <w:rFonts w:ascii="Times New Roman" w:hAnsi="Times New Roman" w:cs="Times New Roman"/>
          <w:sz w:val="24"/>
          <w:szCs w:val="24"/>
        </w:rPr>
        <w:t xml:space="preserve"> </w:t>
      </w:r>
      <w:r w:rsidR="00DE731A" w:rsidRPr="00FD3BFB">
        <w:rPr>
          <w:rFonts w:ascii="Times New Roman" w:hAnsi="Times New Roman" w:cs="Times New Roman"/>
          <w:sz w:val="24"/>
          <w:szCs w:val="24"/>
        </w:rPr>
        <w:t xml:space="preserve">This </w:t>
      </w:r>
      <w:r w:rsidR="00FD2AD7" w:rsidRPr="00FD3BFB">
        <w:rPr>
          <w:rFonts w:ascii="Times New Roman" w:hAnsi="Times New Roman" w:cs="Times New Roman"/>
          <w:sz w:val="24"/>
          <w:szCs w:val="24"/>
        </w:rPr>
        <w:t>inconsistence</w:t>
      </w:r>
      <w:r w:rsidR="0076576A" w:rsidRPr="00FD3BFB">
        <w:rPr>
          <w:rFonts w:ascii="Times New Roman" w:hAnsi="Times New Roman" w:cs="Times New Roman"/>
          <w:sz w:val="24"/>
          <w:szCs w:val="24"/>
        </w:rPr>
        <w:t xml:space="preserve"> in association might come</w:t>
      </w:r>
      <w:r w:rsidR="00DE731A" w:rsidRPr="00FD3BFB">
        <w:rPr>
          <w:rFonts w:ascii="Times New Roman" w:hAnsi="Times New Roman" w:cs="Times New Roman"/>
          <w:sz w:val="24"/>
          <w:szCs w:val="24"/>
        </w:rPr>
        <w:t xml:space="preserve"> from the </w:t>
      </w:r>
      <w:r w:rsidR="00FD2AD7" w:rsidRPr="00FD3BFB">
        <w:rPr>
          <w:rFonts w:ascii="Times New Roman" w:hAnsi="Times New Roman" w:cs="Times New Roman"/>
          <w:sz w:val="24"/>
          <w:szCs w:val="24"/>
        </w:rPr>
        <w:t xml:space="preserve">difference in </w:t>
      </w:r>
      <w:r w:rsidR="00DE731A" w:rsidRPr="00FD3BFB">
        <w:rPr>
          <w:rFonts w:ascii="Times New Roman" w:hAnsi="Times New Roman" w:cs="Times New Roman"/>
          <w:sz w:val="24"/>
          <w:szCs w:val="24"/>
        </w:rPr>
        <w:t>duration of oral contraceptive use</w:t>
      </w:r>
      <w:r w:rsidR="00BA1203" w:rsidRPr="00FD3BFB">
        <w:rPr>
          <w:rFonts w:ascii="Times New Roman" w:hAnsi="Times New Roman" w:cs="Times New Roman"/>
          <w:sz w:val="24"/>
          <w:szCs w:val="24"/>
        </w:rPr>
        <w:t xml:space="preserve"> among study populations</w:t>
      </w:r>
      <w:r w:rsidR="00D453F0" w:rsidRPr="00FD3BFB">
        <w:rPr>
          <w:rFonts w:ascii="Times New Roman" w:hAnsi="Times New Roman" w:cs="Times New Roman"/>
          <w:sz w:val="24"/>
          <w:szCs w:val="24"/>
        </w:rPr>
        <w:t xml:space="preserve"> </w:t>
      </w:r>
      <w:r w:rsidR="00FD2AD7" w:rsidRPr="00FD3BFB">
        <w:rPr>
          <w:rFonts w:ascii="Times New Roman" w:hAnsi="Times New Roman" w:cs="Times New Roman"/>
          <w:sz w:val="24"/>
          <w:szCs w:val="24"/>
        </w:rPr>
        <w:t>in those studies</w:t>
      </w:r>
      <w:r w:rsidR="00DE731A" w:rsidRPr="00FD3BFB">
        <w:rPr>
          <w:rFonts w:ascii="Times New Roman" w:hAnsi="Times New Roman" w:cs="Times New Roman"/>
          <w:sz w:val="24"/>
          <w:szCs w:val="24"/>
        </w:rPr>
        <w:t>.</w:t>
      </w:r>
      <w:bookmarkEnd w:id="207"/>
      <w:bookmarkEnd w:id="208"/>
      <w:bookmarkEnd w:id="209"/>
      <w:bookmarkEnd w:id="210"/>
      <w:r w:rsidR="003B5427">
        <w:rPr>
          <w:rFonts w:ascii="Times New Roman" w:hAnsi="Times New Roman" w:cs="Times New Roman"/>
          <w:sz w:val="24"/>
          <w:szCs w:val="24"/>
        </w:rPr>
        <w:t xml:space="preserve"> However, this inconsistence might </w:t>
      </w:r>
      <w:r w:rsidR="00487BC3">
        <w:rPr>
          <w:rFonts w:ascii="Times New Roman" w:hAnsi="Times New Roman" w:cs="Times New Roman"/>
          <w:sz w:val="24"/>
          <w:szCs w:val="24"/>
        </w:rPr>
        <w:t>necessitate</w:t>
      </w:r>
      <w:r w:rsidR="003B5427">
        <w:rPr>
          <w:rFonts w:ascii="Times New Roman" w:hAnsi="Times New Roman" w:cs="Times New Roman"/>
          <w:sz w:val="24"/>
          <w:szCs w:val="24"/>
        </w:rPr>
        <w:t xml:space="preserve"> doing systematic review and meta-analysis.</w:t>
      </w:r>
      <w:bookmarkEnd w:id="211"/>
    </w:p>
    <w:p w:rsidR="005C473C" w:rsidRPr="00FD3BFB" w:rsidRDefault="006926FD" w:rsidP="00D453F0">
      <w:pPr>
        <w:tabs>
          <w:tab w:val="left" w:pos="2595"/>
        </w:tabs>
        <w:spacing w:before="240" w:line="360" w:lineRule="auto"/>
        <w:jc w:val="both"/>
        <w:outlineLvl w:val="0"/>
        <w:rPr>
          <w:rFonts w:ascii="Times New Roman" w:hAnsi="Times New Roman" w:cs="Times New Roman"/>
          <w:sz w:val="24"/>
          <w:szCs w:val="24"/>
        </w:rPr>
      </w:pPr>
      <w:bookmarkStart w:id="212" w:name="_Toc99143159"/>
      <w:bookmarkStart w:id="213" w:name="_Toc99195196"/>
      <w:bookmarkStart w:id="214" w:name="_Toc103732769"/>
      <w:bookmarkStart w:id="215" w:name="_Toc103919859"/>
      <w:bookmarkStart w:id="216" w:name="_Toc103938602"/>
      <w:bookmarkStart w:id="217" w:name="_Toc103938918"/>
      <w:bookmarkStart w:id="218" w:name="_Toc106943986"/>
      <w:r w:rsidRPr="00FD3BFB">
        <w:rPr>
          <w:rFonts w:ascii="Times New Roman" w:hAnsi="Times New Roman" w:cs="Times New Roman"/>
          <w:sz w:val="24"/>
          <w:szCs w:val="24"/>
        </w:rPr>
        <w:t xml:space="preserve">The finding of this study showed that there is a significant association between HIV status of the women and pre-cervical cancer. In this study, women who were </w:t>
      </w:r>
      <w:r w:rsidR="0085634C" w:rsidRPr="00FD3BFB">
        <w:rPr>
          <w:rFonts w:ascii="Times New Roman" w:hAnsi="Times New Roman" w:cs="Times New Roman"/>
          <w:sz w:val="24"/>
          <w:szCs w:val="24"/>
        </w:rPr>
        <w:t>positive</w:t>
      </w:r>
      <w:r w:rsidRPr="00FD3BFB">
        <w:rPr>
          <w:rFonts w:ascii="Times New Roman" w:hAnsi="Times New Roman" w:cs="Times New Roman"/>
          <w:sz w:val="24"/>
          <w:szCs w:val="24"/>
        </w:rPr>
        <w:t xml:space="preserve"> for HIV </w:t>
      </w:r>
      <w:r w:rsidR="00416345" w:rsidRPr="00FD3BFB">
        <w:rPr>
          <w:rFonts w:ascii="Times New Roman" w:hAnsi="Times New Roman" w:cs="Times New Roman"/>
          <w:sz w:val="24"/>
          <w:szCs w:val="24"/>
        </w:rPr>
        <w:t>had</w:t>
      </w:r>
      <w:r w:rsidRPr="00FD3BFB">
        <w:rPr>
          <w:rFonts w:ascii="Times New Roman" w:hAnsi="Times New Roman" w:cs="Times New Roman"/>
          <w:sz w:val="24"/>
          <w:szCs w:val="24"/>
        </w:rPr>
        <w:t xml:space="preserve"> 2.</w:t>
      </w:r>
      <w:r w:rsidR="00A4323A" w:rsidRPr="00FD3BFB">
        <w:rPr>
          <w:rFonts w:ascii="Times New Roman" w:hAnsi="Times New Roman" w:cs="Times New Roman"/>
          <w:sz w:val="24"/>
          <w:szCs w:val="24"/>
        </w:rPr>
        <w:t>55</w:t>
      </w:r>
      <w:r w:rsidRPr="00FD3BFB">
        <w:rPr>
          <w:rFonts w:ascii="Times New Roman" w:hAnsi="Times New Roman" w:cs="Times New Roman"/>
          <w:sz w:val="24"/>
          <w:szCs w:val="24"/>
        </w:rPr>
        <w:t xml:space="preserve"> times </w:t>
      </w:r>
      <w:r w:rsidR="006529AB" w:rsidRPr="00FD3BFB">
        <w:rPr>
          <w:rFonts w:ascii="Times New Roman" w:hAnsi="Times New Roman" w:cs="Times New Roman"/>
          <w:sz w:val="24"/>
          <w:szCs w:val="24"/>
        </w:rPr>
        <w:t>more likely</w:t>
      </w:r>
      <w:r w:rsidRPr="00FD3BFB">
        <w:rPr>
          <w:rFonts w:ascii="Times New Roman" w:hAnsi="Times New Roman" w:cs="Times New Roman"/>
          <w:sz w:val="24"/>
          <w:szCs w:val="24"/>
        </w:rPr>
        <w:t xml:space="preserve"> to have pre-cervical cancer </w:t>
      </w:r>
      <w:r w:rsidR="006529AB" w:rsidRPr="00FD3BFB">
        <w:rPr>
          <w:rFonts w:ascii="Times New Roman" w:hAnsi="Times New Roman" w:cs="Times New Roman"/>
          <w:sz w:val="24"/>
          <w:szCs w:val="24"/>
        </w:rPr>
        <w:t>as</w:t>
      </w:r>
      <w:r w:rsidRPr="00FD3BFB">
        <w:rPr>
          <w:rFonts w:ascii="Times New Roman" w:hAnsi="Times New Roman" w:cs="Times New Roman"/>
          <w:sz w:val="24"/>
          <w:szCs w:val="24"/>
        </w:rPr>
        <w:t xml:space="preserve"> compared to </w:t>
      </w:r>
      <w:r w:rsidR="007312C3" w:rsidRPr="00FD3BFB">
        <w:rPr>
          <w:rFonts w:ascii="Times New Roman" w:hAnsi="Times New Roman" w:cs="Times New Roman"/>
          <w:sz w:val="24"/>
          <w:szCs w:val="24"/>
        </w:rPr>
        <w:t xml:space="preserve">those with </w:t>
      </w:r>
      <w:r w:rsidR="00416345" w:rsidRPr="00FD3BFB">
        <w:rPr>
          <w:rFonts w:ascii="Times New Roman" w:hAnsi="Times New Roman" w:cs="Times New Roman"/>
          <w:sz w:val="24"/>
          <w:szCs w:val="24"/>
        </w:rPr>
        <w:t>no history of HIV infection</w:t>
      </w:r>
      <w:r w:rsidR="007312C3" w:rsidRPr="00FD3BFB">
        <w:rPr>
          <w:rFonts w:ascii="Times New Roman" w:hAnsi="Times New Roman" w:cs="Times New Roman"/>
          <w:sz w:val="24"/>
          <w:szCs w:val="24"/>
        </w:rPr>
        <w:t xml:space="preserve">. This finding is consistent with the finding of study in Addis Ababa </w:t>
      </w:r>
      <w:r w:rsidR="00310819"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DOI":"10.11648/j.crj.20200804.15","author":[{"dropping-particle":"","family":"Temesgen","given":"Tesfay","non-dropping-particle":"","parse-names":false,"suffix":""},{"dropping-particle":"","family":"Adhena","given":"Girmay","non-dropping-particle":"","parse-names":false,"suffix":""},{"dropping-particle":"","family":"Figa","given":"Zerihun","non-dropping-particle":"","parse-names":false,"suffix":""}],"id":"ITEM-1","issue":"4","issued":{"date-parts":[["2020"]]},"page":"94-99","title":"Precancerous Cervical Lesion Among Women in Public Hospitals of Addis Ababa , Ethiopia","type":"article-journal","volume":"8"},"uris":["http://www.mendeley.com/documents/?uuid=2170cc5d-1060-4df0-b858-1855c10fc63a"]}],"mendeley":{"formattedCitation":"(19)","plainTextFormattedCitation":"(19)","previouslyFormattedCitation":"(19)"},"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3122F8" w:rsidRPr="003122F8">
        <w:rPr>
          <w:rFonts w:ascii="Times New Roman" w:hAnsi="Times New Roman" w:cs="Times New Roman"/>
          <w:noProof/>
          <w:sz w:val="24"/>
          <w:szCs w:val="24"/>
        </w:rPr>
        <w:t>(19)</w:t>
      </w:r>
      <w:r w:rsidR="00310819" w:rsidRPr="00FD3BFB">
        <w:rPr>
          <w:rFonts w:ascii="Times New Roman" w:hAnsi="Times New Roman" w:cs="Times New Roman"/>
          <w:sz w:val="24"/>
          <w:szCs w:val="24"/>
        </w:rPr>
        <w:fldChar w:fldCharType="end"/>
      </w:r>
      <w:r w:rsidR="0085634C" w:rsidRPr="00FD3BFB">
        <w:rPr>
          <w:rFonts w:ascii="Times New Roman" w:hAnsi="Times New Roman" w:cs="Times New Roman"/>
          <w:sz w:val="24"/>
          <w:szCs w:val="24"/>
        </w:rPr>
        <w:t xml:space="preserve"> and </w:t>
      </w:r>
      <w:proofErr w:type="spellStart"/>
      <w:r w:rsidR="007312C3" w:rsidRPr="00FD3BFB">
        <w:rPr>
          <w:rFonts w:ascii="Times New Roman" w:hAnsi="Times New Roman" w:cs="Times New Roman"/>
          <w:sz w:val="24"/>
          <w:szCs w:val="24"/>
        </w:rPr>
        <w:t>Hawasa</w:t>
      </w:r>
      <w:proofErr w:type="spellEnd"/>
      <w:r w:rsidR="007312C3" w:rsidRPr="00FD3BFB">
        <w:rPr>
          <w:rFonts w:ascii="Times New Roman" w:hAnsi="Times New Roman" w:cs="Times New Roman"/>
          <w:sz w:val="24"/>
          <w:szCs w:val="24"/>
        </w:rPr>
        <w:t xml:space="preserve"> University Referral Hospital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{"citationItems":[{"id":"ITEM-1","itemData":{"DOI":"10.5897/AJMHS2020.0091","ISBN":"2510909680626","author":[{"dropping-particle":"","family":"Dejene","given":"Abiy Semunigus","non-dropping-particle":"","parse-names":false,"suffix":""},{"dropping-particle":"","family":"Hailu","given":"Dejene","non-dropping-particle":"","parse-names":false,"suffix":""}],"id":"ITEM-1","issue":"August","issued":{"date-parts":[["2020"]]},"page":"63-69","title":"Determinants of pre-cervical cancer among women visiting Hawassa University Comprehensive Specialized Hospital , Ethiopia : A case control study","type":"article-journal","volume":"19"},"uris":["http://www.mendeley.com/documents/?uuid=e10ddc45-e8cc-4ef0-9864-4feb7b292155"]}],"mendeley":{"formattedCitation":"(30)","plainTextFormattedCitation":"(30)","previouslyFormattedCitation":"(30)"},"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(30)</w:t>
      </w:r>
      <w:r w:rsidR="00310819" w:rsidRPr="00FD3BFB">
        <w:rPr>
          <w:rFonts w:ascii="Times New Roman" w:hAnsi="Times New Roman" w:cs="Times New Roman"/>
          <w:sz w:val="24"/>
          <w:szCs w:val="24"/>
        </w:rPr>
        <w:fldChar w:fldCharType="end"/>
      </w:r>
      <w:r w:rsidR="00E77A47" w:rsidRPr="00FD3BFB">
        <w:rPr>
          <w:rFonts w:ascii="Times New Roman" w:hAnsi="Times New Roman" w:cs="Times New Roman"/>
          <w:sz w:val="24"/>
          <w:szCs w:val="24"/>
        </w:rPr>
        <w:t>, in which HIV positive women were more likely to have pre cervical cancer as compared to HIV negative women</w:t>
      </w:r>
      <w:r w:rsidR="007312C3" w:rsidRPr="00FD3BFB">
        <w:rPr>
          <w:rFonts w:ascii="Times New Roman" w:hAnsi="Times New Roman" w:cs="Times New Roman"/>
          <w:sz w:val="24"/>
          <w:szCs w:val="24"/>
        </w:rPr>
        <w:t>.</w:t>
      </w:r>
      <w:r w:rsidR="00E77A47" w:rsidRPr="00FD3BFB">
        <w:rPr>
          <w:rFonts w:ascii="Times New Roman" w:hAnsi="Times New Roman" w:cs="Times New Roman"/>
          <w:sz w:val="24"/>
          <w:szCs w:val="24"/>
        </w:rPr>
        <w:t xml:space="preserve"> </w:t>
      </w:r>
      <w:r w:rsidR="00D775FA" w:rsidRPr="00FD3BFB">
        <w:rPr>
          <w:rFonts w:ascii="Times New Roman" w:hAnsi="Times New Roman" w:cs="Times New Roman"/>
          <w:sz w:val="24"/>
          <w:szCs w:val="24"/>
        </w:rPr>
        <w:t xml:space="preserve">This association </w:t>
      </w:r>
      <w:r w:rsidR="00AC35AA" w:rsidRPr="00FD3BFB">
        <w:rPr>
          <w:rFonts w:ascii="Times New Roman" w:hAnsi="Times New Roman" w:cs="Times New Roman"/>
          <w:sz w:val="24"/>
          <w:szCs w:val="24"/>
        </w:rPr>
        <w:t>might</w:t>
      </w:r>
      <w:r w:rsidR="00D775FA" w:rsidRPr="00FD3BFB">
        <w:rPr>
          <w:rFonts w:ascii="Times New Roman" w:hAnsi="Times New Roman" w:cs="Times New Roman"/>
          <w:sz w:val="24"/>
          <w:szCs w:val="24"/>
        </w:rPr>
        <w:t xml:space="preserve"> be due to the fact that HIV weakens the immune system of women and puts them at higher risk of HPV infection.</w:t>
      </w:r>
      <w:bookmarkEnd w:id="212"/>
      <w:bookmarkEnd w:id="213"/>
      <w:r w:rsidR="000D33AB" w:rsidRPr="00FD3BFB">
        <w:rPr>
          <w:rFonts w:ascii="Times New Roman" w:hAnsi="Times New Roman" w:cs="Times New Roman"/>
          <w:sz w:val="24"/>
          <w:szCs w:val="24"/>
        </w:rPr>
        <w:t xml:space="preserve"> Therefore, priority should be given </w:t>
      </w:r>
      <w:r w:rsidR="00034FFB" w:rsidRPr="00FD3BFB">
        <w:rPr>
          <w:rFonts w:ascii="Times New Roman" w:hAnsi="Times New Roman" w:cs="Times New Roman"/>
          <w:sz w:val="24"/>
          <w:szCs w:val="24"/>
        </w:rPr>
        <w:t xml:space="preserve">for </w:t>
      </w:r>
      <w:r w:rsidR="000D33AB" w:rsidRPr="00FD3BFB">
        <w:rPr>
          <w:rFonts w:ascii="Times New Roman" w:hAnsi="Times New Roman" w:cs="Times New Roman"/>
          <w:sz w:val="24"/>
          <w:szCs w:val="24"/>
        </w:rPr>
        <w:t xml:space="preserve">HIV </w:t>
      </w:r>
      <w:r w:rsidR="00034FFB" w:rsidRPr="00FD3BFB">
        <w:rPr>
          <w:rFonts w:ascii="Times New Roman" w:hAnsi="Times New Roman" w:cs="Times New Roman"/>
          <w:sz w:val="24"/>
          <w:szCs w:val="24"/>
        </w:rPr>
        <w:t xml:space="preserve">positive </w:t>
      </w:r>
      <w:r w:rsidR="000D33AB" w:rsidRPr="00FD3BFB">
        <w:rPr>
          <w:rFonts w:ascii="Times New Roman" w:hAnsi="Times New Roman" w:cs="Times New Roman"/>
          <w:sz w:val="24"/>
          <w:szCs w:val="24"/>
        </w:rPr>
        <w:t xml:space="preserve">women </w:t>
      </w:r>
      <w:r w:rsidR="00034FFB" w:rsidRPr="00FD3BFB">
        <w:rPr>
          <w:rFonts w:ascii="Times New Roman" w:hAnsi="Times New Roman" w:cs="Times New Roman"/>
          <w:sz w:val="24"/>
          <w:szCs w:val="24"/>
        </w:rPr>
        <w:t xml:space="preserve">on </w:t>
      </w:r>
      <w:r w:rsidR="000D33AB" w:rsidRPr="00FD3BFB">
        <w:rPr>
          <w:rFonts w:ascii="Times New Roman" w:hAnsi="Times New Roman" w:cs="Times New Roman"/>
          <w:sz w:val="24"/>
          <w:szCs w:val="24"/>
        </w:rPr>
        <w:t>screening and management</w:t>
      </w:r>
      <w:r w:rsidR="00A75E4D" w:rsidRPr="00FD3BFB">
        <w:rPr>
          <w:rFonts w:ascii="Times New Roman" w:hAnsi="Times New Roman" w:cs="Times New Roman"/>
          <w:sz w:val="24"/>
          <w:szCs w:val="24"/>
        </w:rPr>
        <w:t xml:space="preserve"> of pre-cervical cancer</w:t>
      </w:r>
      <w:r w:rsidR="000D33AB" w:rsidRPr="00FD3BFB">
        <w:rPr>
          <w:rFonts w:ascii="Times New Roman" w:hAnsi="Times New Roman" w:cs="Times New Roman"/>
          <w:sz w:val="24"/>
          <w:szCs w:val="24"/>
        </w:rPr>
        <w:t>.</w:t>
      </w:r>
      <w:bookmarkEnd w:id="214"/>
      <w:bookmarkEnd w:id="215"/>
      <w:bookmarkEnd w:id="216"/>
      <w:bookmarkEnd w:id="217"/>
      <w:bookmarkEnd w:id="218"/>
    </w:p>
    <w:p w:rsidR="005E1C7E" w:rsidRPr="00FD3BFB" w:rsidRDefault="009708F0" w:rsidP="00D453F0">
      <w:pPr>
        <w:tabs>
          <w:tab w:val="left" w:pos="2595"/>
        </w:tabs>
        <w:spacing w:before="240" w:line="360" w:lineRule="auto"/>
        <w:jc w:val="both"/>
        <w:outlineLvl w:val="0"/>
        <w:rPr>
          <w:rFonts w:ascii="Times New Roman" w:hAnsi="Times New Roman" w:cs="Times New Roman"/>
          <w:sz w:val="24"/>
          <w:szCs w:val="24"/>
        </w:rPr>
      </w:pPr>
      <w:bookmarkStart w:id="219" w:name="_Toc99143160"/>
      <w:bookmarkStart w:id="220" w:name="_Toc99195197"/>
      <w:bookmarkStart w:id="221" w:name="_Toc103732770"/>
      <w:bookmarkStart w:id="222" w:name="_Toc103919860"/>
      <w:bookmarkStart w:id="223" w:name="_Toc103938603"/>
      <w:bookmarkStart w:id="224" w:name="_Toc103938919"/>
      <w:bookmarkStart w:id="225" w:name="_Toc106943987"/>
      <w:r w:rsidRPr="00FD3BFB">
        <w:rPr>
          <w:rFonts w:ascii="Times New Roman" w:hAnsi="Times New Roman" w:cs="Times New Roman"/>
          <w:sz w:val="24"/>
          <w:szCs w:val="24"/>
        </w:rPr>
        <w:t>Another finding of the present study is that there is a significant association between genital ulcer causing sexually transmitted infections and pre-cervical cancer.</w:t>
      </w:r>
      <w:r w:rsidR="009A44AB" w:rsidRPr="00FD3BFB">
        <w:rPr>
          <w:rFonts w:ascii="Times New Roman" w:hAnsi="Times New Roman" w:cs="Times New Roman"/>
          <w:sz w:val="24"/>
          <w:szCs w:val="24"/>
        </w:rPr>
        <w:t xml:space="preserve"> A number of previous studies </w:t>
      </w:r>
      <w:r w:rsidR="0074389C" w:rsidRPr="00FD3BFB">
        <w:rPr>
          <w:rFonts w:ascii="Times New Roman" w:hAnsi="Times New Roman" w:cs="Times New Roman"/>
          <w:sz w:val="24"/>
          <w:szCs w:val="24"/>
        </w:rPr>
        <w:t xml:space="preserve">showed significant association between STI and pre-cervical cancer. Accordingly, study conducted in </w:t>
      </w:r>
      <w:r w:rsidR="00900C74" w:rsidRPr="00FD3BFB">
        <w:rPr>
          <w:rFonts w:ascii="Times New Roman" w:hAnsi="Times New Roman" w:cs="Times New Roman"/>
          <w:sz w:val="24"/>
          <w:szCs w:val="24"/>
        </w:rPr>
        <w:t>North Ethiopia</w:t>
      </w:r>
      <w:r w:rsidR="00C45B25"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{"citationItems":[{"id":"ITEM-1","itemData":{"DOI":"10.1186/s12885-020-07344-9","ISSN":"14712407","PMID":"32894100","abstract":"Background: Worldwide cervical cancer is the third most common malignancy in women. It usually arises from the cervical area which is susceptible to Human Papilloma virus induced malignancy changes. In low-resource setting visual inspection with acetic acid (VIA) is an alternative sensitive cervical screening method. Therefore the aim of this study was to assess the magnitude and associated factors of VIA positive test results for Cervical Cancer screening among Eritrean refugee women aged 25-49 years in northern Ethiopia refugee camps. Methods: A community based cross-sectional study was conducted among 412 Eritrean refugee women aged 25-49 years from august 10 to September 25, 2018. Study subjects were selected by simple random sampling method. Data were collected using pretested structured questioner through Face-to-face interview and cervical examination. Data were coded and entered to Epi info software version 7 and then exported to Statistical package for Social Science (SPSS) version 21 for analysis. Bivariable and multivariable logistic regression analysis was made to test the association between the independent variables and the outcome variable. P-value of less than 0.05 with 95% CI was considered to declare statistical significance. Result: In this study the magnitude of VIA positive precancerous cervical lesions was 9% (95% CI: 6.3-11.8%). Previous history of sexually transmitted infections (STI) [AOR (95%CI) = 2.84(1.07-7.53)] and presence of STI during cervical examination [AOR (95%CI) =3.97(1.75-9.00)] were found significantly associated with VIA positive precancerous cervical lesions. Conclusions: In this study the magnitude of VIA positive precancerous cervical lesions was high. Previous history of sexually transmitted infections (STI) and presence of STI during cervical examination were found associated with VIA positive precancerous cervical lesions. Efforts such as early screening for sexually transmitted disease shall be done to prevent precancerous cervical lesions.","author":[{"dropping-particle":"","family":"Hailemariam","given":"Gebretsadik","non-dropping-particle":"","parse-names":false,"suffix":""},{"dropping-particle":"","family":"Gebreyesus","given":"Hailay","non-dropping-particle":"","parse-names":false,"suffix":""},{"dropping-particle":"","family":"Wubayehu","given":"Tewolde","non-dropping-particle":"","parse-names":false,"suffix":""},{"dropping-particle":"","family":"Gebregyorgis","given":"Tsgehana","non-dropping-particle":"","parse-names":false,"suffix":""},{"dropping-particle":"","family":"Gebrecherkos","given":"Kidanemariam","non-dropping-particle":"","parse-names":false,"suffix":""},{"dropping-particle":"","family":"Teweldemedhin","given":"Mebrahtu","non-dropping-particle":"","parse-names":false,"suffix":""},{"dropping-particle":"","family":"Kifle","given":"Manaye","non-dropping-particle":"","parse-names":false,"suffix":""}],"container-title":"BMC Cancer","id":"ITEM-1","issue":"1","issued":{"date-parts":[["2020"]]},"page":"1-7","publisher":"BMC Cancer","title":"Magnitude and associated factors of VIA positive test results for cervical cancer screening among refugee women aged 25-49 years in North Ethiopia","type":"article-journal","volume":"20"},"uris":["http://www.mendeley.com/documents/?uuid=f930b37b-f8ef-4735-a749-05f641188cdb"]},{"id":"ITEM-2","itemData":{"DOI":"10.5897/JPHE2016.0891","author":[{"dropping-particle":"","family":"Misgina","given":"Kebede Haile","non-dropping-particle":"","parse-names":false,"suffix":""},{"dropping-particle":"","family":"Belay","given":"Hailay Seyoum","non-dropping-particle":"","parse-names":false,"suffix":""},{"dropping-particle":"","family":"Abraha","given":"Teklehaymanot Huluf","non-dropping-particle":"","parse-names":false,"suffix":""}],"id":"ITEM-2","issue":"March","issued":{"date-parts":[["2017"]]},"page":"46-50","title":"Prevalence of precancerous cervical lesion and associated factors among women in North Ethiopia","type":"article-journal","volume":"9"},"uris":["http://www.mendeley.com/documents/?uuid=2565485c-47fb-41b2-8168-f55262c78649"]}],"mendeley":{"formattedCitation":"(31,33)","plainTextFormattedCitation":"(31,33)","previouslyFormattedCitation":"(31,33)"},"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(31,33)</w:t>
      </w:r>
      <w:r w:rsidR="00310819" w:rsidRPr="00FD3BFB">
        <w:rPr>
          <w:rFonts w:ascii="Times New Roman" w:hAnsi="Times New Roman" w:cs="Times New Roman"/>
          <w:sz w:val="24"/>
          <w:szCs w:val="24"/>
        </w:rPr>
        <w:fldChar w:fldCharType="end"/>
      </w:r>
      <w:r w:rsidR="00900C74" w:rsidRPr="00FD3BFB">
        <w:rPr>
          <w:rFonts w:ascii="Times New Roman" w:hAnsi="Times New Roman" w:cs="Times New Roman"/>
          <w:sz w:val="24"/>
          <w:szCs w:val="24"/>
        </w:rPr>
        <w:t xml:space="preserve">, </w:t>
      </w:r>
      <w:proofErr w:type="spellStart"/>
      <w:r w:rsidR="00900C74" w:rsidRPr="00FD3BFB">
        <w:rPr>
          <w:rFonts w:ascii="Times New Roman" w:hAnsi="Times New Roman" w:cs="Times New Roman"/>
          <w:sz w:val="24"/>
          <w:szCs w:val="24"/>
        </w:rPr>
        <w:t>Amhara</w:t>
      </w:r>
      <w:proofErr w:type="spellEnd"/>
      <w:r w:rsidR="00900C74" w:rsidRPr="00FD3BFB">
        <w:rPr>
          <w:rFonts w:ascii="Times New Roman" w:hAnsi="Times New Roman" w:cs="Times New Roman"/>
          <w:sz w:val="24"/>
          <w:szCs w:val="24"/>
        </w:rPr>
        <w:t xml:space="preserve"> region referral hospitals</w:t>
      </w:r>
      <w:r w:rsidR="00C45B25"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4F437A">
        <w:rPr>
          <w:rFonts w:ascii="Times New Roman" w:hAnsi="Times New Roman" w:cs="Times New Roman"/>
          <w:sz w:val="24"/>
          <w:szCs w:val="24"/>
        </w:rPr>
        <w:instrText>ADDIN CSL_CITATION {"citationItems":[{"id":"ITEM-1","itemData":{"DOI":"10.1371/journal.pone.0249218","ISBN":"1111111111","author":[{"dropping-particle":"","family":"Taye","given":"Birhan Tsegaw","non-dropping-particle":"","parse-names":false,"suffix":""},{"dropping-particle":"","family":"Mihret","given":"Muhabaw Shumye","non-dropping-particle":"","parse-names":false,"suffix":""},{"dropping-particle":"","family":"Muche","given":"Haymanot Alem","non-dropping-particle":"","parse-names":false,"suffix":""}],"id":"ITEM-1","issued":{"date-parts":[["2021"]]},"page":"1-15","title":"Risk factors of precancerous cervical lesions : The role of women ’ s socio-demographic , sexual behavior and body mass index in Amhara region referral hospitals ; case-control study","type":"article-journal","volume":"2"},"uris":["http://www.mendeley.com/documents/?uuid=7c687975-8121-432f-9cc2-2a64c6c58577"]}],"mendeley":{"formattedCitation":"(23)","plainTextFormattedCitation":"(23)","previouslyFormattedCitation":"(23)"},"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4F437A" w:rsidRPr="004F437A">
        <w:rPr>
          <w:rFonts w:ascii="Times New Roman" w:hAnsi="Times New Roman" w:cs="Times New Roman"/>
          <w:noProof/>
          <w:sz w:val="24"/>
          <w:szCs w:val="24"/>
        </w:rPr>
        <w:t>(23)</w:t>
      </w:r>
      <w:r w:rsidR="00310819" w:rsidRPr="00FD3BFB">
        <w:rPr>
          <w:rFonts w:ascii="Times New Roman" w:hAnsi="Times New Roman" w:cs="Times New Roman"/>
          <w:sz w:val="24"/>
          <w:szCs w:val="24"/>
        </w:rPr>
        <w:fldChar w:fldCharType="end"/>
      </w:r>
      <w:r w:rsidR="00900C74" w:rsidRPr="00FD3BFB">
        <w:rPr>
          <w:rFonts w:ascii="Times New Roman" w:hAnsi="Times New Roman" w:cs="Times New Roman"/>
          <w:sz w:val="24"/>
          <w:szCs w:val="24"/>
        </w:rPr>
        <w:t xml:space="preserve">, </w:t>
      </w:r>
      <w:proofErr w:type="spellStart"/>
      <w:r w:rsidR="00900C74" w:rsidRPr="00FD3BFB">
        <w:rPr>
          <w:rFonts w:ascii="Times New Roman" w:hAnsi="Times New Roman" w:cs="Times New Roman"/>
          <w:sz w:val="24"/>
          <w:szCs w:val="24"/>
        </w:rPr>
        <w:t>Adama</w:t>
      </w:r>
      <w:proofErr w:type="spellEnd"/>
      <w:r w:rsidR="00C45B25"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{"citationItems":[{"id":"ITEM-1","itemData":{"DOI":"10.2147/CMAR.S288398","ISSN":"11791322","abstract":"Background: Cervical cancer is the third most common form of cancer among women worldwide. Yet it is one of the few cancers that can be detected and prevented at precancer-ous stage. Even though different studies were conducted in different areas in Ethiopia, the risk factors for cervical precancerous lesions in the Ethiopian setting are not well identified. Purpose: To determine prevalence of precancerous cervical lesion and associated factors among women of reproductive age group attending screening center at Adama Hospital and Medical College. Patients and Methods: A cross-sectional study was carried out from June 11 to July 11, 2019. Data was collected through interview aided questionnaires and visual inspection with acetic acid applied for screening and treatment. A random sample of 293 were included in the study. Data was entered into Epi Info version 7, and analyzed by SPSS version 21. Descriptive analysis was conducted to describe the study population and a logistic regression analysis was applied to assess the association of independent variables with the outcome variable. The level of significance of association was determined at p-value&lt;0.05. Results: Out of the total 293 screened women, 15.7% (95% CI: 11.3%-20.1%) were found to be positive for precancerous cervical lesion. After controlling for the effect of other confounding factors, four variables, absence of menses (adjusted odds ratio (AOR) = 0.18, 95% CI (0.04, 0.87)), history of pelvic infection [AOR = 2.82; 95% CI (1.21, 6.59)], history of STI [AOR = 2.65; 95% CI (1.26, 5.56)] and having a partner who had another partner [AOR = 2.41; 95% CI (1.08, 5.38)] were found to be significantly associated with precan-cerous cervical cancer at cut-off point p-value less than 0.05. Conclusion: Menstrual history, history of pelvic infection, history of STI, and had a partner who had another partner were found to be significantly associated with precancerous cervical lesion.","author":[{"dropping-particle":"","family":"Merera","given":"Desalegn","non-dropping-particle":"","parse-names":false,"suffix":""},{"dropping-particle":"","family":"Jima","given":"Gebi Husein","non-dropping-particle":"","parse-names":false,"suffix":""}],"container-title":"Cancer Management and Research","id":"ITEM-1","issued":{"date-parts":[["2021"]]},"page":"2181-2189","title":"Precancerous cervical lesions and associated factors among women attending cervical screening at adama hospital medical college, central ethiopia","type":"article-journal","volume":"13"},"uris":["http://www.mendeley.com/documents/?uuid=554b5272-b316-4fc4-8a13-9f703ecc76db"]}],"mendeley":{"formattedCitation":"(32)","plainTextFormattedCitation":"(32)","previouslyFormattedCitation":"(32)"},"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66717A" w:rsidRPr="0066717A">
        <w:rPr>
          <w:rFonts w:ascii="Times New Roman" w:hAnsi="Times New Roman" w:cs="Times New Roman"/>
          <w:noProof/>
          <w:sz w:val="24"/>
          <w:szCs w:val="24"/>
        </w:rPr>
        <w:t>(32)</w:t>
      </w:r>
      <w:r w:rsidR="00310819" w:rsidRPr="00FD3BFB">
        <w:rPr>
          <w:rFonts w:ascii="Times New Roman" w:hAnsi="Times New Roman" w:cs="Times New Roman"/>
          <w:sz w:val="24"/>
          <w:szCs w:val="24"/>
        </w:rPr>
        <w:fldChar w:fldCharType="end"/>
      </w:r>
      <w:r w:rsidR="00900C74" w:rsidRPr="00FD3BFB">
        <w:rPr>
          <w:rFonts w:ascii="Times New Roman" w:hAnsi="Times New Roman" w:cs="Times New Roman"/>
          <w:sz w:val="24"/>
          <w:szCs w:val="24"/>
        </w:rPr>
        <w:t xml:space="preserve"> and Addis Ababa</w:t>
      </w:r>
      <w:r w:rsidR="00C45B25" w:rsidRPr="00FD3BFB">
        <w:rPr>
          <w:rFonts w:ascii="Times New Roman" w:hAnsi="Times New Roman" w:cs="Times New Roman"/>
          <w:sz w:val="24"/>
          <w:szCs w:val="24"/>
        </w:rPr>
        <w:t xml:space="preserve"> </w:t>
      </w:r>
      <w:r w:rsidR="00310819" w:rsidRPr="00FD3BFB">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{"citationItems":[{"id":"ITEM-1","itemData":{"DOI":"10.1371/journal.pone.0191506","ISBN":"1111111111","ISSN":"19326203","PMID":"29352278","abstract":"Background Cervical cancer is the second most prevalent cancer among women in the developing countries including Ethiopia. Precancerous lesions can be developed and risk to the development of cervical cancer over time. Early identification of the precancerous lesion and its risk factor is paramount in preventing cervical cancer. However, the determinants of cervical precancerous lesions are not well documented in Ethiopia. Therefore, this study is conducted to determine factors associated with cervical precancerous lesion among women screened for cervical cancer. Methods A hospital-based unmatched case-control study was conducted in selected health facilities in Addis Ababa from March to April 2016. Data were collected from 114 cases and 229 controls using an interviewer-administered questionnaire, entered to Epi Info version 7, and exported to SPSS version 20 for analysis. Odds ratios with its 95% confidence intervals and two-tailed P-value were calculated. Variables with P-value 0.2 in the bivariate analysis were included in the multivariate logistic regression model. Results Women aged 40–49 years had 2.4-fold higher odds of precancerous lesions compared to those aged 30–39 (Adjusted Odds Ratio = 2.4, 95% Confidence Interval: 1.27–4.54). Women having history of sexually transmitted infections were significantly associated with cervical precancerous lesion compared to their counterparts (Adjusted Odds Ratio = 3.20, 95% Confidence Interval: 1.26–8.10). Similarly, those women who had two or more lifetime sexual partners (Adjusted Odds Ratio = 2.17 95% Confidence Interval: 1.01–4.67), and women whose husbands had two or more lifetime sexual partners (Adjusted Odds Ratio = 3.03, 95% Confidence Interval: 1.25, 7.33) had higher odds of cervical precancerous lesions. Conclusions Older age, history of multiple sexual partners and sexual transmitted infections were associated with increased risk of precancerous lesion. Therefore, women with higher risk of precancerous lesions should be encouraged to be screened more frequently for cervical cancer.","author":[{"dropping-particle":"","family":"Teame","given":"Hirut","non-dropping-particle":"","parse-names":false,"suffix":""},{"dropping-particle":"","family":"Addissie","given":"Adamu","non-dropping-particle":"","parse-names":false,"suffix":""},{"dropping-particle":"","family":"Ayele","given":"Wondimu","non-dropping-particle":"","parse-names":false,"suffix":""},{"dropping-particle":"","family":"Hirpa","given":"Selamawit","non-dropping-particle":"","parse-names":false,"suffix":""},{"dropping-particle":"","family":"Gebremariam","given":"Alem","non-dropping-particle":"","parse-names":false,"suffix":""},{"dropping-particle":"","family":"Gebreheat","given":"Gdiom","non-dropping-particle":"","parse-names":false,"suffix":""},{"dropping-particle":"","family":"Jemal","given":"Ahmedin","non-dropping-particle":"","parse-names":false,"suffix":""}],"container-title":"PLoS ONE","id":"ITEM-1","issue":"1","issued":{"date-parts":[["2018"]]},"page":"1-13","title":"Factors associated with cervical precancerous lesions among women screened for cervical cancer in Addis Ababa, Ethiopia: A case control study","type":"article-journal","volume":"13"},"uris":["http://www.mendeley.com/documents/?uuid=633b6545-fcd5-4b32-9082-b94f17c92a07"]}],"mendeley":{"formattedCitation":"(34)","plainTextFormattedCitation":"(34)","previouslyFormattedCitation":"(34)"},"properties":{"noteIndex":0},"schema":"https://github.com/citation-style-language/schema/raw/master/csl-citation.json"}</w:instrText>
      </w:r>
      <w:r w:rsidR="00310819" w:rsidRPr="00FD3BFB">
        <w:rPr>
          <w:rFonts w:ascii="Times New Roman" w:hAnsi="Times New Roman" w:cs="Times New Roman"/>
          <w:sz w:val="24"/>
          <w:szCs w:val="24"/>
        </w:rPr>
        <w:fldChar w:fldCharType="separate"/>
      </w:r>
      <w:r w:rsidR="0066717A" w:rsidRPr="0066717A">
        <w:rPr>
          <w:rFonts w:ascii="Times New Roman" w:hAnsi="Times New Roman" w:cs="Times New Roman"/>
          <w:noProof/>
          <w:sz w:val="24"/>
          <w:szCs w:val="24"/>
        </w:rPr>
        <w:t>(34)</w:t>
      </w:r>
      <w:r w:rsidR="00310819" w:rsidRPr="00FD3BFB">
        <w:rPr>
          <w:rFonts w:ascii="Times New Roman" w:hAnsi="Times New Roman" w:cs="Times New Roman"/>
          <w:sz w:val="24"/>
          <w:szCs w:val="24"/>
        </w:rPr>
        <w:fldChar w:fldCharType="end"/>
      </w:r>
      <w:r w:rsidR="00C45B25" w:rsidRPr="00FD3BFB">
        <w:rPr>
          <w:rFonts w:ascii="Times New Roman" w:hAnsi="Times New Roman" w:cs="Times New Roman"/>
          <w:sz w:val="24"/>
          <w:szCs w:val="24"/>
        </w:rPr>
        <w:t xml:space="preserve"> </w:t>
      </w:r>
      <w:r w:rsidR="009A44AB" w:rsidRPr="00FD3BFB">
        <w:rPr>
          <w:rFonts w:ascii="Times New Roman" w:hAnsi="Times New Roman" w:cs="Times New Roman"/>
          <w:sz w:val="24"/>
          <w:szCs w:val="24"/>
        </w:rPr>
        <w:t xml:space="preserve">showed that there </w:t>
      </w:r>
      <w:r w:rsidR="00900C74" w:rsidRPr="00FD3BFB">
        <w:rPr>
          <w:rFonts w:ascii="Times New Roman" w:hAnsi="Times New Roman" w:cs="Times New Roman"/>
          <w:sz w:val="24"/>
          <w:szCs w:val="24"/>
        </w:rPr>
        <w:t>were</w:t>
      </w:r>
      <w:r w:rsidR="009A44AB" w:rsidRPr="00FD3BFB">
        <w:rPr>
          <w:rFonts w:ascii="Times New Roman" w:hAnsi="Times New Roman" w:cs="Times New Roman"/>
          <w:sz w:val="24"/>
          <w:szCs w:val="24"/>
        </w:rPr>
        <w:t xml:space="preserve"> a positive association between </w:t>
      </w:r>
      <w:r w:rsidR="006C6AE1">
        <w:rPr>
          <w:rFonts w:ascii="Times New Roman" w:hAnsi="Times New Roman" w:cs="Times New Roman"/>
          <w:sz w:val="24"/>
          <w:szCs w:val="24"/>
        </w:rPr>
        <w:t xml:space="preserve">having </w:t>
      </w:r>
      <w:r w:rsidR="009A44AB" w:rsidRPr="00FD3BFB">
        <w:rPr>
          <w:rFonts w:ascii="Times New Roman" w:hAnsi="Times New Roman" w:cs="Times New Roman"/>
          <w:sz w:val="24"/>
          <w:szCs w:val="24"/>
        </w:rPr>
        <w:t>sexually transmitted infections and pre-cervical cancer, which were consistent with the finding of this study</w:t>
      </w:r>
      <w:r w:rsidR="00635E2C" w:rsidRPr="00FD3BFB">
        <w:rPr>
          <w:rFonts w:ascii="Times New Roman" w:hAnsi="Times New Roman" w:cs="Times New Roman"/>
          <w:sz w:val="24"/>
          <w:szCs w:val="24"/>
        </w:rPr>
        <w:t xml:space="preserve">. </w:t>
      </w:r>
      <w:r w:rsidR="005C473C" w:rsidRPr="00FD3BFB">
        <w:rPr>
          <w:rFonts w:ascii="Times New Roman" w:hAnsi="Times New Roman" w:cs="Times New Roman"/>
          <w:sz w:val="24"/>
          <w:szCs w:val="24"/>
        </w:rPr>
        <w:t xml:space="preserve">However, </w:t>
      </w:r>
      <w:r w:rsidR="00A4323A" w:rsidRPr="00FD3BFB">
        <w:rPr>
          <w:rFonts w:ascii="Times New Roman" w:hAnsi="Times New Roman" w:cs="Times New Roman"/>
          <w:sz w:val="24"/>
          <w:szCs w:val="24"/>
        </w:rPr>
        <w:t xml:space="preserve">what is new in the </w:t>
      </w:r>
      <w:r w:rsidR="005C473C" w:rsidRPr="00FD3BFB">
        <w:rPr>
          <w:rFonts w:ascii="Times New Roman" w:hAnsi="Times New Roman" w:cs="Times New Roman"/>
          <w:sz w:val="24"/>
          <w:szCs w:val="24"/>
        </w:rPr>
        <w:t>present study</w:t>
      </w:r>
      <w:r w:rsidR="00A4323A" w:rsidRPr="00FD3BFB">
        <w:rPr>
          <w:rFonts w:ascii="Times New Roman" w:hAnsi="Times New Roman" w:cs="Times New Roman"/>
          <w:sz w:val="24"/>
          <w:szCs w:val="24"/>
        </w:rPr>
        <w:t xml:space="preserve"> is that</w:t>
      </w:r>
      <w:r w:rsidR="005C473C" w:rsidRPr="00FD3BFB">
        <w:rPr>
          <w:rFonts w:ascii="Times New Roman" w:hAnsi="Times New Roman" w:cs="Times New Roman"/>
          <w:sz w:val="24"/>
          <w:szCs w:val="24"/>
        </w:rPr>
        <w:t>, the association of sexually transmitted infections with pre-cervical cancer is limited to genital ulcer causing sexually transmitted infections.</w:t>
      </w:r>
      <w:bookmarkEnd w:id="219"/>
      <w:r w:rsidR="000336BE" w:rsidRPr="00FD3BFB">
        <w:rPr>
          <w:rFonts w:ascii="Times New Roman" w:hAnsi="Times New Roman" w:cs="Times New Roman"/>
          <w:sz w:val="24"/>
          <w:szCs w:val="24"/>
        </w:rPr>
        <w:t xml:space="preserve"> This </w:t>
      </w:r>
      <w:r w:rsidR="0076560E" w:rsidRPr="00FD3BFB">
        <w:rPr>
          <w:rFonts w:ascii="Times New Roman" w:hAnsi="Times New Roman" w:cs="Times New Roman"/>
          <w:sz w:val="24"/>
          <w:szCs w:val="24"/>
        </w:rPr>
        <w:t>might be</w:t>
      </w:r>
      <w:r w:rsidR="000336BE" w:rsidRPr="00FD3BFB">
        <w:rPr>
          <w:rFonts w:ascii="Times New Roman" w:hAnsi="Times New Roman" w:cs="Times New Roman"/>
          <w:sz w:val="24"/>
          <w:szCs w:val="24"/>
        </w:rPr>
        <w:t xml:space="preserve"> possible because genital ulcer</w:t>
      </w:r>
      <w:r w:rsidR="00CA27F8" w:rsidRPr="00FD3BFB">
        <w:rPr>
          <w:rFonts w:ascii="Times New Roman" w:hAnsi="Times New Roman" w:cs="Times New Roman"/>
          <w:sz w:val="24"/>
          <w:szCs w:val="24"/>
        </w:rPr>
        <w:t xml:space="preserve"> facilitate the transmission of HPV.</w:t>
      </w:r>
      <w:bookmarkEnd w:id="220"/>
      <w:bookmarkEnd w:id="221"/>
      <w:bookmarkEnd w:id="222"/>
      <w:bookmarkEnd w:id="223"/>
      <w:bookmarkEnd w:id="224"/>
      <w:bookmarkEnd w:id="225"/>
    </w:p>
    <w:p w:rsidR="0087666A" w:rsidRPr="00FD3BFB" w:rsidRDefault="00D22544" w:rsidP="00D453F0">
      <w:pPr>
        <w:tabs>
          <w:tab w:val="left" w:pos="2595"/>
        </w:tabs>
        <w:spacing w:before="240" w:line="360" w:lineRule="auto"/>
        <w:jc w:val="both"/>
        <w:outlineLvl w:val="0"/>
        <w:rPr>
          <w:rFonts w:ascii="Times New Roman" w:hAnsi="Times New Roman" w:cs="Times New Roman"/>
          <w:sz w:val="24"/>
          <w:szCs w:val="24"/>
        </w:rPr>
      </w:pPr>
      <w:bookmarkStart w:id="226" w:name="_Toc99143161"/>
      <w:bookmarkStart w:id="227" w:name="_Toc99195198"/>
      <w:bookmarkStart w:id="228" w:name="_Toc103732771"/>
      <w:bookmarkStart w:id="229" w:name="_Toc103919861"/>
      <w:bookmarkStart w:id="230" w:name="_Toc103938604"/>
      <w:bookmarkStart w:id="231" w:name="_Toc103938920"/>
      <w:bookmarkStart w:id="232" w:name="_Toc106943988"/>
      <w:r w:rsidRPr="00294A7F">
        <w:rPr>
          <w:rFonts w:ascii="Times New Roman" w:hAnsi="Times New Roman" w:cs="Times New Roman"/>
          <w:sz w:val="24"/>
          <w:szCs w:val="24"/>
        </w:rPr>
        <w:t xml:space="preserve">This study </w:t>
      </w:r>
      <w:r w:rsidR="0074389C" w:rsidRPr="00294A7F">
        <w:rPr>
          <w:rFonts w:ascii="Times New Roman" w:hAnsi="Times New Roman" w:cs="Times New Roman"/>
          <w:sz w:val="24"/>
          <w:szCs w:val="24"/>
        </w:rPr>
        <w:t xml:space="preserve">also </w:t>
      </w:r>
      <w:r w:rsidRPr="00294A7F">
        <w:rPr>
          <w:rFonts w:ascii="Times New Roman" w:hAnsi="Times New Roman" w:cs="Times New Roman"/>
          <w:sz w:val="24"/>
          <w:szCs w:val="24"/>
        </w:rPr>
        <w:t xml:space="preserve">revealed that women’s family history of cancer is a significant determinant of pre-cervical cancer among </w:t>
      </w:r>
      <w:r w:rsidR="0091237F" w:rsidRPr="00294A7F">
        <w:rPr>
          <w:rFonts w:ascii="Times New Roman" w:hAnsi="Times New Roman" w:cs="Times New Roman"/>
          <w:sz w:val="24"/>
          <w:szCs w:val="24"/>
        </w:rPr>
        <w:t xml:space="preserve">women aged 30-49 years. </w:t>
      </w:r>
      <w:r w:rsidR="00294A7F" w:rsidRPr="00294A7F">
        <w:rPr>
          <w:rFonts w:ascii="Times New Roman" w:hAnsi="Times New Roman" w:cs="Times New Roman"/>
          <w:sz w:val="24"/>
          <w:szCs w:val="24"/>
        </w:rPr>
        <w:t>Women with family history cancer were 3.87 times more likely to have pre cervical cancer as compared to women with no family history of cancer.</w:t>
      </w:r>
      <w:bookmarkEnd w:id="226"/>
      <w:r w:rsidR="00294A7F" w:rsidRPr="00294A7F">
        <w:rPr>
          <w:rFonts w:ascii="Times New Roman" w:hAnsi="Times New Roman" w:cs="Times New Roman"/>
          <w:sz w:val="24"/>
          <w:szCs w:val="24"/>
        </w:rPr>
        <w:t xml:space="preserve"> </w:t>
      </w:r>
      <w:r w:rsidR="000336BE" w:rsidRPr="00294A7F">
        <w:rPr>
          <w:rFonts w:ascii="Times New Roman" w:hAnsi="Times New Roman" w:cs="Times New Roman"/>
          <w:sz w:val="24"/>
          <w:szCs w:val="24"/>
        </w:rPr>
        <w:t xml:space="preserve">Pre-cervical cancer is higher among women with family history of cancer because some women may inherit conditions that make them less able to fight HPV infections than others </w:t>
      </w:r>
      <w:bookmarkEnd w:id="227"/>
      <w:bookmarkEnd w:id="228"/>
      <w:bookmarkEnd w:id="229"/>
      <w:bookmarkEnd w:id="230"/>
      <w:bookmarkEnd w:id="231"/>
      <w:r w:rsidR="006A2917">
        <w:rPr>
          <w:rFonts w:ascii="Times New Roman" w:hAnsi="Times New Roman" w:cs="Times New Roman"/>
          <w:sz w:val="24"/>
          <w:szCs w:val="24"/>
        </w:rPr>
        <w:fldChar w:fldCharType="begin" w:fldLock="1"/>
      </w:r>
      <w:r w:rsidR="0066717A">
        <w:rPr>
          <w:rFonts w:ascii="Times New Roman" w:hAnsi="Times New Roman" w:cs="Times New Roman"/>
          <w:sz w:val="24"/>
          <w:szCs w:val="24"/>
        </w:rPr>
        <w:instrText>ADDIN CSL_CITATION {"citationItems":[{"id":"ITEM-1","itemData":{"author":[{"dropping-particle":"","family":"American Cancer Society","given":"","non-dropping-particle":"","parse-names":false,"suffix":""}],"id":"ITEM-1","issued":{"date-parts":[["2020"]]},"page":"1-15","title":"Cervical Cancer Causes , Risk Factors , and Prevention Risk Factors for Cervical Cancer","type":"article-journal"},"uris":["http://www.mendeley.com/documents/?uuid=eb93abbf-3f77-4835-bd6b-d70d67cc8536"]}],"mendeley":{"formattedCitation":"(38)","plainTextFormattedCitation":"(38)","previouslyFormattedCitation":"(38)"},"properties":{"noteIndex":0},"schema":"https://github.com/citation-style-language/schema/raw/master/csl-citation.json"}</w:instrText>
      </w:r>
      <w:r w:rsidR="006A2917">
        <w:rPr>
          <w:rFonts w:ascii="Times New Roman" w:hAnsi="Times New Roman" w:cs="Times New Roman"/>
          <w:sz w:val="24"/>
          <w:szCs w:val="24"/>
        </w:rPr>
        <w:fldChar w:fldCharType="separate"/>
      </w:r>
      <w:r w:rsidR="0066717A" w:rsidRPr="0066717A">
        <w:rPr>
          <w:rFonts w:ascii="Times New Roman" w:hAnsi="Times New Roman" w:cs="Times New Roman"/>
          <w:noProof/>
          <w:sz w:val="24"/>
          <w:szCs w:val="24"/>
        </w:rPr>
        <w:t>(38)</w:t>
      </w:r>
      <w:r w:rsidR="006A2917">
        <w:rPr>
          <w:rFonts w:ascii="Times New Roman" w:hAnsi="Times New Roman" w:cs="Times New Roman"/>
          <w:sz w:val="24"/>
          <w:szCs w:val="24"/>
        </w:rPr>
        <w:fldChar w:fldCharType="end"/>
      </w:r>
      <w:r w:rsidR="006A2917">
        <w:rPr>
          <w:rFonts w:ascii="Times New Roman" w:hAnsi="Times New Roman" w:cs="Times New Roman"/>
          <w:sz w:val="24"/>
          <w:szCs w:val="24"/>
        </w:rPr>
        <w:t>.</w:t>
      </w:r>
      <w:bookmarkEnd w:id="232"/>
    </w:p>
    <w:p w:rsidR="00C45B25" w:rsidRPr="00FD3BFB" w:rsidRDefault="00C45B25" w:rsidP="00D453F0">
      <w:pPr>
        <w:tabs>
          <w:tab w:val="left" w:pos="2595"/>
        </w:tabs>
        <w:spacing w:before="240" w:line="360" w:lineRule="auto"/>
        <w:jc w:val="both"/>
        <w:outlineLvl w:val="0"/>
        <w:rPr>
          <w:rFonts w:ascii="Times New Roman" w:hAnsi="Times New Roman" w:cs="Times New Roman"/>
          <w:sz w:val="24"/>
          <w:szCs w:val="24"/>
        </w:rPr>
      </w:pPr>
    </w:p>
    <w:p w:rsidR="0085634C" w:rsidRDefault="0085634C" w:rsidP="00D453F0">
      <w:pPr>
        <w:tabs>
          <w:tab w:val="left" w:pos="2595"/>
        </w:tabs>
        <w:spacing w:before="240" w:line="360" w:lineRule="auto"/>
        <w:jc w:val="both"/>
        <w:outlineLvl w:val="0"/>
        <w:rPr>
          <w:rFonts w:ascii="Times New Roman" w:hAnsi="Times New Roman" w:cs="Times New Roman"/>
          <w:sz w:val="24"/>
          <w:szCs w:val="24"/>
        </w:rPr>
      </w:pPr>
    </w:p>
    <w:p w:rsidR="00E53C13" w:rsidRPr="00FD3BFB" w:rsidRDefault="00E53C13" w:rsidP="00D453F0">
      <w:pPr>
        <w:tabs>
          <w:tab w:val="left" w:pos="2595"/>
        </w:tabs>
        <w:spacing w:before="240" w:line="360" w:lineRule="auto"/>
        <w:jc w:val="both"/>
        <w:outlineLvl w:val="0"/>
        <w:rPr>
          <w:rFonts w:ascii="Times New Roman" w:hAnsi="Times New Roman" w:cs="Times New Roman"/>
          <w:sz w:val="24"/>
          <w:szCs w:val="24"/>
        </w:rPr>
      </w:pPr>
    </w:p>
    <w:p w:rsidR="00FA791C" w:rsidRPr="00FD3BFB" w:rsidRDefault="00FA791C" w:rsidP="00D453F0">
      <w:pPr>
        <w:tabs>
          <w:tab w:val="left" w:pos="2595"/>
        </w:tabs>
        <w:spacing w:before="240" w:line="360" w:lineRule="auto"/>
        <w:jc w:val="both"/>
        <w:outlineLvl w:val="0"/>
        <w:rPr>
          <w:rFonts w:ascii="Times New Roman" w:hAnsi="Times New Roman" w:cs="Times New Roman"/>
          <w:sz w:val="24"/>
          <w:szCs w:val="24"/>
        </w:rPr>
      </w:pPr>
    </w:p>
    <w:p w:rsidR="00487BC3" w:rsidRDefault="00487BC3" w:rsidP="00D453F0">
      <w:pPr>
        <w:tabs>
          <w:tab w:val="left" w:pos="2595"/>
        </w:tabs>
        <w:spacing w:before="240" w:line="360" w:lineRule="auto"/>
        <w:jc w:val="both"/>
        <w:outlineLvl w:val="0"/>
        <w:rPr>
          <w:rFonts w:ascii="Times New Roman" w:hAnsi="Times New Roman" w:cs="Times New Roman"/>
          <w:sz w:val="24"/>
          <w:szCs w:val="24"/>
        </w:rPr>
      </w:pPr>
    </w:p>
    <w:p w:rsidR="00D846C9" w:rsidRPr="00FD3BFB" w:rsidRDefault="00D846C9" w:rsidP="00D453F0">
      <w:pPr>
        <w:tabs>
          <w:tab w:val="left" w:pos="2595"/>
        </w:tabs>
        <w:spacing w:before="240" w:line="360" w:lineRule="auto"/>
        <w:jc w:val="both"/>
        <w:outlineLvl w:val="0"/>
        <w:rPr>
          <w:rFonts w:ascii="Times New Roman" w:hAnsi="Times New Roman" w:cs="Times New Roman"/>
          <w:sz w:val="24"/>
          <w:szCs w:val="24"/>
        </w:rPr>
      </w:pPr>
    </w:p>
    <w:p w:rsidR="00487BC3" w:rsidRDefault="00487BC3" w:rsidP="00CD629A">
      <w:pPr>
        <w:pStyle w:val="ListParagraph"/>
        <w:numPr>
          <w:ilvl w:val="0"/>
          <w:numId w:val="31"/>
        </w:numPr>
        <w:tabs>
          <w:tab w:val="left" w:pos="2595"/>
        </w:tabs>
        <w:spacing w:before="240" w:after="240" w:line="360" w:lineRule="auto"/>
        <w:ind w:left="792"/>
        <w:contextualSpacing w:val="0"/>
        <w:jc w:val="both"/>
        <w:outlineLvl w:val="0"/>
        <w:rPr>
          <w:rFonts w:ascii="Times New Roman" w:hAnsi="Times New Roman" w:cs="Times New Roman"/>
          <w:b/>
          <w:sz w:val="28"/>
          <w:szCs w:val="28"/>
        </w:rPr>
      </w:pPr>
      <w:bookmarkStart w:id="233" w:name="_Toc106943989"/>
      <w:r>
        <w:rPr>
          <w:rFonts w:ascii="Times New Roman" w:hAnsi="Times New Roman" w:cs="Times New Roman"/>
          <w:b/>
          <w:sz w:val="28"/>
          <w:szCs w:val="28"/>
        </w:rPr>
        <w:t>STRENGTH AND LIMITATION</w:t>
      </w:r>
      <w:bookmarkEnd w:id="233"/>
    </w:p>
    <w:p w:rsidR="00487BC3" w:rsidRDefault="00487BC3" w:rsidP="00CD629A">
      <w:pPr>
        <w:pStyle w:val="ListParagraph"/>
        <w:numPr>
          <w:ilvl w:val="1"/>
          <w:numId w:val="31"/>
        </w:numPr>
        <w:tabs>
          <w:tab w:val="left" w:pos="2595"/>
        </w:tabs>
        <w:spacing w:before="240" w:after="240" w:line="360" w:lineRule="auto"/>
        <w:ind w:left="1152"/>
        <w:contextualSpacing w:val="0"/>
        <w:jc w:val="both"/>
        <w:outlineLvl w:val="1"/>
        <w:rPr>
          <w:rFonts w:ascii="Times New Roman" w:hAnsi="Times New Roman" w:cs="Times New Roman"/>
          <w:b/>
          <w:sz w:val="26"/>
          <w:szCs w:val="26"/>
        </w:rPr>
      </w:pPr>
      <w:bookmarkStart w:id="234" w:name="_Toc106943990"/>
      <w:r w:rsidRPr="00487BC3">
        <w:rPr>
          <w:rFonts w:ascii="Times New Roman" w:hAnsi="Times New Roman" w:cs="Times New Roman"/>
          <w:b/>
          <w:sz w:val="26"/>
          <w:szCs w:val="26"/>
        </w:rPr>
        <w:t>Strengths of the study</w:t>
      </w:r>
      <w:bookmarkEnd w:id="234"/>
    </w:p>
    <w:p w:rsidR="00487BC3" w:rsidRPr="002B29B6" w:rsidRDefault="002B29B6" w:rsidP="00CD629A">
      <w:pPr>
        <w:pStyle w:val="ListParagraph"/>
        <w:numPr>
          <w:ilvl w:val="0"/>
          <w:numId w:val="35"/>
        </w:numPr>
        <w:tabs>
          <w:tab w:val="left" w:pos="2595"/>
        </w:tabs>
        <w:spacing w:before="360" w:after="360" w:line="360" w:lineRule="auto"/>
        <w:jc w:val="both"/>
        <w:outlineLvl w:val="0"/>
        <w:rPr>
          <w:rFonts w:ascii="Times New Roman" w:hAnsi="Times New Roman" w:cs="Times New Roman"/>
          <w:b/>
          <w:sz w:val="24"/>
          <w:szCs w:val="24"/>
        </w:rPr>
      </w:pPr>
      <w:bookmarkStart w:id="235" w:name="_Toc106943991"/>
      <w:r>
        <w:rPr>
          <w:rFonts w:ascii="Times New Roman" w:hAnsi="Times New Roman" w:cs="Times New Roman"/>
          <w:sz w:val="24"/>
          <w:szCs w:val="24"/>
        </w:rPr>
        <w:t>A relatively strong study design was used.</w:t>
      </w:r>
      <w:bookmarkEnd w:id="235"/>
    </w:p>
    <w:p w:rsidR="00487BC3" w:rsidRPr="002B29B6" w:rsidRDefault="002B29B6" w:rsidP="00CD629A">
      <w:pPr>
        <w:pStyle w:val="ListParagraph"/>
        <w:numPr>
          <w:ilvl w:val="0"/>
          <w:numId w:val="35"/>
        </w:numPr>
        <w:tabs>
          <w:tab w:val="left" w:pos="2595"/>
        </w:tabs>
        <w:spacing w:before="360" w:after="360" w:line="360" w:lineRule="auto"/>
        <w:jc w:val="both"/>
        <w:outlineLvl w:val="0"/>
        <w:rPr>
          <w:rFonts w:ascii="Times New Roman" w:hAnsi="Times New Roman" w:cs="Times New Roman"/>
          <w:b/>
          <w:sz w:val="24"/>
          <w:szCs w:val="24"/>
        </w:rPr>
      </w:pPr>
      <w:bookmarkStart w:id="236" w:name="_Toc106943992"/>
      <w:r>
        <w:rPr>
          <w:rFonts w:ascii="Times New Roman" w:hAnsi="Times New Roman" w:cs="Times New Roman"/>
          <w:sz w:val="24"/>
          <w:szCs w:val="24"/>
        </w:rPr>
        <w:t>Data were entered and analyzed using appropriate software.</w:t>
      </w:r>
      <w:bookmarkEnd w:id="236"/>
    </w:p>
    <w:p w:rsidR="00392CA9" w:rsidRPr="00487BC3" w:rsidRDefault="00487BC3" w:rsidP="00CD629A">
      <w:pPr>
        <w:pStyle w:val="ListParagraph"/>
        <w:numPr>
          <w:ilvl w:val="1"/>
          <w:numId w:val="31"/>
        </w:numPr>
        <w:tabs>
          <w:tab w:val="left" w:pos="2595"/>
        </w:tabs>
        <w:spacing w:before="240" w:after="240" w:line="360" w:lineRule="auto"/>
        <w:ind w:left="1152"/>
        <w:contextualSpacing w:val="0"/>
        <w:jc w:val="both"/>
        <w:outlineLvl w:val="1"/>
        <w:rPr>
          <w:rFonts w:ascii="Times New Roman" w:hAnsi="Times New Roman" w:cs="Times New Roman"/>
          <w:b/>
          <w:sz w:val="26"/>
          <w:szCs w:val="26"/>
        </w:rPr>
      </w:pPr>
      <w:bookmarkStart w:id="237" w:name="_Toc106943993"/>
      <w:r w:rsidRPr="00487BC3">
        <w:rPr>
          <w:rFonts w:ascii="Times New Roman" w:hAnsi="Times New Roman" w:cs="Times New Roman"/>
          <w:b/>
          <w:sz w:val="26"/>
          <w:szCs w:val="26"/>
        </w:rPr>
        <w:t>Limitations of the study</w:t>
      </w:r>
      <w:bookmarkEnd w:id="237"/>
    </w:p>
    <w:p w:rsidR="00331AC4" w:rsidRPr="00FD3BFB" w:rsidRDefault="00331AC4" w:rsidP="00CD629A">
      <w:pPr>
        <w:pStyle w:val="ListParagraph"/>
        <w:numPr>
          <w:ilvl w:val="0"/>
          <w:numId w:val="30"/>
        </w:numPr>
        <w:tabs>
          <w:tab w:val="left" w:pos="2595"/>
        </w:tabs>
        <w:spacing w:before="360" w:after="360" w:line="360" w:lineRule="auto"/>
        <w:ind w:left="1267"/>
        <w:jc w:val="both"/>
        <w:rPr>
          <w:rFonts w:ascii="Times New Roman" w:hAnsi="Times New Roman" w:cs="Times New Roman"/>
          <w:sz w:val="24"/>
          <w:szCs w:val="24"/>
        </w:rPr>
      </w:pPr>
      <w:r w:rsidRPr="00FD3BFB">
        <w:rPr>
          <w:rFonts w:ascii="Times New Roman" w:hAnsi="Times New Roman" w:cs="Times New Roman"/>
          <w:sz w:val="24"/>
          <w:szCs w:val="24"/>
        </w:rPr>
        <w:t xml:space="preserve">This study </w:t>
      </w:r>
      <w:r w:rsidR="00485FAF" w:rsidRPr="00FD3BFB">
        <w:rPr>
          <w:rFonts w:ascii="Times New Roman" w:hAnsi="Times New Roman" w:cs="Times New Roman"/>
          <w:sz w:val="24"/>
          <w:szCs w:val="24"/>
        </w:rPr>
        <w:t xml:space="preserve">has been </w:t>
      </w:r>
      <w:r w:rsidRPr="00FD3BFB">
        <w:rPr>
          <w:rFonts w:ascii="Times New Roman" w:hAnsi="Times New Roman" w:cs="Times New Roman"/>
          <w:sz w:val="24"/>
          <w:szCs w:val="24"/>
        </w:rPr>
        <w:t>used secondary data as a source of information.</w:t>
      </w:r>
    </w:p>
    <w:p w:rsidR="00331AC4" w:rsidRPr="00FD3BFB" w:rsidRDefault="00331AC4" w:rsidP="00CD629A">
      <w:pPr>
        <w:pStyle w:val="ListParagraph"/>
        <w:numPr>
          <w:ilvl w:val="0"/>
          <w:numId w:val="30"/>
        </w:numPr>
        <w:tabs>
          <w:tab w:val="left" w:pos="2595"/>
        </w:tabs>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Some </w:t>
      </w:r>
      <w:r w:rsidR="00854B35" w:rsidRPr="00FD3BFB">
        <w:rPr>
          <w:rFonts w:ascii="Times New Roman" w:hAnsi="Times New Roman" w:cs="Times New Roman"/>
          <w:sz w:val="24"/>
          <w:szCs w:val="24"/>
        </w:rPr>
        <w:t xml:space="preserve">data on </w:t>
      </w:r>
      <w:r w:rsidRPr="00FD3BFB">
        <w:rPr>
          <w:rFonts w:ascii="Times New Roman" w:hAnsi="Times New Roman" w:cs="Times New Roman"/>
          <w:sz w:val="24"/>
          <w:szCs w:val="24"/>
        </w:rPr>
        <w:t xml:space="preserve">lifestyles </w:t>
      </w:r>
      <w:r w:rsidR="009F5BC3" w:rsidRPr="00FD3BFB">
        <w:rPr>
          <w:rFonts w:ascii="Times New Roman" w:hAnsi="Times New Roman" w:cs="Times New Roman"/>
          <w:sz w:val="24"/>
          <w:szCs w:val="24"/>
        </w:rPr>
        <w:t xml:space="preserve">and sexual behavior </w:t>
      </w:r>
      <w:r w:rsidRPr="00FD3BFB">
        <w:rPr>
          <w:rFonts w:ascii="Times New Roman" w:hAnsi="Times New Roman" w:cs="Times New Roman"/>
          <w:sz w:val="24"/>
          <w:szCs w:val="24"/>
        </w:rPr>
        <w:t>of the women</w:t>
      </w:r>
      <w:r w:rsidR="009F5BC3" w:rsidRPr="00FD3BFB">
        <w:rPr>
          <w:rFonts w:ascii="Times New Roman" w:hAnsi="Times New Roman" w:cs="Times New Roman"/>
          <w:sz w:val="24"/>
          <w:szCs w:val="24"/>
        </w:rPr>
        <w:t>,</w:t>
      </w:r>
      <w:r w:rsidR="00C45B25" w:rsidRPr="00FD3BFB">
        <w:rPr>
          <w:rFonts w:ascii="Times New Roman" w:hAnsi="Times New Roman" w:cs="Times New Roman"/>
          <w:sz w:val="24"/>
          <w:szCs w:val="24"/>
        </w:rPr>
        <w:t xml:space="preserve"> </w:t>
      </w:r>
      <w:r w:rsidR="009F5BC3" w:rsidRPr="00FD3BFB">
        <w:rPr>
          <w:rFonts w:ascii="Times New Roman" w:hAnsi="Times New Roman" w:cs="Times New Roman"/>
          <w:sz w:val="24"/>
          <w:szCs w:val="24"/>
        </w:rPr>
        <w:t>such as history of smoking and number of lifetime sexual partner</w:t>
      </w:r>
      <w:r w:rsidR="00C557DA" w:rsidRPr="00FD3BFB">
        <w:rPr>
          <w:rFonts w:ascii="Times New Roman" w:hAnsi="Times New Roman" w:cs="Times New Roman"/>
          <w:sz w:val="24"/>
          <w:szCs w:val="24"/>
        </w:rPr>
        <w:t>s</w:t>
      </w:r>
      <w:r w:rsidR="00C45B25" w:rsidRPr="00FD3BFB">
        <w:rPr>
          <w:rFonts w:ascii="Times New Roman" w:hAnsi="Times New Roman" w:cs="Times New Roman"/>
          <w:sz w:val="24"/>
          <w:szCs w:val="24"/>
        </w:rPr>
        <w:t xml:space="preserve"> </w:t>
      </w:r>
      <w:r w:rsidRPr="00FD3BFB">
        <w:rPr>
          <w:rFonts w:ascii="Times New Roman" w:hAnsi="Times New Roman" w:cs="Times New Roman"/>
          <w:sz w:val="24"/>
          <w:szCs w:val="24"/>
        </w:rPr>
        <w:t>could not be included in the study, because they were not available on the registration.</w:t>
      </w:r>
    </w:p>
    <w:p w:rsidR="00C84A53" w:rsidRPr="00FD3BFB" w:rsidRDefault="00331AC4" w:rsidP="00CD629A">
      <w:pPr>
        <w:pStyle w:val="ListParagraph"/>
        <w:numPr>
          <w:ilvl w:val="0"/>
          <w:numId w:val="30"/>
        </w:numPr>
        <w:tabs>
          <w:tab w:val="left" w:pos="2595"/>
        </w:tabs>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Since data were extracted from secondary source, the validity of the test could not be checked.</w:t>
      </w:r>
    </w:p>
    <w:p w:rsidR="004631CA" w:rsidRPr="00FD3BFB" w:rsidRDefault="001E4847" w:rsidP="00CD629A">
      <w:pPr>
        <w:pStyle w:val="ListParagraph"/>
        <w:numPr>
          <w:ilvl w:val="0"/>
          <w:numId w:val="30"/>
        </w:numPr>
        <w:tabs>
          <w:tab w:val="left" w:pos="2595"/>
        </w:tabs>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This study was health facilit</w:t>
      </w:r>
      <w:r w:rsidR="00485FAF" w:rsidRPr="00FD3BFB">
        <w:rPr>
          <w:rFonts w:ascii="Times New Roman" w:hAnsi="Times New Roman" w:cs="Times New Roman"/>
          <w:sz w:val="24"/>
          <w:szCs w:val="24"/>
        </w:rPr>
        <w:t>y-</w:t>
      </w:r>
      <w:r w:rsidRPr="00FD3BFB">
        <w:rPr>
          <w:rFonts w:ascii="Times New Roman" w:hAnsi="Times New Roman" w:cs="Times New Roman"/>
          <w:sz w:val="24"/>
          <w:szCs w:val="24"/>
        </w:rPr>
        <w:t>based which makes it difficult to generalize the finding to the general population.</w:t>
      </w:r>
    </w:p>
    <w:p w:rsidR="00A641E9" w:rsidRPr="00FD3BFB" w:rsidRDefault="00A641E9" w:rsidP="001634A8">
      <w:pPr>
        <w:tabs>
          <w:tab w:val="left" w:pos="2595"/>
        </w:tabs>
        <w:spacing w:line="360" w:lineRule="auto"/>
        <w:jc w:val="both"/>
        <w:rPr>
          <w:rFonts w:ascii="Times New Roman" w:hAnsi="Times New Roman" w:cs="Times New Roman"/>
          <w:sz w:val="24"/>
          <w:szCs w:val="24"/>
        </w:rPr>
      </w:pPr>
    </w:p>
    <w:p w:rsidR="004E19FF" w:rsidRPr="00FD3BFB" w:rsidRDefault="004E19FF" w:rsidP="001634A8">
      <w:pPr>
        <w:tabs>
          <w:tab w:val="left" w:pos="2595"/>
        </w:tabs>
        <w:spacing w:line="360" w:lineRule="auto"/>
        <w:jc w:val="both"/>
        <w:rPr>
          <w:rFonts w:ascii="Times New Roman" w:hAnsi="Times New Roman" w:cs="Times New Roman"/>
          <w:sz w:val="24"/>
          <w:szCs w:val="24"/>
        </w:rPr>
      </w:pPr>
    </w:p>
    <w:p w:rsidR="00281F18" w:rsidRPr="00FD3BFB" w:rsidRDefault="00281F18" w:rsidP="001634A8">
      <w:pPr>
        <w:tabs>
          <w:tab w:val="left" w:pos="2595"/>
        </w:tabs>
        <w:spacing w:line="360" w:lineRule="auto"/>
        <w:jc w:val="both"/>
        <w:rPr>
          <w:rFonts w:ascii="Times New Roman" w:hAnsi="Times New Roman" w:cs="Times New Roman"/>
          <w:sz w:val="24"/>
          <w:szCs w:val="24"/>
        </w:rPr>
      </w:pPr>
    </w:p>
    <w:p w:rsidR="004F6186" w:rsidRPr="00FD3BFB" w:rsidRDefault="004F6186" w:rsidP="001634A8">
      <w:pPr>
        <w:tabs>
          <w:tab w:val="left" w:pos="2595"/>
        </w:tabs>
        <w:spacing w:line="360" w:lineRule="auto"/>
        <w:jc w:val="both"/>
        <w:rPr>
          <w:rFonts w:ascii="Times New Roman" w:hAnsi="Times New Roman" w:cs="Times New Roman"/>
          <w:sz w:val="24"/>
          <w:szCs w:val="24"/>
        </w:rPr>
      </w:pPr>
    </w:p>
    <w:p w:rsidR="004F6186" w:rsidRPr="00FD3BFB" w:rsidRDefault="004F6186" w:rsidP="001634A8">
      <w:pPr>
        <w:tabs>
          <w:tab w:val="left" w:pos="2595"/>
        </w:tabs>
        <w:spacing w:line="360" w:lineRule="auto"/>
        <w:jc w:val="both"/>
        <w:rPr>
          <w:rFonts w:ascii="Times New Roman" w:hAnsi="Times New Roman" w:cs="Times New Roman"/>
          <w:sz w:val="24"/>
          <w:szCs w:val="24"/>
        </w:rPr>
      </w:pPr>
    </w:p>
    <w:p w:rsidR="004F6186" w:rsidRPr="00FD3BFB" w:rsidRDefault="004F6186" w:rsidP="001634A8">
      <w:pPr>
        <w:tabs>
          <w:tab w:val="left" w:pos="2595"/>
        </w:tabs>
        <w:spacing w:line="360" w:lineRule="auto"/>
        <w:jc w:val="both"/>
        <w:rPr>
          <w:rFonts w:ascii="Times New Roman" w:hAnsi="Times New Roman" w:cs="Times New Roman"/>
          <w:sz w:val="24"/>
          <w:szCs w:val="24"/>
        </w:rPr>
      </w:pPr>
    </w:p>
    <w:p w:rsidR="004F6186" w:rsidRPr="00FD3BFB" w:rsidRDefault="004F6186" w:rsidP="001634A8">
      <w:pPr>
        <w:tabs>
          <w:tab w:val="left" w:pos="2595"/>
        </w:tabs>
        <w:spacing w:line="360" w:lineRule="auto"/>
        <w:jc w:val="both"/>
        <w:rPr>
          <w:rFonts w:ascii="Times New Roman" w:hAnsi="Times New Roman" w:cs="Times New Roman"/>
          <w:sz w:val="24"/>
          <w:szCs w:val="24"/>
        </w:rPr>
      </w:pPr>
    </w:p>
    <w:p w:rsidR="00A32D8F" w:rsidRDefault="00A32D8F" w:rsidP="001634A8">
      <w:pPr>
        <w:tabs>
          <w:tab w:val="left" w:pos="2595"/>
        </w:tabs>
        <w:spacing w:line="360" w:lineRule="auto"/>
        <w:jc w:val="both"/>
        <w:rPr>
          <w:rFonts w:ascii="Times New Roman" w:hAnsi="Times New Roman" w:cs="Times New Roman"/>
          <w:sz w:val="24"/>
          <w:szCs w:val="24"/>
        </w:rPr>
      </w:pPr>
    </w:p>
    <w:p w:rsidR="003D00D6" w:rsidRPr="00FD3BFB" w:rsidRDefault="003D00D6" w:rsidP="001634A8">
      <w:pPr>
        <w:tabs>
          <w:tab w:val="left" w:pos="2595"/>
        </w:tabs>
        <w:spacing w:line="360" w:lineRule="auto"/>
        <w:jc w:val="both"/>
        <w:rPr>
          <w:rFonts w:ascii="Times New Roman" w:hAnsi="Times New Roman" w:cs="Times New Roman"/>
          <w:sz w:val="24"/>
          <w:szCs w:val="24"/>
        </w:rPr>
      </w:pPr>
    </w:p>
    <w:p w:rsidR="004F6186" w:rsidRPr="00FD3BFB" w:rsidRDefault="004F6186" w:rsidP="001634A8">
      <w:pPr>
        <w:tabs>
          <w:tab w:val="left" w:pos="2595"/>
        </w:tabs>
        <w:spacing w:line="360" w:lineRule="auto"/>
        <w:jc w:val="both"/>
        <w:rPr>
          <w:rFonts w:ascii="Times New Roman" w:hAnsi="Times New Roman" w:cs="Times New Roman"/>
          <w:sz w:val="24"/>
          <w:szCs w:val="24"/>
        </w:rPr>
      </w:pPr>
    </w:p>
    <w:p w:rsidR="00F92189" w:rsidRPr="00FD3BFB" w:rsidRDefault="00F92189" w:rsidP="001634A8">
      <w:pPr>
        <w:tabs>
          <w:tab w:val="left" w:pos="2595"/>
        </w:tabs>
        <w:spacing w:line="360" w:lineRule="auto"/>
        <w:jc w:val="both"/>
        <w:rPr>
          <w:rFonts w:ascii="Times New Roman" w:hAnsi="Times New Roman" w:cs="Times New Roman"/>
          <w:sz w:val="24"/>
          <w:szCs w:val="24"/>
        </w:rPr>
      </w:pPr>
    </w:p>
    <w:p w:rsidR="004631CA" w:rsidRPr="00FD3BFB" w:rsidRDefault="004631CA" w:rsidP="00CD629A">
      <w:pPr>
        <w:pStyle w:val="ListParagraph"/>
        <w:numPr>
          <w:ilvl w:val="0"/>
          <w:numId w:val="31"/>
        </w:numPr>
        <w:tabs>
          <w:tab w:val="left" w:pos="2595"/>
        </w:tabs>
        <w:spacing w:line="360" w:lineRule="auto"/>
        <w:jc w:val="both"/>
        <w:outlineLvl w:val="0"/>
        <w:rPr>
          <w:rFonts w:ascii="Times New Roman" w:hAnsi="Times New Roman" w:cs="Times New Roman"/>
          <w:b/>
          <w:sz w:val="28"/>
          <w:szCs w:val="28"/>
        </w:rPr>
      </w:pPr>
      <w:bookmarkStart w:id="238" w:name="_Toc106943994"/>
      <w:r w:rsidRPr="00FD3BFB">
        <w:rPr>
          <w:rFonts w:ascii="Times New Roman" w:hAnsi="Times New Roman" w:cs="Times New Roman"/>
          <w:b/>
          <w:sz w:val="28"/>
          <w:szCs w:val="28"/>
        </w:rPr>
        <w:t>CONCLUSION AND RECOMMENDATIONS</w:t>
      </w:r>
      <w:bookmarkEnd w:id="238"/>
    </w:p>
    <w:p w:rsidR="00566B66" w:rsidRPr="00FD3BFB" w:rsidRDefault="00566B66" w:rsidP="00CD629A">
      <w:pPr>
        <w:pStyle w:val="ListParagraph"/>
        <w:numPr>
          <w:ilvl w:val="1"/>
          <w:numId w:val="31"/>
        </w:numPr>
        <w:tabs>
          <w:tab w:val="left" w:pos="2595"/>
        </w:tabs>
        <w:spacing w:line="360" w:lineRule="auto"/>
        <w:jc w:val="both"/>
        <w:outlineLvl w:val="0"/>
        <w:rPr>
          <w:rFonts w:ascii="Times New Roman" w:hAnsi="Times New Roman" w:cs="Times New Roman"/>
          <w:b/>
          <w:sz w:val="26"/>
          <w:szCs w:val="26"/>
        </w:rPr>
      </w:pPr>
      <w:bookmarkStart w:id="239" w:name="_Toc106943995"/>
      <w:r w:rsidRPr="00FD3BFB">
        <w:rPr>
          <w:rFonts w:ascii="Times New Roman" w:hAnsi="Times New Roman" w:cs="Times New Roman"/>
          <w:b/>
          <w:sz w:val="26"/>
          <w:szCs w:val="26"/>
        </w:rPr>
        <w:t>Conclusion</w:t>
      </w:r>
      <w:bookmarkEnd w:id="239"/>
    </w:p>
    <w:p w:rsidR="009D341C" w:rsidRPr="00FD3BFB" w:rsidRDefault="0052606E" w:rsidP="001634A8">
      <w:pPr>
        <w:tabs>
          <w:tab w:val="left" w:pos="360"/>
          <w:tab w:val="left" w:pos="450"/>
          <w:tab w:val="left" w:pos="540"/>
          <w:tab w:val="left" w:pos="2595"/>
        </w:tabs>
        <w:spacing w:line="360" w:lineRule="auto"/>
        <w:jc w:val="both"/>
        <w:outlineLvl w:val="0"/>
        <w:rPr>
          <w:rFonts w:ascii="Times New Roman" w:hAnsi="Times New Roman" w:cs="Times New Roman"/>
          <w:sz w:val="24"/>
          <w:szCs w:val="24"/>
        </w:rPr>
      </w:pPr>
      <w:bookmarkStart w:id="240" w:name="_Toc99143165"/>
      <w:bookmarkStart w:id="241" w:name="_Toc99195202"/>
      <w:bookmarkStart w:id="242" w:name="_Toc103732775"/>
      <w:bookmarkStart w:id="243" w:name="_Toc103919865"/>
      <w:bookmarkStart w:id="244" w:name="_Toc103938608"/>
      <w:bookmarkStart w:id="245" w:name="_Toc103938924"/>
      <w:bookmarkStart w:id="246" w:name="_Toc106943996"/>
      <w:r w:rsidRPr="00FD3BFB">
        <w:rPr>
          <w:rFonts w:ascii="Times New Roman" w:hAnsi="Times New Roman" w:cs="Times New Roman"/>
          <w:sz w:val="24"/>
          <w:szCs w:val="24"/>
        </w:rPr>
        <w:t>This study revealed that</w:t>
      </w:r>
      <w:r w:rsidR="008809C0" w:rsidRPr="00FD3BFB">
        <w:rPr>
          <w:rFonts w:ascii="Times New Roman" w:hAnsi="Times New Roman" w:cs="Times New Roman"/>
          <w:sz w:val="24"/>
          <w:szCs w:val="24"/>
        </w:rPr>
        <w:t xml:space="preserve"> </w:t>
      </w:r>
      <w:r w:rsidR="00077297" w:rsidRPr="00FD3BFB">
        <w:rPr>
          <w:rFonts w:ascii="Times New Roman" w:hAnsi="Times New Roman" w:cs="Times New Roman"/>
          <w:sz w:val="24"/>
          <w:szCs w:val="24"/>
        </w:rPr>
        <w:t>being rural resident</w:t>
      </w:r>
      <w:r w:rsidR="00566B66" w:rsidRPr="00FD3BFB">
        <w:rPr>
          <w:rFonts w:ascii="Times New Roman" w:hAnsi="Times New Roman" w:cs="Times New Roman"/>
          <w:sz w:val="24"/>
          <w:szCs w:val="24"/>
        </w:rPr>
        <w:t xml:space="preserve">, </w:t>
      </w:r>
      <w:r w:rsidR="009D341C" w:rsidRPr="00FD3BFB">
        <w:rPr>
          <w:rFonts w:ascii="Times New Roman" w:hAnsi="Times New Roman" w:cs="Times New Roman"/>
          <w:sz w:val="24"/>
          <w:szCs w:val="24"/>
        </w:rPr>
        <w:t>age of menarche at ≤ 12 years, use of oral contraceptive pills, having history of genital ulcer, being HIV positive and having family history of cancer</w:t>
      </w:r>
      <w:r w:rsidR="00566B66" w:rsidRPr="00FD3BFB">
        <w:rPr>
          <w:rFonts w:ascii="Times New Roman" w:hAnsi="Times New Roman" w:cs="Times New Roman"/>
          <w:sz w:val="24"/>
          <w:szCs w:val="24"/>
        </w:rPr>
        <w:t xml:space="preserve"> were determinants of pre-cervical cancer among women aged 30-49 years in </w:t>
      </w:r>
      <w:proofErr w:type="spellStart"/>
      <w:r w:rsidR="00566B66" w:rsidRPr="00FD3BFB">
        <w:rPr>
          <w:rFonts w:ascii="Times New Roman" w:hAnsi="Times New Roman" w:cs="Times New Roman"/>
          <w:sz w:val="24"/>
          <w:szCs w:val="24"/>
        </w:rPr>
        <w:t>Woliso</w:t>
      </w:r>
      <w:proofErr w:type="spellEnd"/>
      <w:r w:rsidR="00566B66" w:rsidRPr="00FD3BFB">
        <w:rPr>
          <w:rFonts w:ascii="Times New Roman" w:hAnsi="Times New Roman" w:cs="Times New Roman"/>
          <w:sz w:val="24"/>
          <w:szCs w:val="24"/>
        </w:rPr>
        <w:t xml:space="preserve"> Town.</w:t>
      </w:r>
      <w:bookmarkEnd w:id="240"/>
      <w:bookmarkEnd w:id="241"/>
      <w:r w:rsidRPr="00FD3BFB">
        <w:rPr>
          <w:rFonts w:ascii="Times New Roman" w:hAnsi="Times New Roman" w:cs="Times New Roman"/>
          <w:sz w:val="24"/>
          <w:szCs w:val="24"/>
        </w:rPr>
        <w:t xml:space="preserve"> Therefore, it is better to focus on those determinants to prevent pre-cervical cancer </w:t>
      </w:r>
      <w:r w:rsidR="006236A4" w:rsidRPr="00FD3BFB">
        <w:rPr>
          <w:rFonts w:ascii="Times New Roman" w:hAnsi="Times New Roman" w:cs="Times New Roman"/>
          <w:sz w:val="24"/>
          <w:szCs w:val="24"/>
        </w:rPr>
        <w:t xml:space="preserve">among women aged 30-49 years </w:t>
      </w:r>
      <w:r w:rsidRPr="00FD3BFB">
        <w:rPr>
          <w:rFonts w:ascii="Times New Roman" w:hAnsi="Times New Roman" w:cs="Times New Roman"/>
          <w:sz w:val="24"/>
          <w:szCs w:val="24"/>
        </w:rPr>
        <w:t>in the area.</w:t>
      </w:r>
      <w:bookmarkEnd w:id="242"/>
      <w:bookmarkEnd w:id="243"/>
      <w:bookmarkEnd w:id="244"/>
      <w:bookmarkEnd w:id="245"/>
      <w:bookmarkEnd w:id="246"/>
    </w:p>
    <w:p w:rsidR="00465C42" w:rsidRPr="00FD3BFB" w:rsidRDefault="00566B66" w:rsidP="00CD629A">
      <w:pPr>
        <w:pStyle w:val="ListParagraph"/>
        <w:numPr>
          <w:ilvl w:val="1"/>
          <w:numId w:val="31"/>
        </w:numPr>
        <w:tabs>
          <w:tab w:val="left" w:pos="2595"/>
        </w:tabs>
        <w:spacing w:after="0" w:line="360" w:lineRule="auto"/>
        <w:jc w:val="both"/>
        <w:outlineLvl w:val="0"/>
        <w:rPr>
          <w:rFonts w:ascii="Times New Roman" w:hAnsi="Times New Roman" w:cs="Times New Roman"/>
          <w:b/>
          <w:sz w:val="26"/>
          <w:szCs w:val="26"/>
        </w:rPr>
      </w:pPr>
      <w:bookmarkStart w:id="247" w:name="_Toc106943997"/>
      <w:r w:rsidRPr="00FD3BFB">
        <w:rPr>
          <w:rFonts w:ascii="Times New Roman" w:hAnsi="Times New Roman" w:cs="Times New Roman"/>
          <w:b/>
          <w:sz w:val="26"/>
          <w:szCs w:val="26"/>
        </w:rPr>
        <w:t>Recommendations</w:t>
      </w:r>
      <w:bookmarkStart w:id="248" w:name="_Toc99143167"/>
      <w:bookmarkEnd w:id="247"/>
    </w:p>
    <w:p w:rsidR="00645A78" w:rsidRPr="00FD3BFB" w:rsidRDefault="00566B66" w:rsidP="002B29B6">
      <w:pPr>
        <w:tabs>
          <w:tab w:val="left" w:pos="2595"/>
        </w:tabs>
        <w:spacing w:after="0" w:line="360" w:lineRule="auto"/>
        <w:jc w:val="both"/>
        <w:outlineLvl w:val="0"/>
        <w:rPr>
          <w:rFonts w:ascii="Times New Roman" w:hAnsi="Times New Roman" w:cs="Times New Roman"/>
          <w:b/>
          <w:sz w:val="26"/>
          <w:szCs w:val="26"/>
        </w:rPr>
      </w:pPr>
      <w:bookmarkStart w:id="249" w:name="_Toc99195204"/>
      <w:bookmarkStart w:id="250" w:name="_Toc103732777"/>
      <w:bookmarkStart w:id="251" w:name="_Toc103919867"/>
      <w:bookmarkStart w:id="252" w:name="_Toc103938610"/>
      <w:bookmarkStart w:id="253" w:name="_Toc103938926"/>
      <w:bookmarkStart w:id="254" w:name="_Toc106943998"/>
      <w:r w:rsidRPr="00FD3BFB">
        <w:rPr>
          <w:rFonts w:ascii="Times New Roman" w:hAnsi="Times New Roman" w:cs="Times New Roman"/>
          <w:sz w:val="24"/>
          <w:szCs w:val="24"/>
        </w:rPr>
        <w:t>Based on the finding</w:t>
      </w:r>
      <w:r w:rsidR="00D40204" w:rsidRPr="00FD3BFB">
        <w:rPr>
          <w:rFonts w:ascii="Times New Roman" w:hAnsi="Times New Roman" w:cs="Times New Roman"/>
          <w:sz w:val="24"/>
          <w:szCs w:val="24"/>
        </w:rPr>
        <w:t>s</w:t>
      </w:r>
      <w:r w:rsidRPr="00FD3BFB">
        <w:rPr>
          <w:rFonts w:ascii="Times New Roman" w:hAnsi="Times New Roman" w:cs="Times New Roman"/>
          <w:sz w:val="24"/>
          <w:szCs w:val="24"/>
        </w:rPr>
        <w:t xml:space="preserve"> of this study, the following</w:t>
      </w:r>
      <w:r w:rsidR="00D40204" w:rsidRPr="00FD3BFB">
        <w:rPr>
          <w:rFonts w:ascii="Times New Roman" w:hAnsi="Times New Roman" w:cs="Times New Roman"/>
          <w:sz w:val="24"/>
          <w:szCs w:val="24"/>
        </w:rPr>
        <w:t xml:space="preserve"> recommendations </w:t>
      </w:r>
      <w:r w:rsidR="00645A78" w:rsidRPr="00FD3BFB">
        <w:rPr>
          <w:rFonts w:ascii="Times New Roman" w:hAnsi="Times New Roman" w:cs="Times New Roman"/>
          <w:sz w:val="24"/>
          <w:szCs w:val="24"/>
        </w:rPr>
        <w:t>have been set at different levels.</w:t>
      </w:r>
      <w:bookmarkEnd w:id="249"/>
      <w:bookmarkEnd w:id="250"/>
      <w:bookmarkEnd w:id="251"/>
      <w:bookmarkEnd w:id="252"/>
      <w:bookmarkEnd w:id="253"/>
      <w:bookmarkEnd w:id="254"/>
    </w:p>
    <w:p w:rsidR="00566B66" w:rsidRPr="00FD3BFB" w:rsidRDefault="00645A78" w:rsidP="001634A8">
      <w:pPr>
        <w:tabs>
          <w:tab w:val="left" w:pos="2595"/>
        </w:tabs>
        <w:spacing w:line="360" w:lineRule="auto"/>
        <w:jc w:val="both"/>
        <w:outlineLvl w:val="0"/>
        <w:rPr>
          <w:rFonts w:ascii="Times New Roman" w:hAnsi="Times New Roman" w:cs="Times New Roman"/>
          <w:sz w:val="24"/>
          <w:szCs w:val="24"/>
        </w:rPr>
      </w:pPr>
      <w:bookmarkStart w:id="255" w:name="_Toc99195205"/>
      <w:bookmarkStart w:id="256" w:name="_Toc103732778"/>
      <w:bookmarkStart w:id="257" w:name="_Toc103919868"/>
      <w:bookmarkStart w:id="258" w:name="_Toc103938611"/>
      <w:bookmarkStart w:id="259" w:name="_Toc103938927"/>
      <w:bookmarkStart w:id="260" w:name="_Toc106943999"/>
      <w:r w:rsidRPr="00FD3BFB">
        <w:rPr>
          <w:rFonts w:ascii="Times New Roman" w:hAnsi="Times New Roman" w:cs="Times New Roman"/>
          <w:b/>
          <w:sz w:val="24"/>
          <w:szCs w:val="24"/>
        </w:rPr>
        <w:t>H</w:t>
      </w:r>
      <w:r w:rsidR="00D40204" w:rsidRPr="00FD3BFB">
        <w:rPr>
          <w:rFonts w:ascii="Times New Roman" w:hAnsi="Times New Roman" w:cs="Times New Roman"/>
          <w:b/>
          <w:sz w:val="24"/>
          <w:szCs w:val="24"/>
        </w:rPr>
        <w:t>ealth care planners</w:t>
      </w:r>
      <w:bookmarkEnd w:id="248"/>
      <w:r w:rsidRPr="00FD3BFB">
        <w:rPr>
          <w:rFonts w:ascii="Times New Roman" w:hAnsi="Times New Roman" w:cs="Times New Roman"/>
          <w:b/>
          <w:sz w:val="24"/>
          <w:szCs w:val="24"/>
        </w:rPr>
        <w:t xml:space="preserve"> shall</w:t>
      </w:r>
      <w:r w:rsidRPr="00FD3BFB">
        <w:rPr>
          <w:rFonts w:ascii="Times New Roman" w:hAnsi="Times New Roman" w:cs="Times New Roman"/>
          <w:sz w:val="24"/>
          <w:szCs w:val="24"/>
        </w:rPr>
        <w:t>:</w:t>
      </w:r>
      <w:bookmarkEnd w:id="255"/>
      <w:bookmarkEnd w:id="256"/>
      <w:bookmarkEnd w:id="257"/>
      <w:bookmarkEnd w:id="258"/>
      <w:bookmarkEnd w:id="259"/>
      <w:bookmarkEnd w:id="260"/>
    </w:p>
    <w:p w:rsidR="00A56ABF" w:rsidRPr="00FD3BFB" w:rsidRDefault="00645A78" w:rsidP="00CD629A">
      <w:pPr>
        <w:pStyle w:val="ListParagraph"/>
        <w:numPr>
          <w:ilvl w:val="0"/>
          <w:numId w:val="32"/>
        </w:numPr>
        <w:tabs>
          <w:tab w:val="left" w:pos="2595"/>
        </w:tabs>
        <w:spacing w:line="360" w:lineRule="auto"/>
        <w:jc w:val="both"/>
        <w:outlineLvl w:val="0"/>
        <w:rPr>
          <w:rFonts w:ascii="Times New Roman" w:hAnsi="Times New Roman" w:cs="Times New Roman"/>
          <w:sz w:val="24"/>
          <w:szCs w:val="24"/>
        </w:rPr>
      </w:pPr>
      <w:bookmarkStart w:id="261" w:name="_Toc99143168"/>
      <w:bookmarkStart w:id="262" w:name="_Toc99195206"/>
      <w:bookmarkStart w:id="263" w:name="_Toc103732779"/>
      <w:bookmarkStart w:id="264" w:name="_Toc103919869"/>
      <w:bookmarkStart w:id="265" w:name="_Toc103938612"/>
      <w:bookmarkStart w:id="266" w:name="_Toc103938928"/>
      <w:bookmarkStart w:id="267" w:name="_Toc106944000"/>
      <w:r w:rsidRPr="00FD3BFB">
        <w:rPr>
          <w:rFonts w:ascii="Times New Roman" w:hAnsi="Times New Roman" w:cs="Times New Roman"/>
          <w:sz w:val="24"/>
          <w:szCs w:val="24"/>
        </w:rPr>
        <w:t>Give</w:t>
      </w:r>
      <w:r w:rsidR="00D40204" w:rsidRPr="00FD3BFB">
        <w:rPr>
          <w:rFonts w:ascii="Times New Roman" w:hAnsi="Times New Roman" w:cs="Times New Roman"/>
          <w:sz w:val="24"/>
          <w:szCs w:val="24"/>
        </w:rPr>
        <w:t xml:space="preserve"> a due emphasis to rural women</w:t>
      </w:r>
      <w:r w:rsidR="0039147A" w:rsidRPr="00FD3BFB">
        <w:rPr>
          <w:rFonts w:ascii="Times New Roman" w:hAnsi="Times New Roman" w:cs="Times New Roman"/>
          <w:sz w:val="24"/>
          <w:szCs w:val="24"/>
        </w:rPr>
        <w:t xml:space="preserve"> </w:t>
      </w:r>
      <w:r w:rsidRPr="00FD3BFB">
        <w:rPr>
          <w:rFonts w:ascii="Times New Roman" w:hAnsi="Times New Roman" w:cs="Times New Roman"/>
          <w:sz w:val="24"/>
          <w:szCs w:val="24"/>
        </w:rPr>
        <w:t>on pre-cervical cancer prevention and early screening</w:t>
      </w:r>
      <w:r w:rsidR="00A56ABF" w:rsidRPr="00FD3BFB">
        <w:rPr>
          <w:rFonts w:ascii="Times New Roman" w:hAnsi="Times New Roman" w:cs="Times New Roman"/>
          <w:sz w:val="24"/>
          <w:szCs w:val="24"/>
        </w:rPr>
        <w:t>,</w:t>
      </w:r>
      <w:bookmarkEnd w:id="261"/>
      <w:bookmarkEnd w:id="262"/>
      <w:bookmarkEnd w:id="263"/>
      <w:bookmarkEnd w:id="264"/>
      <w:bookmarkEnd w:id="265"/>
      <w:bookmarkEnd w:id="266"/>
      <w:bookmarkEnd w:id="267"/>
    </w:p>
    <w:p w:rsidR="00F92189" w:rsidRPr="00FD3BFB" w:rsidRDefault="00F92189" w:rsidP="00CD629A">
      <w:pPr>
        <w:pStyle w:val="ListParagraph"/>
        <w:numPr>
          <w:ilvl w:val="0"/>
          <w:numId w:val="32"/>
        </w:numPr>
        <w:tabs>
          <w:tab w:val="left" w:pos="2595"/>
        </w:tabs>
        <w:spacing w:line="360" w:lineRule="auto"/>
        <w:jc w:val="both"/>
        <w:outlineLvl w:val="0"/>
        <w:rPr>
          <w:rFonts w:ascii="Times New Roman" w:hAnsi="Times New Roman" w:cs="Times New Roman"/>
          <w:sz w:val="24"/>
          <w:szCs w:val="24"/>
        </w:rPr>
      </w:pPr>
      <w:bookmarkStart w:id="268" w:name="_Toc103919870"/>
      <w:bookmarkStart w:id="269" w:name="_Toc103938613"/>
      <w:bookmarkStart w:id="270" w:name="_Toc103938929"/>
      <w:bookmarkStart w:id="271" w:name="_Toc106944001"/>
      <w:r w:rsidRPr="00FD3BFB">
        <w:rPr>
          <w:rFonts w:ascii="Times New Roman" w:hAnsi="Times New Roman" w:cs="Times New Roman"/>
          <w:sz w:val="24"/>
          <w:szCs w:val="24"/>
        </w:rPr>
        <w:t>Give special attention to HIV positive women,</w:t>
      </w:r>
      <w:bookmarkEnd w:id="268"/>
      <w:bookmarkEnd w:id="269"/>
      <w:bookmarkEnd w:id="270"/>
      <w:bookmarkEnd w:id="271"/>
      <w:r w:rsidRPr="00FD3BFB">
        <w:rPr>
          <w:rFonts w:ascii="Times New Roman" w:hAnsi="Times New Roman" w:cs="Times New Roman"/>
          <w:sz w:val="24"/>
          <w:szCs w:val="24"/>
        </w:rPr>
        <w:t xml:space="preserve">  </w:t>
      </w:r>
    </w:p>
    <w:p w:rsidR="00D40204" w:rsidRPr="00FD3BFB" w:rsidRDefault="00645A78" w:rsidP="00CD629A">
      <w:pPr>
        <w:pStyle w:val="ListParagraph"/>
        <w:numPr>
          <w:ilvl w:val="0"/>
          <w:numId w:val="32"/>
        </w:numPr>
        <w:tabs>
          <w:tab w:val="left" w:pos="2595"/>
        </w:tabs>
        <w:spacing w:line="360" w:lineRule="auto"/>
        <w:jc w:val="both"/>
        <w:outlineLvl w:val="0"/>
        <w:rPr>
          <w:rFonts w:ascii="Times New Roman" w:hAnsi="Times New Roman" w:cs="Times New Roman"/>
          <w:sz w:val="24"/>
          <w:szCs w:val="24"/>
        </w:rPr>
      </w:pPr>
      <w:bookmarkStart w:id="272" w:name="_Toc99143169"/>
      <w:bookmarkStart w:id="273" w:name="_Toc99195207"/>
      <w:bookmarkStart w:id="274" w:name="_Toc103732780"/>
      <w:bookmarkStart w:id="275" w:name="_Toc103919871"/>
      <w:bookmarkStart w:id="276" w:name="_Toc103938614"/>
      <w:bookmarkStart w:id="277" w:name="_Toc103938930"/>
      <w:bookmarkStart w:id="278" w:name="_Toc106944002"/>
      <w:r w:rsidRPr="00FD3BFB">
        <w:rPr>
          <w:rFonts w:ascii="Times New Roman" w:hAnsi="Times New Roman" w:cs="Times New Roman"/>
          <w:sz w:val="24"/>
          <w:szCs w:val="24"/>
        </w:rPr>
        <w:t>Target</w:t>
      </w:r>
      <w:r w:rsidR="00142EB7" w:rsidRPr="00FD3BFB">
        <w:rPr>
          <w:rFonts w:ascii="Times New Roman" w:hAnsi="Times New Roman" w:cs="Times New Roman"/>
          <w:sz w:val="24"/>
          <w:szCs w:val="24"/>
        </w:rPr>
        <w:t xml:space="preserve"> non-</w:t>
      </w:r>
      <w:r w:rsidRPr="00FD3BFB">
        <w:rPr>
          <w:rFonts w:ascii="Times New Roman" w:hAnsi="Times New Roman" w:cs="Times New Roman"/>
          <w:sz w:val="24"/>
          <w:szCs w:val="24"/>
        </w:rPr>
        <w:t xml:space="preserve">hormonal </w:t>
      </w:r>
      <w:r w:rsidR="00D40204" w:rsidRPr="00FD3BFB">
        <w:rPr>
          <w:rFonts w:ascii="Times New Roman" w:hAnsi="Times New Roman" w:cs="Times New Roman"/>
          <w:sz w:val="24"/>
          <w:szCs w:val="24"/>
        </w:rPr>
        <w:t xml:space="preserve"> contraceptive methods </w:t>
      </w:r>
      <w:r w:rsidR="0029032D">
        <w:rPr>
          <w:rFonts w:ascii="Times New Roman" w:hAnsi="Times New Roman" w:cs="Times New Roman"/>
          <w:sz w:val="24"/>
          <w:szCs w:val="24"/>
        </w:rPr>
        <w:t xml:space="preserve">like IUCD, </w:t>
      </w:r>
      <w:r w:rsidR="00D40204" w:rsidRPr="00FD3BFB">
        <w:rPr>
          <w:rFonts w:ascii="Times New Roman" w:hAnsi="Times New Roman" w:cs="Times New Roman"/>
          <w:sz w:val="24"/>
          <w:szCs w:val="24"/>
        </w:rPr>
        <w:t>rather than oral contraceptive pills,</w:t>
      </w:r>
      <w:bookmarkEnd w:id="272"/>
      <w:bookmarkEnd w:id="273"/>
      <w:bookmarkEnd w:id="274"/>
      <w:bookmarkEnd w:id="275"/>
      <w:bookmarkEnd w:id="276"/>
      <w:bookmarkEnd w:id="277"/>
      <w:bookmarkEnd w:id="278"/>
    </w:p>
    <w:p w:rsidR="00465C42" w:rsidRPr="00FD3BFB" w:rsidRDefault="00645A78" w:rsidP="00CD629A">
      <w:pPr>
        <w:pStyle w:val="ListParagraph"/>
        <w:numPr>
          <w:ilvl w:val="0"/>
          <w:numId w:val="32"/>
        </w:numPr>
        <w:tabs>
          <w:tab w:val="left" w:pos="2595"/>
        </w:tabs>
        <w:spacing w:line="360" w:lineRule="auto"/>
        <w:jc w:val="both"/>
        <w:outlineLvl w:val="0"/>
        <w:rPr>
          <w:rFonts w:ascii="Times New Roman" w:hAnsi="Times New Roman" w:cs="Times New Roman"/>
          <w:sz w:val="24"/>
          <w:szCs w:val="24"/>
        </w:rPr>
      </w:pPr>
      <w:bookmarkStart w:id="279" w:name="_Toc99195208"/>
      <w:bookmarkStart w:id="280" w:name="_Toc103732781"/>
      <w:bookmarkStart w:id="281" w:name="_Toc103919872"/>
      <w:bookmarkStart w:id="282" w:name="_Toc103938615"/>
      <w:bookmarkStart w:id="283" w:name="_Toc103938931"/>
      <w:bookmarkStart w:id="284" w:name="_Toc106944003"/>
      <w:r w:rsidRPr="00FD3BFB">
        <w:rPr>
          <w:rFonts w:ascii="Times New Roman" w:hAnsi="Times New Roman" w:cs="Times New Roman"/>
          <w:sz w:val="24"/>
          <w:szCs w:val="24"/>
        </w:rPr>
        <w:t xml:space="preserve">Expand the screening and treatment service </w:t>
      </w:r>
      <w:r w:rsidR="00465C42" w:rsidRPr="00FD3BFB">
        <w:rPr>
          <w:rFonts w:ascii="Times New Roman" w:hAnsi="Times New Roman" w:cs="Times New Roman"/>
          <w:sz w:val="24"/>
          <w:szCs w:val="24"/>
        </w:rPr>
        <w:t xml:space="preserve">at all primary health care unit to </w:t>
      </w:r>
      <w:r w:rsidRPr="00FD3BFB">
        <w:rPr>
          <w:rFonts w:ascii="Times New Roman" w:hAnsi="Times New Roman" w:cs="Times New Roman"/>
          <w:sz w:val="24"/>
          <w:szCs w:val="24"/>
        </w:rPr>
        <w:t>reach all eligible women.</w:t>
      </w:r>
      <w:bookmarkEnd w:id="279"/>
      <w:bookmarkEnd w:id="280"/>
      <w:bookmarkEnd w:id="281"/>
      <w:bookmarkEnd w:id="282"/>
      <w:bookmarkEnd w:id="283"/>
      <w:bookmarkEnd w:id="284"/>
    </w:p>
    <w:p w:rsidR="00465C42" w:rsidRPr="00FD3BFB" w:rsidRDefault="00465C42" w:rsidP="001634A8">
      <w:pPr>
        <w:tabs>
          <w:tab w:val="left" w:pos="2595"/>
        </w:tabs>
        <w:spacing w:line="360" w:lineRule="auto"/>
        <w:jc w:val="both"/>
        <w:outlineLvl w:val="0"/>
        <w:rPr>
          <w:rFonts w:ascii="Times New Roman" w:hAnsi="Times New Roman" w:cs="Times New Roman"/>
          <w:b/>
          <w:sz w:val="24"/>
          <w:szCs w:val="24"/>
        </w:rPr>
      </w:pPr>
      <w:bookmarkStart w:id="285" w:name="_Toc99195209"/>
      <w:bookmarkStart w:id="286" w:name="_Toc103732782"/>
      <w:bookmarkStart w:id="287" w:name="_Toc103919873"/>
      <w:bookmarkStart w:id="288" w:name="_Toc103938616"/>
      <w:bookmarkStart w:id="289" w:name="_Toc103938932"/>
      <w:bookmarkStart w:id="290" w:name="_Toc106944004"/>
      <w:r w:rsidRPr="00FD3BFB">
        <w:rPr>
          <w:rFonts w:ascii="Times New Roman" w:hAnsi="Times New Roman" w:cs="Times New Roman"/>
          <w:b/>
          <w:sz w:val="24"/>
          <w:szCs w:val="24"/>
        </w:rPr>
        <w:t>Health care providers shall:</w:t>
      </w:r>
      <w:bookmarkEnd w:id="285"/>
      <w:bookmarkEnd w:id="286"/>
      <w:bookmarkEnd w:id="287"/>
      <w:bookmarkEnd w:id="288"/>
      <w:bookmarkEnd w:id="289"/>
      <w:bookmarkEnd w:id="290"/>
    </w:p>
    <w:p w:rsidR="00526494" w:rsidRPr="00FD3BFB" w:rsidRDefault="00526494" w:rsidP="00CD629A">
      <w:pPr>
        <w:pStyle w:val="ListParagraph"/>
        <w:numPr>
          <w:ilvl w:val="0"/>
          <w:numId w:val="33"/>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Incorporate ulcer causing STI and HIV infection as determinants of pre-cervical cancer in day-to-day health education,</w:t>
      </w:r>
    </w:p>
    <w:p w:rsidR="00DF1796" w:rsidRPr="00FD3BFB" w:rsidRDefault="009F5BC3" w:rsidP="00CD629A">
      <w:pPr>
        <w:pStyle w:val="ListParagraph"/>
        <w:numPr>
          <w:ilvl w:val="0"/>
          <w:numId w:val="33"/>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Focus on</w:t>
      </w:r>
      <w:r w:rsidR="00AE6658" w:rsidRPr="00FD3BFB">
        <w:rPr>
          <w:rFonts w:ascii="Times New Roman" w:hAnsi="Times New Roman" w:cs="Times New Roman"/>
          <w:sz w:val="24"/>
          <w:szCs w:val="24"/>
        </w:rPr>
        <w:t xml:space="preserve"> </w:t>
      </w:r>
      <w:r w:rsidRPr="00FD3BFB">
        <w:rPr>
          <w:rFonts w:ascii="Times New Roman" w:hAnsi="Times New Roman" w:cs="Times New Roman"/>
          <w:sz w:val="24"/>
          <w:szCs w:val="24"/>
        </w:rPr>
        <w:t xml:space="preserve">community level </w:t>
      </w:r>
      <w:r w:rsidR="00DF1796" w:rsidRPr="00FD3BFB">
        <w:rPr>
          <w:rFonts w:ascii="Times New Roman" w:hAnsi="Times New Roman" w:cs="Times New Roman"/>
          <w:sz w:val="24"/>
          <w:szCs w:val="24"/>
        </w:rPr>
        <w:t xml:space="preserve">demand creation </w:t>
      </w:r>
      <w:r w:rsidRPr="00FD3BFB">
        <w:rPr>
          <w:rFonts w:ascii="Times New Roman" w:hAnsi="Times New Roman" w:cs="Times New Roman"/>
          <w:sz w:val="24"/>
          <w:szCs w:val="24"/>
        </w:rPr>
        <w:t>for cervical cancer screening.</w:t>
      </w:r>
    </w:p>
    <w:p w:rsidR="00526494" w:rsidRPr="00FD3BFB" w:rsidRDefault="00526494" w:rsidP="00CD629A">
      <w:pPr>
        <w:pStyle w:val="ListParagraph"/>
        <w:numPr>
          <w:ilvl w:val="0"/>
          <w:numId w:val="33"/>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Integrate the screening service with other health services to reach all eligible women.</w:t>
      </w:r>
    </w:p>
    <w:p w:rsidR="00465C42" w:rsidRPr="00FD3BFB" w:rsidRDefault="00465C42" w:rsidP="001634A8">
      <w:pPr>
        <w:tabs>
          <w:tab w:val="left" w:pos="2595"/>
        </w:tabs>
        <w:spacing w:line="360" w:lineRule="auto"/>
        <w:jc w:val="both"/>
        <w:outlineLvl w:val="0"/>
        <w:rPr>
          <w:rFonts w:ascii="Times New Roman" w:hAnsi="Times New Roman" w:cs="Times New Roman"/>
          <w:b/>
          <w:sz w:val="24"/>
          <w:szCs w:val="24"/>
        </w:rPr>
      </w:pPr>
      <w:bookmarkStart w:id="291" w:name="_Toc99195210"/>
      <w:bookmarkStart w:id="292" w:name="_Toc103732783"/>
      <w:bookmarkStart w:id="293" w:name="_Toc103919874"/>
      <w:bookmarkStart w:id="294" w:name="_Toc103938617"/>
      <w:bookmarkStart w:id="295" w:name="_Toc103938933"/>
      <w:bookmarkStart w:id="296" w:name="_Toc106944005"/>
      <w:r w:rsidRPr="00FD3BFB">
        <w:rPr>
          <w:rFonts w:ascii="Times New Roman" w:hAnsi="Times New Roman" w:cs="Times New Roman"/>
          <w:b/>
          <w:sz w:val="24"/>
          <w:szCs w:val="24"/>
        </w:rPr>
        <w:t>Researchers:</w:t>
      </w:r>
      <w:bookmarkEnd w:id="291"/>
      <w:bookmarkEnd w:id="292"/>
      <w:bookmarkEnd w:id="293"/>
      <w:bookmarkEnd w:id="294"/>
      <w:bookmarkEnd w:id="295"/>
      <w:bookmarkEnd w:id="296"/>
    </w:p>
    <w:p w:rsidR="0029032D" w:rsidRPr="003216A5" w:rsidRDefault="00465C42" w:rsidP="003216A5">
      <w:pPr>
        <w:pStyle w:val="ListParagraph"/>
        <w:numPr>
          <w:ilvl w:val="0"/>
          <w:numId w:val="33"/>
        </w:numPr>
        <w:tabs>
          <w:tab w:val="left" w:pos="2595"/>
        </w:tabs>
        <w:spacing w:line="360" w:lineRule="auto"/>
        <w:jc w:val="both"/>
        <w:outlineLvl w:val="0"/>
        <w:rPr>
          <w:rFonts w:ascii="Times New Roman" w:eastAsia="Times New Roman" w:hAnsi="Times New Roman" w:cs="Times New Roman"/>
          <w:bCs/>
        </w:rPr>
      </w:pPr>
      <w:bookmarkStart w:id="297" w:name="_Toc99143171"/>
      <w:bookmarkStart w:id="298" w:name="_Toc99195211"/>
      <w:bookmarkStart w:id="299" w:name="_Toc103732784"/>
      <w:bookmarkStart w:id="300" w:name="_Toc103919875"/>
      <w:bookmarkStart w:id="301" w:name="_Toc103938618"/>
      <w:bookmarkStart w:id="302" w:name="_Toc103938934"/>
      <w:bookmarkStart w:id="303" w:name="_Toc106944006"/>
      <w:r w:rsidRPr="00FD3BFB">
        <w:rPr>
          <w:rFonts w:ascii="Times New Roman" w:hAnsi="Times New Roman" w:cs="Times New Roman"/>
          <w:sz w:val="24"/>
          <w:szCs w:val="24"/>
        </w:rPr>
        <w:t xml:space="preserve">Using the finding of this study as baseline information, researchers </w:t>
      </w:r>
      <w:r w:rsidR="0029032D">
        <w:rPr>
          <w:rFonts w:ascii="Times New Roman" w:hAnsi="Times New Roman" w:cs="Times New Roman"/>
          <w:sz w:val="24"/>
          <w:szCs w:val="24"/>
        </w:rPr>
        <w:t>shall</w:t>
      </w:r>
      <w:r w:rsidR="00AE6658" w:rsidRPr="00FD3BFB">
        <w:rPr>
          <w:rFonts w:ascii="Times New Roman" w:hAnsi="Times New Roman" w:cs="Times New Roman"/>
          <w:sz w:val="24"/>
          <w:szCs w:val="24"/>
        </w:rPr>
        <w:t xml:space="preserve"> </w:t>
      </w:r>
      <w:r w:rsidRPr="00FD3BFB">
        <w:rPr>
          <w:rFonts w:ascii="Times New Roman" w:hAnsi="Times New Roman" w:cs="Times New Roman"/>
          <w:sz w:val="24"/>
          <w:szCs w:val="24"/>
        </w:rPr>
        <w:t xml:space="preserve">conduct </w:t>
      </w:r>
      <w:r w:rsidR="00D40204" w:rsidRPr="00FD3BFB">
        <w:rPr>
          <w:rFonts w:ascii="Times New Roman" w:hAnsi="Times New Roman" w:cs="Times New Roman"/>
          <w:sz w:val="24"/>
          <w:szCs w:val="24"/>
        </w:rPr>
        <w:t xml:space="preserve">further studies to identify other </w:t>
      </w:r>
      <w:bookmarkEnd w:id="297"/>
      <w:bookmarkEnd w:id="298"/>
      <w:bookmarkEnd w:id="299"/>
      <w:bookmarkEnd w:id="300"/>
      <w:bookmarkEnd w:id="301"/>
      <w:bookmarkEnd w:id="302"/>
      <w:r w:rsidR="0029032D">
        <w:rPr>
          <w:rFonts w:ascii="Times New Roman" w:hAnsi="Times New Roman" w:cs="Times New Roman"/>
          <w:sz w:val="24"/>
          <w:szCs w:val="24"/>
        </w:rPr>
        <w:t>behavioral and sexual factors</w:t>
      </w:r>
      <w:r w:rsidR="002B29B6">
        <w:rPr>
          <w:rFonts w:ascii="Times New Roman" w:hAnsi="Times New Roman" w:cs="Times New Roman"/>
          <w:sz w:val="24"/>
          <w:szCs w:val="24"/>
        </w:rPr>
        <w:t xml:space="preserve"> that were not included in the present study</w:t>
      </w:r>
      <w:r w:rsidR="0029032D">
        <w:rPr>
          <w:rFonts w:ascii="Times New Roman" w:hAnsi="Times New Roman" w:cs="Times New Roman"/>
          <w:sz w:val="24"/>
          <w:szCs w:val="24"/>
        </w:rPr>
        <w:t>.</w:t>
      </w:r>
      <w:bookmarkEnd w:id="303"/>
    </w:p>
    <w:p w:rsidR="009B1322" w:rsidRPr="0029032D" w:rsidRDefault="0029032D" w:rsidP="0029032D">
      <w:pPr>
        <w:pStyle w:val="ListParagraph"/>
        <w:tabs>
          <w:tab w:val="left" w:pos="2595"/>
        </w:tabs>
        <w:spacing w:line="360" w:lineRule="auto"/>
        <w:jc w:val="both"/>
        <w:outlineLvl w:val="0"/>
        <w:rPr>
          <w:rFonts w:ascii="Times New Roman" w:eastAsia="Times New Roman" w:hAnsi="Times New Roman" w:cs="Times New Roman"/>
          <w:b/>
          <w:bCs/>
          <w:sz w:val="24"/>
          <w:szCs w:val="24"/>
        </w:rPr>
      </w:pPr>
      <w:r w:rsidRPr="00FD3BFB">
        <w:rPr>
          <w:rFonts w:ascii="Times New Roman" w:eastAsia="Times New Roman" w:hAnsi="Times New Roman" w:cs="Times New Roman"/>
          <w:bCs/>
        </w:rPr>
        <w:t xml:space="preserve"> </w:t>
      </w:r>
      <w:bookmarkStart w:id="304" w:name="_Toc106944007"/>
      <w:r w:rsidR="00DD5AE5" w:rsidRPr="0029032D">
        <w:rPr>
          <w:rFonts w:ascii="Times New Roman" w:eastAsia="Times New Roman" w:hAnsi="Times New Roman" w:cs="Times New Roman"/>
          <w:b/>
          <w:bCs/>
          <w:sz w:val="24"/>
          <w:szCs w:val="24"/>
        </w:rPr>
        <w:t>REFERENCES</w:t>
      </w:r>
      <w:bookmarkEnd w:id="304"/>
    </w:p>
    <w:p w:rsidR="004F437A" w:rsidRPr="004F437A" w:rsidRDefault="00310819"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FD3BFB">
        <w:rPr>
          <w:rFonts w:ascii="Times New Roman" w:eastAsia="Times New Roman" w:hAnsi="Times New Roman" w:cs="Times New Roman"/>
          <w:b/>
          <w:bCs/>
          <w:sz w:val="24"/>
          <w:szCs w:val="24"/>
        </w:rPr>
        <w:fldChar w:fldCharType="begin" w:fldLock="1"/>
      </w:r>
      <w:r w:rsidR="0001274B" w:rsidRPr="00FD3BFB">
        <w:rPr>
          <w:rFonts w:ascii="Times New Roman" w:eastAsia="Times New Roman" w:hAnsi="Times New Roman" w:cs="Times New Roman"/>
          <w:b/>
          <w:bCs/>
          <w:sz w:val="24"/>
          <w:szCs w:val="24"/>
        </w:rPr>
        <w:instrText xml:space="preserve">ADDIN Mendeley Bibliography CSL_BIBLIOGRAPHY </w:instrText>
      </w:r>
      <w:r w:rsidRPr="00FD3BFB">
        <w:rPr>
          <w:rFonts w:ascii="Times New Roman" w:eastAsia="Times New Roman" w:hAnsi="Times New Roman" w:cs="Times New Roman"/>
          <w:b/>
          <w:bCs/>
          <w:sz w:val="24"/>
          <w:szCs w:val="24"/>
        </w:rPr>
        <w:fldChar w:fldCharType="separate"/>
      </w:r>
      <w:r w:rsidR="004F437A" w:rsidRPr="004F437A">
        <w:rPr>
          <w:rFonts w:ascii="Times New Roman" w:hAnsi="Times New Roman" w:cs="Times New Roman"/>
          <w:noProof/>
          <w:sz w:val="24"/>
          <w:szCs w:val="24"/>
        </w:rPr>
        <w:t xml:space="preserve">1. </w:t>
      </w:r>
      <w:r w:rsidR="004F437A" w:rsidRPr="004F437A">
        <w:rPr>
          <w:rFonts w:ascii="Times New Roman" w:hAnsi="Times New Roman" w:cs="Times New Roman"/>
          <w:noProof/>
          <w:sz w:val="24"/>
          <w:szCs w:val="24"/>
        </w:rPr>
        <w:tab/>
        <w:t xml:space="preserve">Castle PE, Murokora D, Perez C, Alvarez M, Quek SC, Campbell C. Treatment of cervical intraepithelial lesions. Int J Gynecol Obstet. 2017;138:20–5.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 </w:t>
      </w:r>
      <w:r w:rsidRPr="004F437A">
        <w:rPr>
          <w:rFonts w:ascii="Times New Roman" w:hAnsi="Times New Roman" w:cs="Times New Roman"/>
          <w:noProof/>
          <w:sz w:val="24"/>
          <w:szCs w:val="24"/>
        </w:rPr>
        <w:tab/>
        <w:t>A How-to-Guide to cervical cancer screening and treatment programmes. Int Plan Parent Fed [Internet]. 2019; Available from: https://www.ippf.org/sites/default/files/2019-05/How-to-Guide to CCP English version.pdf</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 </w:t>
      </w:r>
      <w:r w:rsidRPr="004F437A">
        <w:rPr>
          <w:rFonts w:ascii="Times New Roman" w:hAnsi="Times New Roman" w:cs="Times New Roman"/>
          <w:noProof/>
          <w:sz w:val="24"/>
          <w:szCs w:val="24"/>
        </w:rPr>
        <w:tab/>
        <w:t xml:space="preserve">WHO. Comprehensive Cervical Cancer Control. Geneva. 2014;366–78.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4. </w:t>
      </w:r>
      <w:r w:rsidRPr="004F437A">
        <w:rPr>
          <w:rFonts w:ascii="Times New Roman" w:hAnsi="Times New Roman" w:cs="Times New Roman"/>
          <w:noProof/>
          <w:sz w:val="24"/>
          <w:szCs w:val="24"/>
        </w:rPr>
        <w:tab/>
        <w:t xml:space="preserve">Arbyn M, Weiderpass E, Bruni L, de Sanjosé S, Saraiya M, Ferlay J, et al. Estimates of incidence and mortality of cervical cancer in 2018: a worldwide analysis. Lancet Glob Heal. 2020 Feb 1;8(2):e191–203.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5. </w:t>
      </w:r>
      <w:r w:rsidRPr="004F437A">
        <w:rPr>
          <w:rFonts w:ascii="Times New Roman" w:hAnsi="Times New Roman" w:cs="Times New Roman"/>
          <w:noProof/>
          <w:sz w:val="24"/>
          <w:szCs w:val="24"/>
        </w:rPr>
        <w:tab/>
        <w:t xml:space="preserve">WHO. Screening and Treatment of Pre-Cancerous Lesions for Secondary Prevention of Cervical Cancer Technology Landscape. 2019;(May):1–46.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6. </w:t>
      </w:r>
      <w:r w:rsidRPr="004F437A">
        <w:rPr>
          <w:rFonts w:ascii="Times New Roman" w:hAnsi="Times New Roman" w:cs="Times New Roman"/>
          <w:noProof/>
          <w:sz w:val="24"/>
          <w:szCs w:val="24"/>
        </w:rPr>
        <w:tab/>
        <w:t xml:space="preserve">Human papillomavirus ( HPV ) and cervical cancer Key facts. 2021;20(November 2020).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7. </w:t>
      </w:r>
      <w:r w:rsidRPr="004F437A">
        <w:rPr>
          <w:rFonts w:ascii="Times New Roman" w:hAnsi="Times New Roman" w:cs="Times New Roman"/>
          <w:noProof/>
          <w:sz w:val="24"/>
          <w:szCs w:val="24"/>
        </w:rPr>
        <w:tab/>
        <w:t xml:space="preserve">Abate SM. Cervical Cancer : Open Access Trends of Cervical Cancer in Ethiopia. Cerv Cancer. 2015;1(1):1–4.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8. </w:t>
      </w:r>
      <w:r w:rsidRPr="004F437A">
        <w:rPr>
          <w:rFonts w:ascii="Times New Roman" w:hAnsi="Times New Roman" w:cs="Times New Roman"/>
          <w:noProof/>
          <w:sz w:val="24"/>
          <w:szCs w:val="24"/>
        </w:rPr>
        <w:tab/>
        <w:t xml:space="preserve">Federal Democratic Republic of Ethiopia Ministry of Health. Guideline for Cervical Cancer Prevention and Control in Ethiopia. 2015;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9. </w:t>
      </w:r>
      <w:r w:rsidRPr="004F437A">
        <w:rPr>
          <w:rFonts w:ascii="Times New Roman" w:hAnsi="Times New Roman" w:cs="Times New Roman"/>
          <w:noProof/>
          <w:sz w:val="24"/>
          <w:szCs w:val="24"/>
        </w:rPr>
        <w:tab/>
        <w:t>Echelman D, Feldman S. Management of cervical precancers: A global perspective. Hematol Oncol Clin North Am [Internet]. 2012;26(1):31–44. Available from: http://dx.doi.org/10.1016/j.hoc.2011.11.005</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10. </w:t>
      </w:r>
      <w:r w:rsidRPr="004F437A">
        <w:rPr>
          <w:rFonts w:ascii="Times New Roman" w:hAnsi="Times New Roman" w:cs="Times New Roman"/>
          <w:noProof/>
          <w:sz w:val="24"/>
          <w:szCs w:val="24"/>
        </w:rPr>
        <w:tab/>
        <w:t xml:space="preserve">Pan American Health Organization, WHO, Cervical Cancer Prevention in Latin America and The Caribbean. Health Education Series on Human Papillomavirus and Cervical Cancer Fact Sheet 5 Treatment of Cervical Cancer. Pan Am Heal Organ. 2015;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11. </w:t>
      </w:r>
      <w:r w:rsidRPr="004F437A">
        <w:rPr>
          <w:rFonts w:ascii="Times New Roman" w:hAnsi="Times New Roman" w:cs="Times New Roman"/>
          <w:noProof/>
          <w:sz w:val="24"/>
          <w:szCs w:val="24"/>
        </w:rPr>
        <w:tab/>
        <w:t xml:space="preserve">Strategy G, Accelerate TO, Elimination THE, Cervical OF, As C, Health AP. Global strategy to accelerate the elimination of cervical cancer as a public health problemand its associated goals and targets for the period 2020 – 2030. 2020.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12. </w:t>
      </w:r>
      <w:r w:rsidRPr="004F437A">
        <w:rPr>
          <w:rFonts w:ascii="Times New Roman" w:hAnsi="Times New Roman" w:cs="Times New Roman"/>
          <w:noProof/>
          <w:sz w:val="24"/>
          <w:szCs w:val="24"/>
        </w:rPr>
        <w:tab/>
        <w:t xml:space="preserve">FMoH. National Cancer Control Plan 2016 - 2020 of Ethiopia. Dis Prev Control Dir. 2015;(October 2015):83.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13. </w:t>
      </w:r>
      <w:r w:rsidRPr="004F437A">
        <w:rPr>
          <w:rFonts w:ascii="Times New Roman" w:hAnsi="Times New Roman" w:cs="Times New Roman"/>
          <w:noProof/>
          <w:sz w:val="24"/>
          <w:szCs w:val="24"/>
        </w:rPr>
        <w:tab/>
        <w:t xml:space="preserve">Fuenmayor A, Fernández C, Pérez V, Coronado J, Ávila M, Fernandes A. Detection of precancerous lesions in the cervix and HPV infection in women in the region of Maniapure , Bolivar State. 2018;1–11.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14. </w:t>
      </w:r>
      <w:r w:rsidRPr="004F437A">
        <w:rPr>
          <w:rFonts w:ascii="Times New Roman" w:hAnsi="Times New Roman" w:cs="Times New Roman"/>
          <w:noProof/>
          <w:sz w:val="24"/>
          <w:szCs w:val="24"/>
        </w:rPr>
        <w:tab/>
        <w:t xml:space="preserve">Riedel J, Rwanda  mesPrevalence and risk factors for cervical cancer and pre-cancerous lesions in. Open Access. 2015;8688:1–8.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15. </w:t>
      </w:r>
      <w:r w:rsidRPr="004F437A">
        <w:rPr>
          <w:rFonts w:ascii="Times New Roman" w:hAnsi="Times New Roman" w:cs="Times New Roman"/>
          <w:noProof/>
          <w:sz w:val="24"/>
          <w:szCs w:val="24"/>
        </w:rPr>
        <w:tab/>
        <w:t xml:space="preserve">Donkoh ET, Agyemang-yeboah F, Bl LLB. Prevalence of cervical cancer and pre-cancerous lesions among unscreened Women in Kumasi, Ghana. 2019;1–6.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16. </w:t>
      </w:r>
      <w:r w:rsidRPr="004F437A">
        <w:rPr>
          <w:rFonts w:ascii="Times New Roman" w:hAnsi="Times New Roman" w:cs="Times New Roman"/>
          <w:noProof/>
          <w:sz w:val="24"/>
          <w:szCs w:val="24"/>
        </w:rPr>
        <w:tab/>
        <w:t xml:space="preserve">Beyene TT, Akibu M. Determinants of precancerous cervical lesion among women screened for cervical cancer in south Ethiopia : A case-control study. 2018;1–15.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17. </w:t>
      </w:r>
      <w:r w:rsidRPr="004F437A">
        <w:rPr>
          <w:rFonts w:ascii="Times New Roman" w:hAnsi="Times New Roman" w:cs="Times New Roman"/>
          <w:noProof/>
          <w:sz w:val="24"/>
          <w:szCs w:val="24"/>
        </w:rPr>
        <w:tab/>
        <w:t xml:space="preserve">Kote M, Kejela G, Getachew T. Magnitude and Factors Associated with Precervical Cancer among Screened Women in Southern Ethiopia. 2019;2019.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18. </w:t>
      </w:r>
      <w:r w:rsidRPr="004F437A">
        <w:rPr>
          <w:rFonts w:ascii="Times New Roman" w:hAnsi="Times New Roman" w:cs="Times New Roman"/>
          <w:noProof/>
          <w:sz w:val="24"/>
          <w:szCs w:val="24"/>
        </w:rPr>
        <w:tab/>
        <w:t xml:space="preserve">Eliyas B.W KS. Prevalence of Abnormal Cervical Lesions and Associated Factors Among Women in Harar , Eastern Ethiopia. 2020;12429–37.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19. </w:t>
      </w:r>
      <w:r w:rsidRPr="004F437A">
        <w:rPr>
          <w:rFonts w:ascii="Times New Roman" w:hAnsi="Times New Roman" w:cs="Times New Roman"/>
          <w:noProof/>
          <w:sz w:val="24"/>
          <w:szCs w:val="24"/>
        </w:rPr>
        <w:tab/>
        <w:t xml:space="preserve">Temesgen T, Adhena G, Figa Z. Precancerous Cervical Lesion Among Women in Public Hospitals of Addis Ababa , Ethiopia. 2020;8(4):94–9.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20. </w:t>
      </w:r>
      <w:r w:rsidRPr="004F437A">
        <w:rPr>
          <w:rFonts w:ascii="Times New Roman" w:hAnsi="Times New Roman" w:cs="Times New Roman"/>
          <w:noProof/>
          <w:sz w:val="24"/>
          <w:szCs w:val="24"/>
        </w:rPr>
        <w:tab/>
        <w:t xml:space="preserve">Management C. Prevalence of Abnormal Cervical Lesions and Associated Factors Among Women in Harar , Eastern Ethiopia. 2020;12429–37.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21. </w:t>
      </w:r>
      <w:r w:rsidRPr="004F437A">
        <w:rPr>
          <w:rFonts w:ascii="Times New Roman" w:hAnsi="Times New Roman" w:cs="Times New Roman"/>
          <w:noProof/>
          <w:sz w:val="24"/>
          <w:szCs w:val="24"/>
        </w:rPr>
        <w:tab/>
        <w:t>Kassa RT. Risk factors associated with precancerous cervical lesion among women screened at Marie Stops Ethiopia, Adama town, Ethiopia 2017: A case control study. BMC Res Notes [Internet]. 2018;11(1):1–5. Available from: https://doi.org/10.1186/s13104-018-3244-6</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22. </w:t>
      </w:r>
      <w:r w:rsidRPr="004F437A">
        <w:rPr>
          <w:rFonts w:ascii="Times New Roman" w:hAnsi="Times New Roman" w:cs="Times New Roman"/>
          <w:noProof/>
          <w:sz w:val="24"/>
          <w:szCs w:val="24"/>
        </w:rPr>
        <w:tab/>
        <w:t xml:space="preserve">Nessa A, Ara R, Fatema P, Nasrin B, Khan KH, Barua AR, et al. Influence of Demographic and Reproductive Factors on Cervical Pre-Cancer and Cancer in Bangladesh. 2020;21:1883–9.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23. </w:t>
      </w:r>
      <w:r w:rsidRPr="004F437A">
        <w:rPr>
          <w:rFonts w:ascii="Times New Roman" w:hAnsi="Times New Roman" w:cs="Times New Roman"/>
          <w:noProof/>
          <w:sz w:val="24"/>
          <w:szCs w:val="24"/>
        </w:rPr>
        <w:tab/>
        <w:t>Taye BT, Mihret MS, Muche HA. Risk factors of precancerous cervical lesions : The role of women ’ s socio-demographic , sexual behavior and body mass index in Amhara region referral hospitals ; case-control study. 2021;2:1–15. Available from: http://dx.doi.org/10.1371/journal.pone.0249218</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24. </w:t>
      </w:r>
      <w:r w:rsidRPr="004F437A">
        <w:rPr>
          <w:rFonts w:ascii="Times New Roman" w:hAnsi="Times New Roman" w:cs="Times New Roman"/>
          <w:noProof/>
          <w:sz w:val="24"/>
          <w:szCs w:val="24"/>
        </w:rPr>
        <w:tab/>
        <w:t xml:space="preserve">International T. Proportions of Pre-Cancerous Cervical Lesions and Its Associated Factors among Women Clients in the Age Group of 30-49yrs in Gynecology Ward of Dessie Referral Hospital and FGAE , North-East. 2019;9(2):1–15.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25. </w:t>
      </w:r>
      <w:r w:rsidRPr="004F437A">
        <w:rPr>
          <w:rFonts w:ascii="Times New Roman" w:hAnsi="Times New Roman" w:cs="Times New Roman"/>
          <w:noProof/>
          <w:sz w:val="24"/>
          <w:szCs w:val="24"/>
        </w:rPr>
        <w:tab/>
        <w:t xml:space="preserve">Gessesse Z, Tadesse Z, Alemayehu M, Hiruye A, Getachew Y, Derbew M, et al. Determinant Factors of Visual Inspection With Acetic Acid (Via) Positive Lesions Among Hiv Positive Women in Mekelle Hospital, Northern Ethiopia: a Case Control Study. Ethiop Med J. 2015;17–24.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26. </w:t>
      </w:r>
      <w:r w:rsidRPr="004F437A">
        <w:rPr>
          <w:rFonts w:ascii="Times New Roman" w:hAnsi="Times New Roman" w:cs="Times New Roman"/>
          <w:noProof/>
          <w:sz w:val="24"/>
          <w:szCs w:val="24"/>
        </w:rPr>
        <w:tab/>
        <w:t xml:space="preserve">Getinet M. Precancerous Lesions of the Cervix and Associated Factors among Women of East. 2021;(September).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27. </w:t>
      </w:r>
      <w:r w:rsidRPr="004F437A">
        <w:rPr>
          <w:rFonts w:ascii="Times New Roman" w:hAnsi="Times New Roman" w:cs="Times New Roman"/>
          <w:noProof/>
          <w:sz w:val="24"/>
          <w:szCs w:val="24"/>
        </w:rPr>
        <w:tab/>
        <w:t xml:space="preserve">Ansa M, Mekonnen T, Ababa A. Prevalence of via positive cervical lesions and determinant factors among women attending regular gynecology outpatient department ( RGOPD ) at saint paul ’ s hospital millennium medical college ( SPHMMC ). 2018;10(2):22–30.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28. </w:t>
      </w:r>
      <w:r w:rsidRPr="004F437A">
        <w:rPr>
          <w:rFonts w:ascii="Times New Roman" w:hAnsi="Times New Roman" w:cs="Times New Roman"/>
          <w:noProof/>
          <w:sz w:val="24"/>
          <w:szCs w:val="24"/>
        </w:rPr>
        <w:tab/>
        <w:t xml:space="preserve">Adhikari I, Eriksson T, Luostarinen T, Lehtinen M, Apter D. The risk of cervical atypia in oral contraceptive users. Eur J Contracept Reprod Heal Care. 2018;23(1):12–7.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29. </w:t>
      </w:r>
      <w:r w:rsidRPr="004F437A">
        <w:rPr>
          <w:rFonts w:ascii="Times New Roman" w:hAnsi="Times New Roman" w:cs="Times New Roman"/>
          <w:noProof/>
          <w:sz w:val="24"/>
          <w:szCs w:val="24"/>
        </w:rPr>
        <w:tab/>
        <w:t xml:space="preserve">Tekalegn Y, Aman R, Woldeyohannes D, Sahiledengle B, Degno S. Determinants of VIA Positivity Among Women Screened for Cervical Precancerous Lesion in Public Hospitals of Oromia Region , Ethiopia : Unmatched Case-Control Study. 2020;587–96.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30. </w:t>
      </w:r>
      <w:r w:rsidRPr="004F437A">
        <w:rPr>
          <w:rFonts w:ascii="Times New Roman" w:hAnsi="Times New Roman" w:cs="Times New Roman"/>
          <w:noProof/>
          <w:sz w:val="24"/>
          <w:szCs w:val="24"/>
        </w:rPr>
        <w:tab/>
        <w:t xml:space="preserve">Dejene AS, Hailu D. Determinants of pre-cervical cancer among women visiting Hawassa University Comprehensive Specialized Hospital , Ethiopia : A case control study. 2020;19(August):63–9.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31. </w:t>
      </w:r>
      <w:r w:rsidRPr="004F437A">
        <w:rPr>
          <w:rFonts w:ascii="Times New Roman" w:hAnsi="Times New Roman" w:cs="Times New Roman"/>
          <w:noProof/>
          <w:sz w:val="24"/>
          <w:szCs w:val="24"/>
        </w:rPr>
        <w:tab/>
        <w:t xml:space="preserve">Misgina KH, Belay HS, Abraha TH. Prevalence of precancerous cervical lesion and associated factors among women in North Ethiopia. 2017;9(March):46–50.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32. </w:t>
      </w:r>
      <w:r w:rsidRPr="004F437A">
        <w:rPr>
          <w:rFonts w:ascii="Times New Roman" w:hAnsi="Times New Roman" w:cs="Times New Roman"/>
          <w:noProof/>
          <w:sz w:val="24"/>
          <w:szCs w:val="24"/>
        </w:rPr>
        <w:tab/>
        <w:t xml:space="preserve">Merera D, Jima GH. Precancerous cervical lesions and associated factors among women attending cervical screening at adama hospital medical college, central ethiopia. Cancer Manag Res. 2021;13:2181–9.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33. </w:t>
      </w:r>
      <w:r w:rsidRPr="004F437A">
        <w:rPr>
          <w:rFonts w:ascii="Times New Roman" w:hAnsi="Times New Roman" w:cs="Times New Roman"/>
          <w:noProof/>
          <w:sz w:val="24"/>
          <w:szCs w:val="24"/>
        </w:rPr>
        <w:tab/>
        <w:t xml:space="preserve">Hailemariam G, Gebreyesus H, Wubayehu T, Gebregyorgis T, Gebrecherkos K, Teweldemedhin M, et al. Magnitude and associated factors of VIA positive test results for cervical cancer screening among refugee women aged 25-49 years in North Ethiopia. BMC Cancer. 2020;20(1):1–7.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34. </w:t>
      </w:r>
      <w:r w:rsidRPr="004F437A">
        <w:rPr>
          <w:rFonts w:ascii="Times New Roman" w:hAnsi="Times New Roman" w:cs="Times New Roman"/>
          <w:noProof/>
          <w:sz w:val="24"/>
          <w:szCs w:val="24"/>
        </w:rPr>
        <w:tab/>
        <w:t xml:space="preserve">Teame H, Addissie A, Ayele W, Hirpa S, Gebremariam A, Gebreheat G, et al. Factors associated with cervical precancerous lesions among women screened for cervical cancer in Addis Ababa, Ethiopia: A case control study. PLoS One. 2018;13(1):1–13.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35. </w:t>
      </w:r>
      <w:r w:rsidRPr="004F437A">
        <w:rPr>
          <w:rFonts w:ascii="Times New Roman" w:hAnsi="Times New Roman" w:cs="Times New Roman"/>
          <w:noProof/>
          <w:sz w:val="24"/>
          <w:szCs w:val="24"/>
        </w:rPr>
        <w:tab/>
        <w:t xml:space="preserve">Woliso Town Health Office, Socio-demographic data of Woliso Town 2020/2021, (Unpublished). 2021;2021.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36. </w:t>
      </w:r>
      <w:r w:rsidRPr="004F437A">
        <w:rPr>
          <w:rFonts w:ascii="Times New Roman" w:hAnsi="Times New Roman" w:cs="Times New Roman"/>
          <w:noProof/>
          <w:sz w:val="24"/>
          <w:szCs w:val="24"/>
        </w:rPr>
        <w:tab/>
        <w:t>Sharma P, Pattanshetty SM. A study on risk factors of cervical cancer among patients attending a tertiary care hospital : A case-control study. Clin Epidemiol Glob Heal [Internet]. 2018;6(2):83–7. Available from: https://doi.org/10.1016/j.cegh.2017.10.001</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szCs w:val="24"/>
        </w:rPr>
      </w:pPr>
      <w:r w:rsidRPr="004F437A">
        <w:rPr>
          <w:rFonts w:ascii="Times New Roman" w:hAnsi="Times New Roman" w:cs="Times New Roman"/>
          <w:noProof/>
          <w:sz w:val="24"/>
          <w:szCs w:val="24"/>
        </w:rPr>
        <w:t xml:space="preserve">37. </w:t>
      </w:r>
      <w:r w:rsidRPr="004F437A">
        <w:rPr>
          <w:rFonts w:ascii="Times New Roman" w:hAnsi="Times New Roman" w:cs="Times New Roman"/>
          <w:noProof/>
          <w:sz w:val="24"/>
          <w:szCs w:val="24"/>
        </w:rPr>
        <w:tab/>
        <w:t xml:space="preserve">Ibitoye M, Choi C, Tai H, Lee G, Sommer M. Early menarche : A systematic review of its effect on sexual and reproductive health in low- and middle-income countries. 2017;1–24. </w:t>
      </w:r>
    </w:p>
    <w:p w:rsidR="004F437A" w:rsidRPr="004F437A" w:rsidRDefault="004F437A" w:rsidP="004F437A">
      <w:pPr>
        <w:widowControl w:val="0"/>
        <w:autoSpaceDE w:val="0"/>
        <w:autoSpaceDN w:val="0"/>
        <w:adjustRightInd w:val="0"/>
        <w:spacing w:line="360" w:lineRule="auto"/>
        <w:ind w:left="640" w:hanging="640"/>
        <w:rPr>
          <w:rFonts w:ascii="Times New Roman" w:hAnsi="Times New Roman" w:cs="Times New Roman"/>
          <w:noProof/>
          <w:sz w:val="24"/>
        </w:rPr>
      </w:pPr>
      <w:r w:rsidRPr="004F437A">
        <w:rPr>
          <w:rFonts w:ascii="Times New Roman" w:hAnsi="Times New Roman" w:cs="Times New Roman"/>
          <w:noProof/>
          <w:sz w:val="24"/>
          <w:szCs w:val="24"/>
        </w:rPr>
        <w:t xml:space="preserve">38. </w:t>
      </w:r>
      <w:r w:rsidRPr="004F437A">
        <w:rPr>
          <w:rFonts w:ascii="Times New Roman" w:hAnsi="Times New Roman" w:cs="Times New Roman"/>
          <w:noProof/>
          <w:sz w:val="24"/>
          <w:szCs w:val="24"/>
        </w:rPr>
        <w:tab/>
        <w:t xml:space="preserve">American Cancer Society. Cervical Cancer Causes , Risk Factors , and Prevention Risk Factors for Cervical Cancer. 2020;1–15. </w:t>
      </w:r>
    </w:p>
    <w:p w:rsidR="002B7663" w:rsidRPr="00FD3BFB" w:rsidRDefault="00310819" w:rsidP="004F437A">
      <w:pPr>
        <w:widowControl w:val="0"/>
        <w:autoSpaceDE w:val="0"/>
        <w:autoSpaceDN w:val="0"/>
        <w:adjustRightInd w:val="0"/>
        <w:spacing w:line="360" w:lineRule="auto"/>
        <w:ind w:left="640" w:hanging="640"/>
        <w:rPr>
          <w:rFonts w:ascii="Times New Roman" w:eastAsia="Times New Roman" w:hAnsi="Times New Roman" w:cs="Times New Roman"/>
          <w:b/>
          <w:bCs/>
          <w:sz w:val="24"/>
          <w:szCs w:val="24"/>
        </w:rPr>
      </w:pPr>
      <w:r w:rsidRPr="00FD3BFB">
        <w:rPr>
          <w:rFonts w:ascii="Times New Roman" w:eastAsia="Times New Roman" w:hAnsi="Times New Roman" w:cs="Times New Roman"/>
          <w:b/>
          <w:bCs/>
          <w:sz w:val="24"/>
          <w:szCs w:val="24"/>
        </w:rPr>
        <w:fldChar w:fldCharType="end"/>
      </w:r>
    </w:p>
    <w:p w:rsidR="003310E7" w:rsidRPr="00FD3BFB" w:rsidRDefault="003310E7" w:rsidP="003808EC">
      <w:pPr>
        <w:pStyle w:val="Heading1"/>
        <w:spacing w:line="360" w:lineRule="auto"/>
        <w:jc w:val="both"/>
        <w:rPr>
          <w:rFonts w:ascii="Times New Roman" w:eastAsia="Times New Roman" w:hAnsi="Times New Roman" w:cs="Times New Roman"/>
          <w:color w:val="auto"/>
          <w:sz w:val="24"/>
          <w:szCs w:val="24"/>
        </w:rPr>
      </w:pPr>
    </w:p>
    <w:p w:rsidR="003310E7" w:rsidRPr="00FD3BFB" w:rsidRDefault="003310E7" w:rsidP="003808EC">
      <w:pPr>
        <w:jc w:val="both"/>
        <w:rPr>
          <w:rFonts w:ascii="Times New Roman" w:hAnsi="Times New Roman" w:cs="Times New Roman"/>
        </w:rPr>
      </w:pPr>
    </w:p>
    <w:p w:rsidR="003310E7" w:rsidRPr="00FD3BFB" w:rsidRDefault="003310E7" w:rsidP="003808EC">
      <w:pPr>
        <w:jc w:val="both"/>
        <w:rPr>
          <w:rFonts w:ascii="Times New Roman" w:hAnsi="Times New Roman" w:cs="Times New Roman"/>
        </w:rPr>
      </w:pPr>
    </w:p>
    <w:p w:rsidR="00A32D8F" w:rsidRPr="00FD3BFB" w:rsidRDefault="00A32D8F" w:rsidP="00786533">
      <w:pPr>
        <w:jc w:val="both"/>
        <w:rPr>
          <w:rFonts w:ascii="Times New Roman" w:hAnsi="Times New Roman" w:cs="Times New Roman"/>
        </w:rPr>
      </w:pPr>
    </w:p>
    <w:p w:rsidR="00313A10" w:rsidRPr="00FD3BFB" w:rsidRDefault="00313A10" w:rsidP="001634A8">
      <w:pPr>
        <w:pStyle w:val="Heading1"/>
        <w:spacing w:line="360" w:lineRule="auto"/>
        <w:jc w:val="both"/>
        <w:rPr>
          <w:rFonts w:ascii="Times New Roman" w:eastAsia="Times New Roman" w:hAnsi="Times New Roman" w:cs="Times New Roman"/>
          <w:bCs w:val="0"/>
          <w:color w:val="auto"/>
          <w:sz w:val="24"/>
          <w:szCs w:val="24"/>
        </w:rPr>
      </w:pPr>
      <w:bookmarkStart w:id="305" w:name="_Toc106944008"/>
      <w:r w:rsidRPr="00FD3BFB">
        <w:rPr>
          <w:rFonts w:ascii="Times New Roman" w:eastAsia="Calibri" w:hAnsi="Times New Roman" w:cs="Times New Roman"/>
          <w:color w:val="auto"/>
        </w:rPr>
        <w:t>ANNEXES</w:t>
      </w:r>
      <w:bookmarkEnd w:id="305"/>
    </w:p>
    <w:p w:rsidR="00313A10" w:rsidRPr="00FD3BFB" w:rsidRDefault="00313A10" w:rsidP="001634A8">
      <w:pPr>
        <w:spacing w:line="360" w:lineRule="auto"/>
        <w:jc w:val="both"/>
        <w:rPr>
          <w:rFonts w:ascii="Times New Roman" w:eastAsia="Calibri" w:hAnsi="Times New Roman" w:cs="Times New Roman"/>
          <w:b/>
          <w:sz w:val="26"/>
          <w:szCs w:val="26"/>
        </w:rPr>
      </w:pPr>
      <w:r w:rsidRPr="00FD3BFB">
        <w:rPr>
          <w:rFonts w:ascii="Times New Roman" w:eastAsia="Calibri" w:hAnsi="Times New Roman" w:cs="Times New Roman"/>
          <w:b/>
          <w:sz w:val="26"/>
          <w:szCs w:val="26"/>
        </w:rPr>
        <w:t>ENGLISH VERSION DATA EXTRACTION CHECKLIST</w:t>
      </w:r>
    </w:p>
    <w:p w:rsidR="00313A10" w:rsidRPr="00FD3BFB" w:rsidRDefault="00313A10" w:rsidP="001634A8">
      <w:pPr>
        <w:spacing w:line="360" w:lineRule="auto"/>
        <w:jc w:val="both"/>
        <w:rPr>
          <w:rFonts w:ascii="Times New Roman" w:eastAsia="Calibri" w:hAnsi="Times New Roman" w:cs="Times New Roman"/>
          <w:b/>
          <w:sz w:val="26"/>
          <w:szCs w:val="26"/>
        </w:rPr>
      </w:pPr>
      <w:r w:rsidRPr="00FD3BFB">
        <w:rPr>
          <w:rFonts w:ascii="Times New Roman" w:eastAsia="Calibri" w:hAnsi="Times New Roman" w:cs="Times New Roman"/>
          <w:b/>
          <w:sz w:val="26"/>
          <w:szCs w:val="26"/>
        </w:rPr>
        <w:t>Ambo University College of Medicine and Health Sciences</w:t>
      </w:r>
    </w:p>
    <w:p w:rsidR="00313A10" w:rsidRPr="00FD3BFB" w:rsidRDefault="00313A10" w:rsidP="001634A8">
      <w:pPr>
        <w:spacing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b/>
          <w:color w:val="000000"/>
          <w:sz w:val="24"/>
          <w:szCs w:val="24"/>
        </w:rPr>
        <w:t xml:space="preserve">Data extraction Checklist on Determinants of pre-cervical cancer among women aged 30-49 years screened for cervical cancer </w:t>
      </w:r>
      <w:r w:rsidR="000138C5" w:rsidRPr="00FD3BFB">
        <w:rPr>
          <w:rFonts w:ascii="Times New Roman" w:eastAsia="Calibri" w:hAnsi="Times New Roman" w:cs="Times New Roman"/>
          <w:b/>
          <w:color w:val="000000"/>
          <w:sz w:val="24"/>
          <w:szCs w:val="24"/>
        </w:rPr>
        <w:t xml:space="preserve">at health facilities in </w:t>
      </w:r>
      <w:proofErr w:type="spellStart"/>
      <w:r w:rsidR="000138C5" w:rsidRPr="00FD3BFB">
        <w:rPr>
          <w:rFonts w:ascii="Times New Roman" w:eastAsia="Calibri" w:hAnsi="Times New Roman" w:cs="Times New Roman"/>
          <w:b/>
          <w:color w:val="000000"/>
          <w:sz w:val="24"/>
          <w:szCs w:val="24"/>
        </w:rPr>
        <w:t>Woliso</w:t>
      </w:r>
      <w:proofErr w:type="spellEnd"/>
      <w:r w:rsidR="000138C5" w:rsidRPr="00FD3BFB">
        <w:rPr>
          <w:rFonts w:ascii="Times New Roman" w:eastAsia="Calibri" w:hAnsi="Times New Roman" w:cs="Times New Roman"/>
          <w:b/>
          <w:color w:val="000000"/>
          <w:sz w:val="24"/>
          <w:szCs w:val="24"/>
        </w:rPr>
        <w:t xml:space="preserve"> Town</w:t>
      </w:r>
      <w:r w:rsidR="00583C73" w:rsidRPr="00FD3BFB">
        <w:rPr>
          <w:rFonts w:ascii="Times New Roman" w:eastAsia="Calibri" w:hAnsi="Times New Roman" w:cs="Times New Roman"/>
          <w:b/>
          <w:color w:val="000000"/>
          <w:sz w:val="24"/>
          <w:szCs w:val="24"/>
        </w:rPr>
        <w:t xml:space="preserve">, </w:t>
      </w:r>
      <w:proofErr w:type="spellStart"/>
      <w:r w:rsidR="00583C73" w:rsidRPr="00FD3BFB">
        <w:rPr>
          <w:rFonts w:ascii="Times New Roman" w:eastAsia="Calibri" w:hAnsi="Times New Roman" w:cs="Times New Roman"/>
          <w:b/>
          <w:color w:val="000000"/>
          <w:sz w:val="24"/>
          <w:szCs w:val="24"/>
        </w:rPr>
        <w:t>Woliso</w:t>
      </w:r>
      <w:proofErr w:type="spellEnd"/>
      <w:r w:rsidR="00583C73" w:rsidRPr="00FD3BFB">
        <w:rPr>
          <w:rFonts w:ascii="Times New Roman" w:eastAsia="Calibri" w:hAnsi="Times New Roman" w:cs="Times New Roman"/>
          <w:b/>
          <w:color w:val="000000"/>
          <w:sz w:val="24"/>
          <w:szCs w:val="24"/>
        </w:rPr>
        <w:t>, Oromia, Ethiopia, 2022</w:t>
      </w:r>
      <w:r w:rsidRPr="00FD3BFB">
        <w:rPr>
          <w:rFonts w:ascii="Times New Roman" w:eastAsia="Calibri" w:hAnsi="Times New Roman" w:cs="Times New Roman"/>
          <w:color w:val="000000"/>
          <w:sz w:val="24"/>
          <w:szCs w:val="24"/>
        </w:rPr>
        <w:t>.</w:t>
      </w:r>
    </w:p>
    <w:p w:rsidR="00313A10" w:rsidRPr="00FD3BFB" w:rsidRDefault="00313A10" w:rsidP="00CD629A">
      <w:pPr>
        <w:pStyle w:val="ListParagraph"/>
        <w:widowControl w:val="0"/>
        <w:numPr>
          <w:ilvl w:val="0"/>
          <w:numId w:val="28"/>
        </w:numPr>
        <w:autoSpaceDE w:val="0"/>
        <w:autoSpaceDN w:val="0"/>
        <w:adjustRightInd w:val="0"/>
        <w:spacing w:line="360" w:lineRule="auto"/>
        <w:jc w:val="both"/>
        <w:rPr>
          <w:rFonts w:ascii="Times New Roman" w:eastAsia="Calibri" w:hAnsi="Times New Roman" w:cs="Times New Roman"/>
          <w:b/>
          <w:sz w:val="24"/>
          <w:szCs w:val="24"/>
        </w:rPr>
      </w:pPr>
      <w:r w:rsidRPr="00FD3BFB">
        <w:rPr>
          <w:rFonts w:ascii="Times New Roman" w:eastAsia="Times New Roman" w:hAnsi="Times New Roman" w:cs="Times New Roman"/>
          <w:b/>
          <w:bCs/>
          <w:iCs/>
          <w:sz w:val="24"/>
          <w:szCs w:val="24"/>
        </w:rPr>
        <w:t xml:space="preserve"> Information sheet for data owner</w:t>
      </w:r>
    </w:p>
    <w:p w:rsidR="00313A10" w:rsidRPr="00FD3BFB" w:rsidRDefault="00313A10"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Greeting</w:t>
      </w:r>
    </w:p>
    <w:p w:rsidR="00313A10" w:rsidRPr="00FD3BFB" w:rsidRDefault="00313A10" w:rsidP="001634A8">
      <w:pPr>
        <w:spacing w:line="360" w:lineRule="auto"/>
        <w:jc w:val="both"/>
        <w:rPr>
          <w:rFonts w:ascii="Times New Roman" w:eastAsia="Calibri" w:hAnsi="Times New Roman" w:cs="Times New Roman"/>
          <w:color w:val="000000"/>
          <w:sz w:val="24"/>
          <w:szCs w:val="24"/>
        </w:rPr>
      </w:pPr>
      <w:r w:rsidRPr="00FD3BFB">
        <w:rPr>
          <w:rFonts w:ascii="Times New Roman" w:hAnsi="Times New Roman" w:cs="Times New Roman"/>
          <w:color w:val="000000"/>
          <w:sz w:val="24"/>
          <w:szCs w:val="24"/>
        </w:rPr>
        <w:t>My name is __________________________I am working as a data collector for study on</w:t>
      </w:r>
      <w:r w:rsidRPr="00FD3BFB">
        <w:rPr>
          <w:rFonts w:ascii="Times New Roman" w:eastAsia="Calibri" w:hAnsi="Times New Roman" w:cs="Times New Roman"/>
          <w:color w:val="000000"/>
          <w:sz w:val="24"/>
          <w:szCs w:val="24"/>
        </w:rPr>
        <w:t xml:space="preserve"> determinants of pre-cervical cancer among women aged 30-49 years screened for cervical cancer </w:t>
      </w:r>
      <w:r w:rsidR="00B448B2" w:rsidRPr="00FD3BFB">
        <w:rPr>
          <w:rFonts w:ascii="Times New Roman" w:eastAsia="Calibri" w:hAnsi="Times New Roman" w:cs="Times New Roman"/>
          <w:color w:val="000000"/>
          <w:sz w:val="24"/>
          <w:szCs w:val="24"/>
        </w:rPr>
        <w:t xml:space="preserve">at health facilities in </w:t>
      </w:r>
      <w:proofErr w:type="spellStart"/>
      <w:r w:rsidR="00B448B2" w:rsidRPr="00FD3BFB">
        <w:rPr>
          <w:rFonts w:ascii="Times New Roman" w:eastAsia="Calibri" w:hAnsi="Times New Roman" w:cs="Times New Roman"/>
          <w:color w:val="000000"/>
          <w:sz w:val="24"/>
          <w:szCs w:val="24"/>
        </w:rPr>
        <w:t>Woliso</w:t>
      </w:r>
      <w:proofErr w:type="spellEnd"/>
      <w:r w:rsidR="00B448B2" w:rsidRPr="00FD3BFB">
        <w:rPr>
          <w:rFonts w:ascii="Times New Roman" w:eastAsia="Calibri" w:hAnsi="Times New Roman" w:cs="Times New Roman"/>
          <w:color w:val="000000"/>
          <w:sz w:val="24"/>
          <w:szCs w:val="24"/>
        </w:rPr>
        <w:t xml:space="preserve"> Town</w:t>
      </w:r>
      <w:r w:rsidRPr="00FD3BFB">
        <w:rPr>
          <w:rFonts w:ascii="Times New Roman" w:eastAsia="Calibri" w:hAnsi="Times New Roman" w:cs="Times New Roman"/>
          <w:color w:val="000000"/>
          <w:sz w:val="24"/>
          <w:szCs w:val="24"/>
        </w:rPr>
        <w:t xml:space="preserve">. </w:t>
      </w:r>
      <w:r w:rsidRPr="00FD3BFB">
        <w:rPr>
          <w:rFonts w:ascii="Times New Roman" w:hAnsi="Times New Roman" w:cs="Times New Roman"/>
          <w:sz w:val="24"/>
          <w:szCs w:val="24"/>
        </w:rPr>
        <w:t>We will review documents of clients that have been screened for cervical cancer</w:t>
      </w:r>
      <w:r w:rsidR="00D37D5D" w:rsidRPr="00FD3BFB">
        <w:rPr>
          <w:rFonts w:ascii="Times New Roman" w:hAnsi="Times New Roman" w:cs="Times New Roman"/>
          <w:sz w:val="24"/>
          <w:szCs w:val="24"/>
        </w:rPr>
        <w:t xml:space="preserve"> </w:t>
      </w:r>
      <w:r w:rsidRPr="00FD3BFB">
        <w:rPr>
          <w:rFonts w:ascii="Times New Roman" w:eastAsia="Calibri" w:hAnsi="Times New Roman" w:cs="Times New Roman"/>
          <w:sz w:val="24"/>
          <w:szCs w:val="24"/>
        </w:rPr>
        <w:t>within the period of July, 2016 to June, 2021 G.C</w:t>
      </w:r>
      <w:r w:rsidRPr="00FD3BFB">
        <w:rPr>
          <w:rFonts w:ascii="Times New Roman" w:hAnsi="Times New Roman" w:cs="Times New Roman"/>
          <w:sz w:val="24"/>
          <w:szCs w:val="24"/>
        </w:rPr>
        <w:t xml:space="preserve"> in your facility.</w:t>
      </w:r>
      <w:r w:rsidR="00583C73" w:rsidRPr="00FD3BFB">
        <w:rPr>
          <w:rFonts w:ascii="Times New Roman" w:hAnsi="Times New Roman" w:cs="Times New Roman"/>
          <w:sz w:val="24"/>
          <w:szCs w:val="24"/>
        </w:rPr>
        <w:t xml:space="preserve"> </w:t>
      </w:r>
      <w:r w:rsidRPr="00FD3BFB">
        <w:rPr>
          <w:rFonts w:ascii="Times New Roman" w:hAnsi="Times New Roman" w:cs="Times New Roman"/>
          <w:sz w:val="24"/>
          <w:szCs w:val="24"/>
        </w:rPr>
        <w:t xml:space="preserve">Your cooperation on providing us necessary documents will help the investigator in identifying </w:t>
      </w:r>
      <w:r w:rsidRPr="00FD3BFB">
        <w:rPr>
          <w:rFonts w:ascii="Times New Roman" w:eastAsia="Calibri" w:hAnsi="Times New Roman" w:cs="Times New Roman"/>
          <w:color w:val="000000"/>
          <w:sz w:val="24"/>
          <w:szCs w:val="24"/>
        </w:rPr>
        <w:t>determinants of pre-cervical cancer among women aged 30-49 years screened in your facility</w:t>
      </w:r>
      <w:r w:rsidRPr="00FD3BFB">
        <w:rPr>
          <w:rFonts w:ascii="Times New Roman" w:hAnsi="Times New Roman" w:cs="Times New Roman"/>
          <w:sz w:val="24"/>
          <w:szCs w:val="24"/>
        </w:rPr>
        <w:t xml:space="preserve">. </w:t>
      </w:r>
    </w:p>
    <w:p w:rsidR="00313A10" w:rsidRPr="00FD3BFB" w:rsidRDefault="00313A10" w:rsidP="001634A8">
      <w:pPr>
        <w:spacing w:line="360" w:lineRule="auto"/>
        <w:jc w:val="both"/>
        <w:rPr>
          <w:rFonts w:ascii="Times New Roman" w:eastAsia="SimSun" w:hAnsi="Times New Roman" w:cs="Times New Roman"/>
          <w:sz w:val="24"/>
          <w:szCs w:val="24"/>
          <w:lang w:eastAsia="zh-CN"/>
        </w:rPr>
      </w:pPr>
      <w:r w:rsidRPr="00FD3BFB">
        <w:rPr>
          <w:rFonts w:ascii="Times New Roman" w:eastAsia="SimSun" w:hAnsi="Times New Roman" w:cs="Times New Roman"/>
          <w:b/>
          <w:bCs/>
          <w:sz w:val="24"/>
          <w:szCs w:val="24"/>
          <w:lang w:eastAsia="zh-CN"/>
        </w:rPr>
        <w:t>Title of the study</w:t>
      </w:r>
      <w:r w:rsidRPr="00FD3BFB">
        <w:rPr>
          <w:rFonts w:ascii="Times New Roman" w:eastAsia="SimSun" w:hAnsi="Times New Roman" w:cs="Times New Roman"/>
          <w:sz w:val="24"/>
          <w:szCs w:val="24"/>
          <w:lang w:eastAsia="zh-CN"/>
        </w:rPr>
        <w:t xml:space="preserve">: </w:t>
      </w:r>
      <w:r w:rsidR="00D37D5D" w:rsidRPr="00FD3BFB">
        <w:rPr>
          <w:rFonts w:ascii="Times New Roman" w:eastAsia="Calibri" w:hAnsi="Times New Roman" w:cs="Times New Roman"/>
          <w:color w:val="000000"/>
          <w:sz w:val="24"/>
          <w:szCs w:val="24"/>
        </w:rPr>
        <w:t>D</w:t>
      </w:r>
      <w:r w:rsidRPr="00FD3BFB">
        <w:rPr>
          <w:rFonts w:ascii="Times New Roman" w:eastAsia="Calibri" w:hAnsi="Times New Roman" w:cs="Times New Roman"/>
          <w:color w:val="000000"/>
          <w:sz w:val="24"/>
          <w:szCs w:val="24"/>
        </w:rPr>
        <w:t xml:space="preserve">eterminants of pre-cervical cancer among women aged 30-49 years screened for cervical cancer </w:t>
      </w:r>
      <w:r w:rsidR="000138C5" w:rsidRPr="00FD3BFB">
        <w:rPr>
          <w:rFonts w:ascii="Times New Roman" w:eastAsia="Calibri" w:hAnsi="Times New Roman" w:cs="Times New Roman"/>
          <w:color w:val="000000"/>
          <w:sz w:val="24"/>
          <w:szCs w:val="24"/>
        </w:rPr>
        <w:t xml:space="preserve">at health facilities in </w:t>
      </w:r>
      <w:proofErr w:type="spellStart"/>
      <w:r w:rsidR="000138C5" w:rsidRPr="00FD3BFB">
        <w:rPr>
          <w:rFonts w:ascii="Times New Roman" w:eastAsia="Calibri" w:hAnsi="Times New Roman" w:cs="Times New Roman"/>
          <w:color w:val="000000"/>
          <w:sz w:val="24"/>
          <w:szCs w:val="24"/>
        </w:rPr>
        <w:t>Woliso</w:t>
      </w:r>
      <w:proofErr w:type="spellEnd"/>
      <w:r w:rsidR="000138C5" w:rsidRPr="00FD3BFB">
        <w:rPr>
          <w:rFonts w:ascii="Times New Roman" w:eastAsia="Calibri" w:hAnsi="Times New Roman" w:cs="Times New Roman"/>
          <w:color w:val="000000"/>
          <w:sz w:val="24"/>
          <w:szCs w:val="24"/>
        </w:rPr>
        <w:t xml:space="preserve"> Town</w:t>
      </w:r>
      <w:r w:rsidR="00FC625D" w:rsidRPr="00FD3BFB">
        <w:rPr>
          <w:rFonts w:ascii="Times New Roman" w:eastAsia="Calibri" w:hAnsi="Times New Roman" w:cs="Times New Roman"/>
          <w:color w:val="000000"/>
          <w:sz w:val="24"/>
          <w:szCs w:val="24"/>
        </w:rPr>
        <w:t>, Oromia, Ethiopia, 2022</w:t>
      </w:r>
    </w:p>
    <w:p w:rsidR="00313A10" w:rsidRPr="00FD3BFB" w:rsidRDefault="00313A10" w:rsidP="001634A8">
      <w:pPr>
        <w:spacing w:line="360" w:lineRule="auto"/>
        <w:jc w:val="both"/>
        <w:rPr>
          <w:rFonts w:ascii="Times New Roman" w:eastAsia="SimSun" w:hAnsi="Times New Roman" w:cs="Times New Roman"/>
          <w:sz w:val="24"/>
          <w:szCs w:val="24"/>
          <w:lang w:eastAsia="zh-CN"/>
        </w:rPr>
      </w:pPr>
      <w:r w:rsidRPr="00FD3BFB">
        <w:rPr>
          <w:rFonts w:ascii="Times New Roman" w:eastAsia="SimSun" w:hAnsi="Times New Roman" w:cs="Times New Roman"/>
          <w:b/>
          <w:bCs/>
          <w:sz w:val="24"/>
          <w:szCs w:val="24"/>
          <w:lang w:eastAsia="zh-CN"/>
        </w:rPr>
        <w:t>Back ground of the study</w:t>
      </w:r>
      <w:r w:rsidRPr="00FD3BFB">
        <w:rPr>
          <w:rFonts w:ascii="Times New Roman" w:eastAsia="SimSun" w:hAnsi="Times New Roman" w:cs="Times New Roman"/>
          <w:sz w:val="24"/>
          <w:szCs w:val="24"/>
          <w:lang w:eastAsia="zh-CN"/>
        </w:rPr>
        <w:t xml:space="preserve">: </w:t>
      </w:r>
      <w:r w:rsidRPr="00FD3BFB">
        <w:rPr>
          <w:rFonts w:ascii="Times New Roman" w:hAnsi="Times New Roman" w:cs="Times New Roman"/>
          <w:sz w:val="24"/>
          <w:szCs w:val="24"/>
        </w:rPr>
        <w:t xml:space="preserve">Administrative report of </w:t>
      </w:r>
      <w:proofErr w:type="spellStart"/>
      <w:r w:rsidRPr="00FD3BFB">
        <w:rPr>
          <w:rFonts w:ascii="Times New Roman" w:hAnsi="Times New Roman" w:cs="Times New Roman"/>
          <w:sz w:val="24"/>
          <w:szCs w:val="24"/>
        </w:rPr>
        <w:t>Woliso</w:t>
      </w:r>
      <w:proofErr w:type="spellEnd"/>
      <w:r w:rsidRPr="00FD3BFB">
        <w:rPr>
          <w:rFonts w:ascii="Times New Roman" w:hAnsi="Times New Roman" w:cs="Times New Roman"/>
          <w:sz w:val="24"/>
          <w:szCs w:val="24"/>
        </w:rPr>
        <w:t xml:space="preserve"> Town health facilities show that pre cervical cancer is among the major health problems of women in the area.</w:t>
      </w:r>
    </w:p>
    <w:p w:rsidR="00313A10" w:rsidRPr="00FD3BFB" w:rsidRDefault="00313A10" w:rsidP="001634A8">
      <w:pPr>
        <w:spacing w:line="360" w:lineRule="auto"/>
        <w:jc w:val="both"/>
        <w:rPr>
          <w:rFonts w:ascii="Times New Roman" w:hAnsi="Times New Roman" w:cs="Times New Roman"/>
          <w:sz w:val="24"/>
          <w:szCs w:val="24"/>
        </w:rPr>
      </w:pPr>
      <w:r w:rsidRPr="00FD3BFB">
        <w:rPr>
          <w:rFonts w:ascii="Times New Roman" w:eastAsia="SimSun" w:hAnsi="Times New Roman" w:cs="Times New Roman"/>
          <w:b/>
          <w:bCs/>
          <w:iCs/>
          <w:sz w:val="24"/>
          <w:szCs w:val="24"/>
          <w:lang w:eastAsia="zh-CN"/>
        </w:rPr>
        <w:t xml:space="preserve">Objective of the study: </w:t>
      </w:r>
      <w:r w:rsidRPr="00FD3BFB">
        <w:rPr>
          <w:rFonts w:ascii="Times New Roman" w:hAnsi="Times New Roman" w:cs="Times New Roman"/>
          <w:sz w:val="24"/>
          <w:szCs w:val="24"/>
        </w:rPr>
        <w:t xml:space="preserve">To identify determinants of pre cervical cancer among women aged 30-49 years screened for cervical cancer </w:t>
      </w:r>
      <w:r w:rsidR="000138C5" w:rsidRPr="00FD3BFB">
        <w:rPr>
          <w:rFonts w:ascii="Times New Roman" w:hAnsi="Times New Roman" w:cs="Times New Roman"/>
          <w:sz w:val="24"/>
          <w:szCs w:val="24"/>
        </w:rPr>
        <w:t xml:space="preserve">at health facilities in </w:t>
      </w:r>
      <w:proofErr w:type="spellStart"/>
      <w:r w:rsidR="000138C5" w:rsidRPr="00FD3BFB">
        <w:rPr>
          <w:rFonts w:ascii="Times New Roman" w:hAnsi="Times New Roman" w:cs="Times New Roman"/>
          <w:sz w:val="24"/>
          <w:szCs w:val="24"/>
        </w:rPr>
        <w:t>Woliso</w:t>
      </w:r>
      <w:proofErr w:type="spellEnd"/>
      <w:r w:rsidR="000138C5" w:rsidRPr="00FD3BFB">
        <w:rPr>
          <w:rFonts w:ascii="Times New Roman" w:hAnsi="Times New Roman" w:cs="Times New Roman"/>
          <w:sz w:val="24"/>
          <w:szCs w:val="24"/>
        </w:rPr>
        <w:t xml:space="preserve"> Town</w:t>
      </w:r>
      <w:r w:rsidR="00FC625D" w:rsidRPr="00FD3BFB">
        <w:rPr>
          <w:rFonts w:ascii="Times New Roman" w:hAnsi="Times New Roman" w:cs="Times New Roman"/>
          <w:sz w:val="24"/>
          <w:szCs w:val="24"/>
        </w:rPr>
        <w:t>, Oromia, Ethiopia, 2022</w:t>
      </w:r>
    </w:p>
    <w:p w:rsidR="00313A10" w:rsidRPr="00FD3BFB" w:rsidRDefault="00313A10" w:rsidP="001634A8">
      <w:pPr>
        <w:spacing w:line="360" w:lineRule="auto"/>
        <w:jc w:val="both"/>
        <w:rPr>
          <w:rFonts w:ascii="Times New Roman" w:eastAsia="SimSun" w:hAnsi="Times New Roman" w:cs="Times New Roman"/>
          <w:color w:val="000000"/>
          <w:sz w:val="24"/>
          <w:szCs w:val="24"/>
          <w:lang w:eastAsia="zh-CN"/>
        </w:rPr>
      </w:pPr>
      <w:r w:rsidRPr="00FD3BFB">
        <w:rPr>
          <w:rFonts w:ascii="Times New Roman" w:eastAsia="SimSun" w:hAnsi="Times New Roman" w:cs="Times New Roman"/>
          <w:b/>
          <w:bCs/>
          <w:sz w:val="24"/>
          <w:szCs w:val="24"/>
          <w:lang w:eastAsia="zh-CN"/>
        </w:rPr>
        <w:t xml:space="preserve">Benefit of the study: </w:t>
      </w:r>
      <w:r w:rsidRPr="00FD3BFB">
        <w:rPr>
          <w:rFonts w:ascii="Times New Roman" w:eastAsia="SimSun" w:hAnsi="Times New Roman" w:cs="Times New Roman"/>
          <w:sz w:val="24"/>
          <w:szCs w:val="24"/>
          <w:lang w:eastAsia="zh-CN"/>
        </w:rPr>
        <w:t xml:space="preserve">The participants will not gain any direct benefit for being they </w:t>
      </w:r>
      <w:r w:rsidR="00F84426" w:rsidRPr="00FD3BFB">
        <w:rPr>
          <w:rFonts w:ascii="Times New Roman" w:eastAsia="SimSun" w:hAnsi="Times New Roman" w:cs="Times New Roman"/>
          <w:sz w:val="24"/>
          <w:szCs w:val="24"/>
          <w:lang w:eastAsia="zh-CN"/>
        </w:rPr>
        <w:t>included in the study</w:t>
      </w:r>
      <w:r w:rsidRPr="00FD3BFB">
        <w:rPr>
          <w:rFonts w:ascii="Times New Roman" w:eastAsia="SimSun" w:hAnsi="Times New Roman" w:cs="Times New Roman"/>
          <w:sz w:val="24"/>
          <w:szCs w:val="24"/>
          <w:lang w:eastAsia="zh-CN"/>
        </w:rPr>
        <w:t xml:space="preserve">. </w:t>
      </w:r>
      <w:r w:rsidR="00384EDE" w:rsidRPr="00FD3BFB">
        <w:rPr>
          <w:rFonts w:ascii="Times New Roman" w:eastAsia="Calibri" w:hAnsi="Times New Roman" w:cs="Times New Roman"/>
          <w:sz w:val="24"/>
          <w:szCs w:val="24"/>
          <w:lang w:val="en-GB" w:eastAsia="en-GB"/>
        </w:rPr>
        <w:t>The findings from this study may help as baseline information for planning on the determinants of pre-cervical cancer in the area.</w:t>
      </w:r>
    </w:p>
    <w:p w:rsidR="00313A10" w:rsidRPr="00FD3BFB" w:rsidRDefault="00313A10" w:rsidP="001634A8">
      <w:pPr>
        <w:autoSpaceDE w:val="0"/>
        <w:autoSpaceDN w:val="0"/>
        <w:adjustRightInd w:val="0"/>
        <w:spacing w:after="0" w:line="360" w:lineRule="auto"/>
        <w:jc w:val="both"/>
        <w:rPr>
          <w:rFonts w:ascii="Times New Roman" w:eastAsia="SimSun" w:hAnsi="Times New Roman" w:cs="Times New Roman"/>
          <w:sz w:val="24"/>
          <w:szCs w:val="24"/>
          <w:lang w:eastAsia="zh-CN"/>
        </w:rPr>
      </w:pPr>
      <w:r w:rsidRPr="00FD3BFB">
        <w:rPr>
          <w:rFonts w:ascii="Times New Roman" w:eastAsia="SimSun" w:hAnsi="Times New Roman" w:cs="Times New Roman"/>
          <w:b/>
          <w:bCs/>
          <w:sz w:val="24"/>
          <w:szCs w:val="24"/>
          <w:lang w:eastAsia="zh-CN"/>
        </w:rPr>
        <w:t>Risk of the study</w:t>
      </w:r>
      <w:r w:rsidRPr="00FD3BFB">
        <w:rPr>
          <w:rFonts w:ascii="Times New Roman" w:eastAsia="SimSun" w:hAnsi="Times New Roman" w:cs="Times New Roman"/>
          <w:sz w:val="24"/>
          <w:szCs w:val="24"/>
          <w:lang w:eastAsia="zh-CN"/>
        </w:rPr>
        <w:t>: The study has no risk for the participants.</w:t>
      </w:r>
    </w:p>
    <w:p w:rsidR="00313A10" w:rsidRPr="00FD3BFB" w:rsidRDefault="00313A10" w:rsidP="001634A8">
      <w:pPr>
        <w:autoSpaceDE w:val="0"/>
        <w:autoSpaceDN w:val="0"/>
        <w:adjustRightInd w:val="0"/>
        <w:spacing w:after="0" w:line="360" w:lineRule="auto"/>
        <w:jc w:val="both"/>
        <w:rPr>
          <w:rFonts w:ascii="Times New Roman" w:eastAsia="SimSun" w:hAnsi="Times New Roman" w:cs="Times New Roman"/>
          <w:sz w:val="24"/>
          <w:szCs w:val="24"/>
          <w:lang w:eastAsia="zh-CN"/>
        </w:rPr>
      </w:pPr>
      <w:r w:rsidRPr="00FD3BFB">
        <w:rPr>
          <w:rFonts w:ascii="Times New Roman" w:eastAsia="SimSun" w:hAnsi="Times New Roman" w:cs="Times New Roman"/>
          <w:b/>
          <w:sz w:val="24"/>
          <w:szCs w:val="24"/>
          <w:lang w:eastAsia="zh-CN"/>
        </w:rPr>
        <w:t>Rights of participants</w:t>
      </w:r>
      <w:r w:rsidRPr="00FD3BFB">
        <w:rPr>
          <w:rFonts w:ascii="Times New Roman" w:eastAsia="SimSun" w:hAnsi="Times New Roman" w:cs="Times New Roman"/>
          <w:sz w:val="24"/>
          <w:szCs w:val="24"/>
          <w:lang w:eastAsia="zh-CN"/>
        </w:rPr>
        <w:t>:</w:t>
      </w:r>
      <w:r w:rsidR="004473B2" w:rsidRPr="00FD3BFB">
        <w:rPr>
          <w:rFonts w:ascii="Times New Roman" w:eastAsia="SimSun" w:hAnsi="Times New Roman" w:cs="Times New Roman"/>
          <w:sz w:val="24"/>
          <w:szCs w:val="24"/>
          <w:lang w:eastAsia="zh-CN"/>
        </w:rPr>
        <w:t xml:space="preserve"> </w:t>
      </w:r>
      <w:r w:rsidRPr="00FD3BFB">
        <w:rPr>
          <w:rFonts w:ascii="Times New Roman" w:eastAsia="SimSun" w:hAnsi="Times New Roman" w:cs="Times New Roman"/>
          <w:sz w:val="24"/>
          <w:szCs w:val="24"/>
          <w:lang w:eastAsia="zh-CN"/>
        </w:rPr>
        <w:t>The data owner can ask any question which is not clear for them.</w:t>
      </w:r>
    </w:p>
    <w:p w:rsidR="00313A10" w:rsidRPr="00FD3BFB" w:rsidRDefault="00313A10" w:rsidP="001634A8">
      <w:pPr>
        <w:autoSpaceDE w:val="0"/>
        <w:autoSpaceDN w:val="0"/>
        <w:adjustRightInd w:val="0"/>
        <w:spacing w:after="0" w:line="360" w:lineRule="auto"/>
        <w:jc w:val="both"/>
        <w:rPr>
          <w:rFonts w:ascii="Times New Roman" w:hAnsi="Times New Roman" w:cs="Times New Roman"/>
          <w:sz w:val="24"/>
          <w:szCs w:val="24"/>
        </w:rPr>
      </w:pPr>
      <w:r w:rsidRPr="00FD3BFB">
        <w:rPr>
          <w:rFonts w:ascii="Times New Roman" w:eastAsia="SimSun" w:hAnsi="Times New Roman" w:cs="Times New Roman"/>
          <w:b/>
          <w:bCs/>
          <w:sz w:val="24"/>
          <w:szCs w:val="24"/>
          <w:lang w:eastAsia="zh-CN"/>
        </w:rPr>
        <w:t>Confidentiality:</w:t>
      </w:r>
      <w:r w:rsidR="005467C2" w:rsidRPr="00FD3BFB">
        <w:rPr>
          <w:rFonts w:ascii="Times New Roman" w:eastAsia="SimSun" w:hAnsi="Times New Roman" w:cs="Times New Roman"/>
          <w:b/>
          <w:bCs/>
          <w:sz w:val="24"/>
          <w:szCs w:val="24"/>
          <w:lang w:eastAsia="zh-CN"/>
        </w:rPr>
        <w:t xml:space="preserve"> </w:t>
      </w:r>
      <w:r w:rsidRPr="00FD3BFB">
        <w:rPr>
          <w:rFonts w:ascii="Times New Roman" w:eastAsia="SimSun" w:hAnsi="Times New Roman" w:cs="Times New Roman"/>
          <w:sz w:val="24"/>
          <w:szCs w:val="24"/>
          <w:lang w:eastAsia="zh-CN"/>
        </w:rPr>
        <w:t xml:space="preserve">The information reviewed will be kept confidential. </w:t>
      </w:r>
      <w:r w:rsidRPr="00FD3BFB">
        <w:rPr>
          <w:rFonts w:ascii="Times New Roman" w:hAnsi="Times New Roman" w:cs="Times New Roman"/>
          <w:sz w:val="24"/>
          <w:szCs w:val="24"/>
        </w:rPr>
        <w:t>The name of clients will not be written in this form and the information that will be collected will never be used for other purposes.</w:t>
      </w:r>
    </w:p>
    <w:p w:rsidR="00266933" w:rsidRPr="00FD3BFB" w:rsidRDefault="00266933" w:rsidP="001634A8">
      <w:pPr>
        <w:spacing w:after="0" w:line="360" w:lineRule="auto"/>
        <w:jc w:val="both"/>
        <w:rPr>
          <w:rFonts w:ascii="Times New Roman" w:eastAsia="Calibri" w:hAnsi="Times New Roman" w:cs="Times New Roman"/>
          <w:b/>
          <w:bCs/>
          <w:sz w:val="24"/>
          <w:szCs w:val="24"/>
        </w:rPr>
      </w:pPr>
      <w:r w:rsidRPr="00FD3BFB">
        <w:rPr>
          <w:rFonts w:ascii="Times New Roman" w:eastAsia="Calibri" w:hAnsi="Times New Roman" w:cs="Times New Roman"/>
          <w:b/>
          <w:bCs/>
          <w:sz w:val="24"/>
          <w:szCs w:val="24"/>
        </w:rPr>
        <w:t>Persons to contact:</w:t>
      </w:r>
    </w:p>
    <w:p w:rsidR="00266933" w:rsidRPr="00FD3BFB" w:rsidRDefault="00266933" w:rsidP="001634A8">
      <w:pPr>
        <w:spacing w:after="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If you want to know more information you can contact the investigator through the address below:</w:t>
      </w:r>
    </w:p>
    <w:p w:rsidR="00266933" w:rsidRPr="00FD3BFB" w:rsidRDefault="00266933" w:rsidP="001634A8">
      <w:pPr>
        <w:spacing w:after="0" w:line="360" w:lineRule="auto"/>
        <w:jc w:val="both"/>
        <w:rPr>
          <w:rFonts w:ascii="Times New Roman" w:eastAsia="Calibri" w:hAnsi="Times New Roman" w:cs="Times New Roman"/>
          <w:bCs/>
          <w:sz w:val="24"/>
          <w:szCs w:val="24"/>
        </w:rPr>
      </w:pPr>
      <w:r w:rsidRPr="00FD3BFB">
        <w:rPr>
          <w:rFonts w:ascii="Times New Roman" w:eastAsia="Calibri" w:hAnsi="Times New Roman" w:cs="Times New Roman"/>
          <w:b/>
          <w:bCs/>
          <w:sz w:val="24"/>
          <w:szCs w:val="24"/>
        </w:rPr>
        <w:t>Name of investigator:</w:t>
      </w:r>
      <w:r w:rsidR="005467C2" w:rsidRPr="00FD3BFB">
        <w:rPr>
          <w:rFonts w:ascii="Times New Roman" w:eastAsia="Calibri" w:hAnsi="Times New Roman" w:cs="Times New Roman"/>
          <w:b/>
          <w:bCs/>
          <w:sz w:val="24"/>
          <w:szCs w:val="24"/>
        </w:rPr>
        <w:t xml:space="preserve"> </w:t>
      </w:r>
      <w:r w:rsidRPr="00FD3BFB">
        <w:rPr>
          <w:rFonts w:ascii="Times New Roman" w:eastAsia="Calibri" w:hAnsi="Times New Roman" w:cs="Times New Roman"/>
          <w:bCs/>
          <w:sz w:val="24"/>
          <w:szCs w:val="24"/>
        </w:rPr>
        <w:t>Berhanu</w:t>
      </w:r>
      <w:r w:rsidR="00C04FF1" w:rsidRPr="00FD3BFB">
        <w:rPr>
          <w:rFonts w:ascii="Times New Roman" w:eastAsia="Calibri" w:hAnsi="Times New Roman" w:cs="Times New Roman"/>
          <w:bCs/>
          <w:sz w:val="24"/>
          <w:szCs w:val="24"/>
        </w:rPr>
        <w:t xml:space="preserve"> </w:t>
      </w:r>
      <w:r w:rsidRPr="00FD3BFB">
        <w:rPr>
          <w:rFonts w:ascii="Times New Roman" w:eastAsia="Calibri" w:hAnsi="Times New Roman" w:cs="Times New Roman"/>
          <w:bCs/>
          <w:sz w:val="24"/>
          <w:szCs w:val="24"/>
        </w:rPr>
        <w:t>Bulto</w:t>
      </w:r>
    </w:p>
    <w:p w:rsidR="00266933" w:rsidRPr="00FD3BFB" w:rsidRDefault="00266933"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Address: cell phone 0910016422</w:t>
      </w:r>
    </w:p>
    <w:p w:rsidR="00266933" w:rsidRPr="00FD3BFB" w:rsidRDefault="00266933" w:rsidP="001634A8">
      <w:pPr>
        <w:spacing w:line="360" w:lineRule="auto"/>
        <w:jc w:val="both"/>
        <w:rPr>
          <w:rFonts w:ascii="Times New Roman" w:eastAsia="Calibri" w:hAnsi="Times New Roman" w:cs="Times New Roman"/>
          <w:color w:val="0000FF"/>
          <w:sz w:val="24"/>
          <w:szCs w:val="24"/>
          <w:u w:val="single"/>
        </w:rPr>
      </w:pPr>
      <w:r w:rsidRPr="00FD3BFB">
        <w:rPr>
          <w:rFonts w:ascii="Times New Roman" w:eastAsia="Calibri" w:hAnsi="Times New Roman" w:cs="Times New Roman"/>
          <w:sz w:val="24"/>
          <w:szCs w:val="24"/>
        </w:rPr>
        <w:t xml:space="preserve">E-mail: </w:t>
      </w:r>
      <w:hyperlink r:id="rId18" w:history="1">
        <w:r w:rsidRPr="00FD3BFB">
          <w:rPr>
            <w:rFonts w:ascii="Times New Roman" w:eastAsia="Calibri" w:hAnsi="Times New Roman" w:cs="Times New Roman"/>
            <w:color w:val="0000FF"/>
            <w:sz w:val="24"/>
            <w:szCs w:val="24"/>
            <w:u w:val="single"/>
          </w:rPr>
          <w:t>berhanust30@gmail.com</w:t>
        </w:r>
      </w:hyperlink>
    </w:p>
    <w:p w:rsidR="00266933" w:rsidRPr="00FD3BFB" w:rsidRDefault="00266933" w:rsidP="001634A8">
      <w:pPr>
        <w:spacing w:line="360" w:lineRule="auto"/>
        <w:jc w:val="both"/>
        <w:rPr>
          <w:rFonts w:ascii="Times New Roman" w:hAnsi="Times New Roman" w:cs="Times New Roman"/>
        </w:rPr>
      </w:pPr>
    </w:p>
    <w:p w:rsidR="00313A10" w:rsidRPr="00FD3BFB" w:rsidRDefault="00313A10" w:rsidP="00CD629A">
      <w:pPr>
        <w:pStyle w:val="ListParagraph"/>
        <w:numPr>
          <w:ilvl w:val="0"/>
          <w:numId w:val="28"/>
        </w:numPr>
        <w:autoSpaceDE w:val="0"/>
        <w:autoSpaceDN w:val="0"/>
        <w:adjustRightInd w:val="0"/>
        <w:spacing w:after="0" w:line="360" w:lineRule="auto"/>
        <w:jc w:val="both"/>
        <w:rPr>
          <w:rFonts w:ascii="Times New Roman" w:hAnsi="Times New Roman" w:cs="Times New Roman"/>
          <w:b/>
          <w:sz w:val="24"/>
          <w:szCs w:val="24"/>
        </w:rPr>
      </w:pPr>
      <w:r w:rsidRPr="00FD3BFB">
        <w:rPr>
          <w:rFonts w:ascii="Times New Roman" w:hAnsi="Times New Roman" w:cs="Times New Roman"/>
          <w:b/>
          <w:sz w:val="24"/>
          <w:szCs w:val="24"/>
        </w:rPr>
        <w:t>Informed Consent</w:t>
      </w:r>
      <w:r w:rsidR="009463CF" w:rsidRPr="00FD3BFB">
        <w:rPr>
          <w:rFonts w:ascii="Times New Roman" w:hAnsi="Times New Roman" w:cs="Times New Roman"/>
          <w:b/>
          <w:sz w:val="24"/>
          <w:szCs w:val="24"/>
        </w:rPr>
        <w:t xml:space="preserve"> for data owner</w:t>
      </w:r>
    </w:p>
    <w:p w:rsidR="00266933" w:rsidRPr="00FD3BFB" w:rsidRDefault="00266933" w:rsidP="001634A8">
      <w:pPr>
        <w:spacing w:after="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 xml:space="preserve">I have clearly understood the purpose of the research, the risks and benefits, issues of confidentiality and the contact address for any additional information. I have been given the opportunity to ask questions for things that may have been unclear. Therefore, I declare my voluntary consent to provide you documents you want for the study, with my signature as indicated below. </w:t>
      </w:r>
    </w:p>
    <w:p w:rsidR="00266933" w:rsidRPr="00FD3BFB" w:rsidRDefault="00266933" w:rsidP="001634A8">
      <w:pPr>
        <w:tabs>
          <w:tab w:val="left" w:pos="6480"/>
        </w:tabs>
        <w:spacing w:after="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Name of the data owner ____________________________________Signature______________</w:t>
      </w:r>
      <w:r w:rsidRPr="00FD3BFB">
        <w:rPr>
          <w:rFonts w:ascii="Times New Roman" w:eastAsia="Calibri" w:hAnsi="Times New Roman" w:cs="Times New Roman"/>
          <w:sz w:val="24"/>
          <w:szCs w:val="24"/>
        </w:rPr>
        <w:br/>
        <w:t>Name of data collector _____________________________________Signature ______________</w:t>
      </w:r>
    </w:p>
    <w:p w:rsidR="00266933" w:rsidRPr="00FD3BFB" w:rsidRDefault="00266933" w:rsidP="001634A8">
      <w:pPr>
        <w:spacing w:after="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Name of supervisor _______________________________________Signature ______________</w:t>
      </w:r>
    </w:p>
    <w:p w:rsidR="00266933" w:rsidRPr="00FD3BFB" w:rsidRDefault="00266933" w:rsidP="001634A8">
      <w:pPr>
        <w:spacing w:after="0"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Thank you for your cooperation!</w:t>
      </w:r>
    </w:p>
    <w:p w:rsidR="00266933" w:rsidRPr="00FD3BFB" w:rsidRDefault="00266933" w:rsidP="001634A8">
      <w:pPr>
        <w:spacing w:line="360" w:lineRule="auto"/>
        <w:jc w:val="both"/>
        <w:rPr>
          <w:rFonts w:ascii="Times New Roman" w:hAnsi="Times New Roman" w:cs="Times New Roman"/>
        </w:rPr>
      </w:pPr>
    </w:p>
    <w:p w:rsidR="001439DE" w:rsidRPr="00FD3BFB" w:rsidRDefault="001439DE" w:rsidP="001634A8">
      <w:pPr>
        <w:spacing w:line="360" w:lineRule="auto"/>
        <w:jc w:val="both"/>
        <w:rPr>
          <w:rFonts w:ascii="Times New Roman" w:eastAsia="Calibri" w:hAnsi="Times New Roman" w:cs="Times New Roman"/>
          <w:sz w:val="24"/>
          <w:szCs w:val="24"/>
        </w:rPr>
      </w:pPr>
    </w:p>
    <w:p w:rsidR="001439DE" w:rsidRPr="00FD3BFB" w:rsidRDefault="001439DE" w:rsidP="001634A8">
      <w:pPr>
        <w:spacing w:line="360" w:lineRule="auto"/>
        <w:jc w:val="both"/>
        <w:rPr>
          <w:rFonts w:ascii="Times New Roman" w:eastAsia="Calibri" w:hAnsi="Times New Roman" w:cs="Times New Roman"/>
          <w:sz w:val="24"/>
          <w:szCs w:val="24"/>
        </w:rPr>
      </w:pPr>
    </w:p>
    <w:p w:rsidR="001439DE" w:rsidRPr="00FD3BFB" w:rsidRDefault="001439DE" w:rsidP="001634A8">
      <w:pPr>
        <w:spacing w:line="360" w:lineRule="auto"/>
        <w:jc w:val="both"/>
        <w:rPr>
          <w:rFonts w:ascii="Times New Roman" w:eastAsia="Calibri" w:hAnsi="Times New Roman" w:cs="Times New Roman"/>
          <w:sz w:val="24"/>
          <w:szCs w:val="24"/>
        </w:rPr>
      </w:pPr>
    </w:p>
    <w:p w:rsidR="001439DE" w:rsidRPr="00FD3BFB" w:rsidRDefault="001439DE" w:rsidP="001634A8">
      <w:pPr>
        <w:spacing w:line="360" w:lineRule="auto"/>
        <w:jc w:val="both"/>
        <w:rPr>
          <w:rFonts w:ascii="Times New Roman" w:eastAsia="Calibri" w:hAnsi="Times New Roman" w:cs="Times New Roman"/>
          <w:sz w:val="24"/>
          <w:szCs w:val="24"/>
        </w:rPr>
      </w:pPr>
    </w:p>
    <w:p w:rsidR="001439DE" w:rsidRPr="00FD3BFB" w:rsidRDefault="001439DE" w:rsidP="001634A8">
      <w:pPr>
        <w:spacing w:line="360" w:lineRule="auto"/>
        <w:jc w:val="both"/>
        <w:rPr>
          <w:rFonts w:ascii="Times New Roman" w:eastAsia="Calibri" w:hAnsi="Times New Roman" w:cs="Times New Roman"/>
          <w:sz w:val="24"/>
          <w:szCs w:val="24"/>
        </w:rPr>
      </w:pPr>
    </w:p>
    <w:p w:rsidR="00EE2C6E" w:rsidRPr="00FD3BFB" w:rsidRDefault="00EE2C6E" w:rsidP="001634A8">
      <w:pPr>
        <w:spacing w:line="360" w:lineRule="auto"/>
        <w:jc w:val="both"/>
        <w:rPr>
          <w:rFonts w:ascii="Times New Roman" w:eastAsia="Calibri" w:hAnsi="Times New Roman" w:cs="Times New Roman"/>
          <w:sz w:val="24"/>
          <w:szCs w:val="24"/>
        </w:rPr>
      </w:pPr>
    </w:p>
    <w:p w:rsidR="005B1BF9" w:rsidRPr="00FD3BFB" w:rsidRDefault="005B1BF9" w:rsidP="00CD629A">
      <w:pPr>
        <w:pStyle w:val="ListParagraph"/>
        <w:numPr>
          <w:ilvl w:val="0"/>
          <w:numId w:val="28"/>
        </w:numPr>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English Version Data Extraction Checklist</w:t>
      </w:r>
    </w:p>
    <w:p w:rsidR="00EE6763" w:rsidRPr="00FD3BFB" w:rsidRDefault="002F476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Name of heal</w:t>
      </w:r>
      <w:r w:rsidR="00907D2F" w:rsidRPr="00FD3BFB">
        <w:rPr>
          <w:rFonts w:ascii="Times New Roman" w:eastAsia="Calibri" w:hAnsi="Times New Roman" w:cs="Times New Roman"/>
          <w:sz w:val="24"/>
          <w:szCs w:val="24"/>
        </w:rPr>
        <w:t>th facility___________________ Checklist ID________ Client S/N.____________</w:t>
      </w:r>
    </w:p>
    <w:tbl>
      <w:tblPr>
        <w:tblStyle w:val="TableGrid"/>
        <w:tblW w:w="0" w:type="auto"/>
        <w:tblLook w:val="04A0" w:firstRow="1" w:lastRow="0" w:firstColumn="1" w:lastColumn="0" w:noHBand="0" w:noVBand="1"/>
      </w:tblPr>
      <w:tblGrid>
        <w:gridCol w:w="1098"/>
        <w:gridCol w:w="180"/>
        <w:gridCol w:w="3690"/>
        <w:gridCol w:w="270"/>
        <w:gridCol w:w="90"/>
        <w:gridCol w:w="3150"/>
        <w:gridCol w:w="1098"/>
      </w:tblGrid>
      <w:tr w:rsidR="002F4766" w:rsidRPr="00FD3BFB" w:rsidTr="004C097F">
        <w:tc>
          <w:tcPr>
            <w:tcW w:w="1278" w:type="dxa"/>
            <w:gridSpan w:val="2"/>
          </w:tcPr>
          <w:p w:rsidR="002F4766" w:rsidRPr="00FD3BFB" w:rsidRDefault="002F4766" w:rsidP="001634A8">
            <w:pPr>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Q</w:t>
            </w:r>
            <w:r w:rsidR="00D511E9" w:rsidRPr="00FD3BFB">
              <w:rPr>
                <w:rFonts w:ascii="Times New Roman" w:eastAsia="Calibri" w:hAnsi="Times New Roman" w:cs="Times New Roman"/>
                <w:b/>
                <w:sz w:val="24"/>
                <w:szCs w:val="24"/>
              </w:rPr>
              <w:t>/</w:t>
            </w:r>
            <w:r w:rsidRPr="00FD3BFB">
              <w:rPr>
                <w:rFonts w:ascii="Times New Roman" w:eastAsia="Calibri" w:hAnsi="Times New Roman" w:cs="Times New Roman"/>
                <w:b/>
                <w:sz w:val="24"/>
                <w:szCs w:val="24"/>
              </w:rPr>
              <w:t xml:space="preserve"> No</w:t>
            </w:r>
          </w:p>
        </w:tc>
        <w:tc>
          <w:tcPr>
            <w:tcW w:w="3690" w:type="dxa"/>
          </w:tcPr>
          <w:p w:rsidR="002F4766" w:rsidRPr="00FD3BFB" w:rsidRDefault="002F4766" w:rsidP="001634A8">
            <w:pPr>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Question</w:t>
            </w:r>
          </w:p>
        </w:tc>
        <w:tc>
          <w:tcPr>
            <w:tcW w:w="3510" w:type="dxa"/>
            <w:gridSpan w:val="3"/>
          </w:tcPr>
          <w:p w:rsidR="002F4766" w:rsidRPr="00FD3BFB" w:rsidRDefault="002F4766" w:rsidP="001634A8">
            <w:pPr>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Response</w:t>
            </w:r>
          </w:p>
        </w:tc>
        <w:tc>
          <w:tcPr>
            <w:tcW w:w="1098" w:type="dxa"/>
          </w:tcPr>
          <w:p w:rsidR="002F4766" w:rsidRPr="00FD3BFB" w:rsidRDefault="002F4766" w:rsidP="001634A8">
            <w:pPr>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Remark</w:t>
            </w:r>
          </w:p>
        </w:tc>
      </w:tr>
      <w:tr w:rsidR="00DB243E" w:rsidRPr="00FD3BFB" w:rsidTr="004C097F">
        <w:tc>
          <w:tcPr>
            <w:tcW w:w="1278" w:type="dxa"/>
            <w:gridSpan w:val="2"/>
          </w:tcPr>
          <w:p w:rsidR="00DB243E"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100</w:t>
            </w:r>
          </w:p>
        </w:tc>
        <w:tc>
          <w:tcPr>
            <w:tcW w:w="3690" w:type="dxa"/>
          </w:tcPr>
          <w:p w:rsidR="00DB243E"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VIA test result of the woman</w:t>
            </w:r>
          </w:p>
        </w:tc>
        <w:tc>
          <w:tcPr>
            <w:tcW w:w="3510" w:type="dxa"/>
            <w:gridSpan w:val="3"/>
          </w:tcPr>
          <w:p w:rsidR="00DB243E" w:rsidRPr="00FD3BFB" w:rsidRDefault="00DB243E" w:rsidP="001634A8">
            <w:pPr>
              <w:pStyle w:val="ListParagraph"/>
              <w:numPr>
                <w:ilvl w:val="0"/>
                <w:numId w:val="12"/>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Positive</w:t>
            </w:r>
          </w:p>
          <w:p w:rsidR="00DB243E" w:rsidRPr="00FD3BFB" w:rsidRDefault="00DB243E" w:rsidP="001634A8">
            <w:pPr>
              <w:pStyle w:val="ListParagraph"/>
              <w:numPr>
                <w:ilvl w:val="0"/>
                <w:numId w:val="12"/>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Negative</w:t>
            </w:r>
          </w:p>
        </w:tc>
        <w:tc>
          <w:tcPr>
            <w:tcW w:w="1098" w:type="dxa"/>
          </w:tcPr>
          <w:p w:rsidR="00DB243E" w:rsidRPr="00FD3BFB" w:rsidRDefault="00DB243E" w:rsidP="001634A8">
            <w:pPr>
              <w:spacing w:line="360" w:lineRule="auto"/>
              <w:jc w:val="both"/>
              <w:rPr>
                <w:rFonts w:ascii="Times New Roman" w:eastAsia="Calibri" w:hAnsi="Times New Roman" w:cs="Times New Roman"/>
                <w:sz w:val="24"/>
                <w:szCs w:val="24"/>
              </w:rPr>
            </w:pPr>
          </w:p>
        </w:tc>
      </w:tr>
      <w:tr w:rsidR="00DB243E" w:rsidRPr="00FD3BFB" w:rsidTr="00EF0A02">
        <w:tc>
          <w:tcPr>
            <w:tcW w:w="9576" w:type="dxa"/>
            <w:gridSpan w:val="7"/>
            <w:shd w:val="clear" w:color="auto" w:fill="F2F2F2" w:themeFill="background1" w:themeFillShade="F2"/>
          </w:tcPr>
          <w:p w:rsidR="00DB243E" w:rsidRPr="00FD3BFB" w:rsidRDefault="00DB243E" w:rsidP="00CD629A">
            <w:pPr>
              <w:pStyle w:val="ListParagraph"/>
              <w:numPr>
                <w:ilvl w:val="0"/>
                <w:numId w:val="25"/>
              </w:numPr>
              <w:spacing w:line="360" w:lineRule="auto"/>
              <w:jc w:val="both"/>
              <w:rPr>
                <w:rFonts w:ascii="Times New Roman" w:eastAsia="Calibri" w:hAnsi="Times New Roman" w:cs="Times New Roman"/>
                <w:sz w:val="24"/>
                <w:szCs w:val="24"/>
              </w:rPr>
            </w:pPr>
            <w:r w:rsidRPr="00FD3BFB">
              <w:rPr>
                <w:rFonts w:ascii="Times New Roman" w:hAnsi="Times New Roman" w:cs="Times New Roman"/>
                <w:b/>
                <w:sz w:val="24"/>
                <w:szCs w:val="24"/>
              </w:rPr>
              <w:t xml:space="preserve">Socio-demographic </w:t>
            </w:r>
            <w:r w:rsidRPr="00FD3BFB">
              <w:rPr>
                <w:rFonts w:ascii="Times New Roman" w:eastAsia="Calibri" w:hAnsi="Times New Roman" w:cs="Times New Roman"/>
                <w:b/>
                <w:bCs/>
                <w:sz w:val="24"/>
                <w:szCs w:val="24"/>
              </w:rPr>
              <w:t>characteristics of the study participants</w:t>
            </w:r>
          </w:p>
        </w:tc>
      </w:tr>
      <w:tr w:rsidR="002F4766" w:rsidRPr="00FD3BFB" w:rsidTr="004C097F">
        <w:tc>
          <w:tcPr>
            <w:tcW w:w="1278" w:type="dxa"/>
            <w:gridSpan w:val="2"/>
          </w:tcPr>
          <w:p w:rsidR="002F4766" w:rsidRPr="00FD3BFB" w:rsidRDefault="002F476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101</w:t>
            </w:r>
          </w:p>
        </w:tc>
        <w:tc>
          <w:tcPr>
            <w:tcW w:w="3690" w:type="dxa"/>
          </w:tcPr>
          <w:p w:rsidR="002F4766" w:rsidRPr="00FD3BFB" w:rsidRDefault="004C71DB" w:rsidP="001634A8">
            <w:pPr>
              <w:pStyle w:val="NoSpacing1"/>
              <w:spacing w:line="360" w:lineRule="auto"/>
              <w:jc w:val="both"/>
              <w:rPr>
                <w:rFonts w:ascii="Times New Roman" w:hAnsi="Times New Roman"/>
                <w:bCs/>
                <w:sz w:val="24"/>
                <w:szCs w:val="24"/>
              </w:rPr>
            </w:pPr>
            <w:r w:rsidRPr="00FD3BFB">
              <w:rPr>
                <w:rFonts w:ascii="Times New Roman" w:hAnsi="Times New Roman"/>
                <w:bCs/>
                <w:sz w:val="24"/>
                <w:szCs w:val="24"/>
              </w:rPr>
              <w:t>Age of the woman(</w:t>
            </w:r>
            <w:r w:rsidR="002F4766" w:rsidRPr="00FD3BFB">
              <w:rPr>
                <w:rFonts w:ascii="Times New Roman" w:hAnsi="Times New Roman"/>
                <w:bCs/>
                <w:sz w:val="24"/>
                <w:szCs w:val="24"/>
              </w:rPr>
              <w:t>in years)</w:t>
            </w:r>
          </w:p>
        </w:tc>
        <w:tc>
          <w:tcPr>
            <w:tcW w:w="3510" w:type="dxa"/>
            <w:gridSpan w:val="3"/>
          </w:tcPr>
          <w:p w:rsidR="002F4766" w:rsidRPr="00FD3BFB" w:rsidRDefault="002F4766" w:rsidP="001634A8">
            <w:pPr>
              <w:pStyle w:val="NoSpacing1"/>
              <w:spacing w:line="360" w:lineRule="auto"/>
              <w:jc w:val="both"/>
              <w:rPr>
                <w:rFonts w:ascii="Times New Roman" w:hAnsi="Times New Roman"/>
                <w:bCs/>
                <w:sz w:val="24"/>
                <w:szCs w:val="24"/>
              </w:rPr>
            </w:pPr>
            <w:r w:rsidRPr="00FD3BFB">
              <w:rPr>
                <w:rFonts w:ascii="Times New Roman" w:hAnsi="Times New Roman"/>
                <w:bCs/>
                <w:sz w:val="24"/>
                <w:szCs w:val="24"/>
              </w:rPr>
              <w:t>__________</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326FFF" w:rsidRPr="00FD3BFB" w:rsidTr="004C097F">
        <w:tc>
          <w:tcPr>
            <w:tcW w:w="1278" w:type="dxa"/>
            <w:gridSpan w:val="2"/>
          </w:tcPr>
          <w:p w:rsidR="00326FFF" w:rsidRPr="00FD3BFB" w:rsidRDefault="00326FFF"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102</w:t>
            </w:r>
          </w:p>
        </w:tc>
        <w:tc>
          <w:tcPr>
            <w:tcW w:w="3690" w:type="dxa"/>
          </w:tcPr>
          <w:p w:rsidR="00326FFF" w:rsidRPr="00FD3BFB" w:rsidRDefault="00326FFF" w:rsidP="001634A8">
            <w:p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What was residence of the woman?</w:t>
            </w:r>
          </w:p>
        </w:tc>
        <w:tc>
          <w:tcPr>
            <w:tcW w:w="3510" w:type="dxa"/>
            <w:gridSpan w:val="3"/>
          </w:tcPr>
          <w:p w:rsidR="00326FFF" w:rsidRPr="00FD3BFB" w:rsidRDefault="00DB243E" w:rsidP="001634A8">
            <w:pPr>
              <w:pStyle w:val="ListParagraph"/>
              <w:numPr>
                <w:ilvl w:val="0"/>
                <w:numId w:val="1"/>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Rural</w:t>
            </w:r>
          </w:p>
          <w:p w:rsidR="00DB243E" w:rsidRPr="00FD3BFB" w:rsidRDefault="00DB243E" w:rsidP="001634A8">
            <w:pPr>
              <w:pStyle w:val="ListParagraph"/>
              <w:numPr>
                <w:ilvl w:val="0"/>
                <w:numId w:val="1"/>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Urban</w:t>
            </w:r>
          </w:p>
        </w:tc>
        <w:tc>
          <w:tcPr>
            <w:tcW w:w="1098" w:type="dxa"/>
          </w:tcPr>
          <w:p w:rsidR="00326FFF" w:rsidRPr="00FD3BFB" w:rsidRDefault="00326FFF" w:rsidP="001634A8">
            <w:pPr>
              <w:spacing w:line="360" w:lineRule="auto"/>
              <w:jc w:val="both"/>
              <w:rPr>
                <w:rFonts w:ascii="Times New Roman" w:eastAsia="Calibri" w:hAnsi="Times New Roman" w:cs="Times New Roman"/>
                <w:sz w:val="24"/>
                <w:szCs w:val="24"/>
              </w:rPr>
            </w:pPr>
          </w:p>
        </w:tc>
      </w:tr>
      <w:tr w:rsidR="002F4766" w:rsidRPr="00FD3BFB" w:rsidTr="004C097F">
        <w:tc>
          <w:tcPr>
            <w:tcW w:w="1278"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103</w:t>
            </w:r>
          </w:p>
        </w:tc>
        <w:tc>
          <w:tcPr>
            <w:tcW w:w="3690" w:type="dxa"/>
          </w:tcPr>
          <w:p w:rsidR="002F4766" w:rsidRPr="00FD3BFB" w:rsidRDefault="002F4766" w:rsidP="001634A8">
            <w:pPr>
              <w:spacing w:line="360" w:lineRule="auto"/>
              <w:jc w:val="both"/>
              <w:rPr>
                <w:rFonts w:ascii="Times New Roman" w:eastAsia="Calibri" w:hAnsi="Times New Roman" w:cs="Times New Roman"/>
                <w:sz w:val="24"/>
                <w:szCs w:val="24"/>
              </w:rPr>
            </w:pPr>
            <w:r w:rsidRPr="00FD3BFB">
              <w:rPr>
                <w:rFonts w:ascii="Times New Roman" w:hAnsi="Times New Roman" w:cs="Times New Roman"/>
                <w:sz w:val="24"/>
                <w:szCs w:val="24"/>
              </w:rPr>
              <w:t xml:space="preserve">What </w:t>
            </w:r>
            <w:r w:rsidR="004C71DB" w:rsidRPr="00FD3BFB">
              <w:rPr>
                <w:rFonts w:ascii="Times New Roman" w:hAnsi="Times New Roman" w:cs="Times New Roman"/>
                <w:sz w:val="24"/>
                <w:szCs w:val="24"/>
              </w:rPr>
              <w:t>was</w:t>
            </w:r>
            <w:r w:rsidRPr="00FD3BFB">
              <w:rPr>
                <w:rFonts w:ascii="Times New Roman" w:hAnsi="Times New Roman" w:cs="Times New Roman"/>
                <w:sz w:val="24"/>
                <w:szCs w:val="24"/>
              </w:rPr>
              <w:t xml:space="preserve"> educational status of the woman?</w:t>
            </w:r>
          </w:p>
        </w:tc>
        <w:tc>
          <w:tcPr>
            <w:tcW w:w="3510" w:type="dxa"/>
            <w:gridSpan w:val="3"/>
          </w:tcPr>
          <w:p w:rsidR="002F4766" w:rsidRPr="00FD3BFB" w:rsidRDefault="004C71DB" w:rsidP="00CD629A">
            <w:pPr>
              <w:pStyle w:val="ListParagraph"/>
              <w:numPr>
                <w:ilvl w:val="0"/>
                <w:numId w:val="2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No formal education</w:t>
            </w:r>
          </w:p>
          <w:p w:rsidR="002F4766" w:rsidRPr="00FD3BFB" w:rsidRDefault="002F4766" w:rsidP="00CD629A">
            <w:pPr>
              <w:pStyle w:val="ListParagraph"/>
              <w:numPr>
                <w:ilvl w:val="0"/>
                <w:numId w:val="2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Read and write      </w:t>
            </w:r>
          </w:p>
          <w:p w:rsidR="002F4766" w:rsidRPr="00FD3BFB" w:rsidRDefault="002F4766" w:rsidP="00CD629A">
            <w:pPr>
              <w:pStyle w:val="ListParagraph"/>
              <w:numPr>
                <w:ilvl w:val="0"/>
                <w:numId w:val="2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Primary      </w:t>
            </w:r>
          </w:p>
          <w:p w:rsidR="002F4766" w:rsidRPr="00FD3BFB" w:rsidRDefault="002F4766" w:rsidP="00CD629A">
            <w:pPr>
              <w:pStyle w:val="ListParagraph"/>
              <w:numPr>
                <w:ilvl w:val="0"/>
                <w:numId w:val="2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Secondary</w:t>
            </w:r>
          </w:p>
          <w:p w:rsidR="002F4766" w:rsidRPr="00FD3BFB" w:rsidRDefault="002F4766" w:rsidP="00CD629A">
            <w:pPr>
              <w:pStyle w:val="ListParagraph"/>
              <w:numPr>
                <w:ilvl w:val="0"/>
                <w:numId w:val="2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College and university                            </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278"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104</w:t>
            </w:r>
          </w:p>
        </w:tc>
        <w:tc>
          <w:tcPr>
            <w:tcW w:w="3690" w:type="dxa"/>
          </w:tcPr>
          <w:p w:rsidR="002F4766" w:rsidRPr="00FD3BFB" w:rsidRDefault="003F402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 xml:space="preserve">What </w:t>
            </w:r>
            <w:r w:rsidR="004C71DB" w:rsidRPr="00FD3BFB">
              <w:rPr>
                <w:rFonts w:ascii="Times New Roman" w:eastAsia="Calibri" w:hAnsi="Times New Roman" w:cs="Times New Roman"/>
                <w:sz w:val="24"/>
                <w:szCs w:val="24"/>
              </w:rPr>
              <w:t>was</w:t>
            </w:r>
            <w:r w:rsidRPr="00FD3BFB">
              <w:rPr>
                <w:rFonts w:ascii="Times New Roman" w:eastAsia="Calibri" w:hAnsi="Times New Roman" w:cs="Times New Roman"/>
                <w:sz w:val="24"/>
                <w:szCs w:val="24"/>
              </w:rPr>
              <w:t xml:space="preserve"> marital status of the woman?</w:t>
            </w:r>
          </w:p>
        </w:tc>
        <w:tc>
          <w:tcPr>
            <w:tcW w:w="3510" w:type="dxa"/>
            <w:gridSpan w:val="3"/>
          </w:tcPr>
          <w:p w:rsidR="003F4026" w:rsidRPr="00FD3BFB" w:rsidRDefault="003F4026" w:rsidP="001634A8">
            <w:pPr>
              <w:pStyle w:val="ListParagraph"/>
              <w:numPr>
                <w:ilvl w:val="0"/>
                <w:numId w:val="2"/>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Single</w:t>
            </w:r>
          </w:p>
          <w:p w:rsidR="003F4026" w:rsidRPr="00FD3BFB" w:rsidRDefault="003F4026" w:rsidP="001634A8">
            <w:pPr>
              <w:pStyle w:val="ListParagraph"/>
              <w:numPr>
                <w:ilvl w:val="0"/>
                <w:numId w:val="2"/>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Married</w:t>
            </w:r>
          </w:p>
          <w:p w:rsidR="003F4026" w:rsidRPr="00FD3BFB" w:rsidRDefault="002F4766" w:rsidP="001634A8">
            <w:pPr>
              <w:pStyle w:val="ListParagraph"/>
              <w:numPr>
                <w:ilvl w:val="0"/>
                <w:numId w:val="2"/>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Divorced   </w:t>
            </w:r>
          </w:p>
          <w:p w:rsidR="002F4766" w:rsidRPr="00FD3BFB" w:rsidRDefault="003F4026" w:rsidP="001634A8">
            <w:pPr>
              <w:pStyle w:val="ListParagraph"/>
              <w:numPr>
                <w:ilvl w:val="0"/>
                <w:numId w:val="2"/>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Widowed                          </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3F4026" w:rsidRPr="00FD3BFB" w:rsidTr="003F4026">
        <w:tc>
          <w:tcPr>
            <w:tcW w:w="9576" w:type="dxa"/>
            <w:gridSpan w:val="7"/>
            <w:shd w:val="clear" w:color="auto" w:fill="F2F2F2" w:themeFill="background1" w:themeFillShade="F2"/>
          </w:tcPr>
          <w:p w:rsidR="003F4026" w:rsidRPr="00FD3BFB" w:rsidRDefault="005308B9" w:rsidP="00CD629A">
            <w:pPr>
              <w:pStyle w:val="ListParagraph"/>
              <w:numPr>
                <w:ilvl w:val="0"/>
                <w:numId w:val="25"/>
              </w:numPr>
              <w:spacing w:line="360" w:lineRule="auto"/>
              <w:jc w:val="both"/>
              <w:rPr>
                <w:rFonts w:ascii="Times New Roman" w:eastAsia="Calibri" w:hAnsi="Times New Roman" w:cs="Times New Roman"/>
                <w:b/>
                <w:sz w:val="24"/>
                <w:szCs w:val="24"/>
              </w:rPr>
            </w:pPr>
            <w:r w:rsidRPr="00FD3BFB">
              <w:rPr>
                <w:rFonts w:ascii="Times New Roman" w:eastAsia="Calibri" w:hAnsi="Times New Roman" w:cs="Times New Roman"/>
                <w:b/>
                <w:sz w:val="24"/>
                <w:szCs w:val="24"/>
              </w:rPr>
              <w:t xml:space="preserve">Reproductive </w:t>
            </w:r>
            <w:r w:rsidR="003F4026" w:rsidRPr="00FD3BFB">
              <w:rPr>
                <w:rFonts w:ascii="Times New Roman" w:eastAsia="Calibri" w:hAnsi="Times New Roman" w:cs="Times New Roman"/>
                <w:b/>
                <w:sz w:val="24"/>
                <w:szCs w:val="24"/>
              </w:rPr>
              <w:t xml:space="preserve"> Factors</w:t>
            </w:r>
          </w:p>
        </w:tc>
      </w:tr>
      <w:tr w:rsidR="002F4766" w:rsidRPr="00FD3BFB" w:rsidTr="004C097F">
        <w:tc>
          <w:tcPr>
            <w:tcW w:w="1278"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105</w:t>
            </w:r>
          </w:p>
        </w:tc>
        <w:tc>
          <w:tcPr>
            <w:tcW w:w="3960" w:type="dxa"/>
            <w:gridSpan w:val="2"/>
          </w:tcPr>
          <w:p w:rsidR="002F4766" w:rsidRPr="00FD3BFB" w:rsidRDefault="003F4026" w:rsidP="001634A8">
            <w:pPr>
              <w:spacing w:line="360" w:lineRule="auto"/>
              <w:jc w:val="both"/>
              <w:rPr>
                <w:rFonts w:ascii="Times New Roman" w:eastAsia="Calibri" w:hAnsi="Times New Roman" w:cs="Times New Roman"/>
                <w:sz w:val="24"/>
                <w:szCs w:val="24"/>
              </w:rPr>
            </w:pPr>
            <w:proofErr w:type="spellStart"/>
            <w:r w:rsidRPr="00FD3BFB">
              <w:rPr>
                <w:rFonts w:ascii="Times New Roman" w:eastAsia="Calibri" w:hAnsi="Times New Roman" w:cs="Times New Roman"/>
                <w:sz w:val="24"/>
                <w:szCs w:val="24"/>
              </w:rPr>
              <w:t>Gravida</w:t>
            </w:r>
            <w:proofErr w:type="spellEnd"/>
            <w:r w:rsidRPr="00FD3BFB">
              <w:rPr>
                <w:rFonts w:ascii="Times New Roman" w:eastAsia="Calibri" w:hAnsi="Times New Roman" w:cs="Times New Roman"/>
                <w:sz w:val="24"/>
                <w:szCs w:val="24"/>
              </w:rPr>
              <w:t xml:space="preserve">  (in number)</w:t>
            </w:r>
          </w:p>
        </w:tc>
        <w:tc>
          <w:tcPr>
            <w:tcW w:w="3240" w:type="dxa"/>
            <w:gridSpan w:val="2"/>
          </w:tcPr>
          <w:p w:rsidR="002F4766" w:rsidRPr="00FD3BFB" w:rsidRDefault="003F402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___________________</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278"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106</w:t>
            </w:r>
          </w:p>
        </w:tc>
        <w:tc>
          <w:tcPr>
            <w:tcW w:w="3960" w:type="dxa"/>
            <w:gridSpan w:val="2"/>
          </w:tcPr>
          <w:p w:rsidR="002F4766" w:rsidRPr="00FD3BFB" w:rsidRDefault="003F402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Para       (in number)</w:t>
            </w:r>
          </w:p>
        </w:tc>
        <w:tc>
          <w:tcPr>
            <w:tcW w:w="3240" w:type="dxa"/>
            <w:gridSpan w:val="2"/>
          </w:tcPr>
          <w:p w:rsidR="002F4766" w:rsidRPr="00FD3BFB" w:rsidRDefault="003F402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__________________</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278"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107</w:t>
            </w:r>
          </w:p>
        </w:tc>
        <w:tc>
          <w:tcPr>
            <w:tcW w:w="3960" w:type="dxa"/>
            <w:gridSpan w:val="2"/>
          </w:tcPr>
          <w:p w:rsidR="002F4766" w:rsidRPr="00FD3BFB" w:rsidRDefault="004C71DB"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What was t</w:t>
            </w:r>
            <w:r w:rsidR="003F4026" w:rsidRPr="00FD3BFB">
              <w:rPr>
                <w:rFonts w:ascii="Times New Roman" w:eastAsia="Calibri" w:hAnsi="Times New Roman" w:cs="Times New Roman"/>
                <w:sz w:val="24"/>
                <w:szCs w:val="24"/>
              </w:rPr>
              <w:t>he age of woman at first marriage? (in years)</w:t>
            </w:r>
          </w:p>
        </w:tc>
        <w:tc>
          <w:tcPr>
            <w:tcW w:w="3240" w:type="dxa"/>
            <w:gridSpan w:val="2"/>
          </w:tcPr>
          <w:p w:rsidR="002F4766" w:rsidRPr="00FD3BFB" w:rsidRDefault="003F402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__________________</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278"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108</w:t>
            </w:r>
          </w:p>
        </w:tc>
        <w:tc>
          <w:tcPr>
            <w:tcW w:w="3960" w:type="dxa"/>
            <w:gridSpan w:val="2"/>
          </w:tcPr>
          <w:p w:rsidR="002F4766" w:rsidRPr="00FD3BFB" w:rsidRDefault="003F402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Age of menarche? (in years)</w:t>
            </w:r>
          </w:p>
        </w:tc>
        <w:tc>
          <w:tcPr>
            <w:tcW w:w="3240" w:type="dxa"/>
            <w:gridSpan w:val="2"/>
          </w:tcPr>
          <w:p w:rsidR="002F4766" w:rsidRPr="00FD3BFB" w:rsidRDefault="003F402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___________________</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278"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109</w:t>
            </w:r>
          </w:p>
        </w:tc>
        <w:tc>
          <w:tcPr>
            <w:tcW w:w="3960" w:type="dxa"/>
            <w:gridSpan w:val="2"/>
          </w:tcPr>
          <w:p w:rsidR="002F4766" w:rsidRPr="00FD3BFB" w:rsidRDefault="004C71DB"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Had t</w:t>
            </w:r>
            <w:r w:rsidR="003F4026" w:rsidRPr="00FD3BFB">
              <w:rPr>
                <w:rFonts w:ascii="Times New Roman" w:eastAsia="Calibri" w:hAnsi="Times New Roman" w:cs="Times New Roman"/>
                <w:sz w:val="24"/>
                <w:szCs w:val="24"/>
              </w:rPr>
              <w:t xml:space="preserve">he woman ever </w:t>
            </w:r>
            <w:r w:rsidR="00B108ED" w:rsidRPr="00FD3BFB">
              <w:rPr>
                <w:rFonts w:ascii="Times New Roman" w:eastAsia="Calibri" w:hAnsi="Times New Roman" w:cs="Times New Roman"/>
                <w:sz w:val="24"/>
                <w:szCs w:val="24"/>
              </w:rPr>
              <w:t>used</w:t>
            </w:r>
            <w:r w:rsidR="007B10F1" w:rsidRPr="00FD3BFB">
              <w:rPr>
                <w:rFonts w:ascii="Times New Roman" w:eastAsia="Calibri" w:hAnsi="Times New Roman" w:cs="Times New Roman"/>
                <w:sz w:val="24"/>
                <w:szCs w:val="24"/>
              </w:rPr>
              <w:t xml:space="preserve"> </w:t>
            </w:r>
            <w:r w:rsidR="00011A56" w:rsidRPr="00FD3BFB">
              <w:rPr>
                <w:rFonts w:ascii="Times New Roman" w:eastAsia="Calibri" w:hAnsi="Times New Roman" w:cs="Times New Roman"/>
                <w:sz w:val="24"/>
                <w:szCs w:val="24"/>
              </w:rPr>
              <w:t>contraceptive</w:t>
            </w:r>
            <w:r w:rsidR="003F4026" w:rsidRPr="00FD3BFB">
              <w:rPr>
                <w:rFonts w:ascii="Times New Roman" w:eastAsia="Calibri" w:hAnsi="Times New Roman" w:cs="Times New Roman"/>
                <w:sz w:val="24"/>
                <w:szCs w:val="24"/>
              </w:rPr>
              <w:t xml:space="preserve"> methods?</w:t>
            </w:r>
            <w:r w:rsidR="009916C0" w:rsidRPr="00FD3BFB">
              <w:rPr>
                <w:rFonts w:ascii="Times New Roman" w:eastAsia="Calibri" w:hAnsi="Times New Roman" w:cs="Times New Roman"/>
                <w:sz w:val="24"/>
                <w:szCs w:val="24"/>
              </w:rPr>
              <w:t xml:space="preserve"> (If No, skip to question 1</w:t>
            </w:r>
            <w:r w:rsidR="00DB243E" w:rsidRPr="00FD3BFB">
              <w:rPr>
                <w:rFonts w:ascii="Times New Roman" w:eastAsia="Calibri" w:hAnsi="Times New Roman" w:cs="Times New Roman"/>
                <w:sz w:val="24"/>
                <w:szCs w:val="24"/>
              </w:rPr>
              <w:t>11</w:t>
            </w:r>
            <w:r w:rsidR="00B108ED" w:rsidRPr="00FD3BFB">
              <w:rPr>
                <w:rFonts w:ascii="Times New Roman" w:eastAsia="Calibri" w:hAnsi="Times New Roman" w:cs="Times New Roman"/>
                <w:sz w:val="24"/>
                <w:szCs w:val="24"/>
              </w:rPr>
              <w:t>)</w:t>
            </w:r>
          </w:p>
        </w:tc>
        <w:tc>
          <w:tcPr>
            <w:tcW w:w="3240" w:type="dxa"/>
            <w:gridSpan w:val="2"/>
          </w:tcPr>
          <w:p w:rsidR="002F4766" w:rsidRPr="00FD3BFB" w:rsidRDefault="003F4026" w:rsidP="001634A8">
            <w:pPr>
              <w:pStyle w:val="ListParagraph"/>
              <w:numPr>
                <w:ilvl w:val="0"/>
                <w:numId w:val="3"/>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Yes</w:t>
            </w:r>
          </w:p>
          <w:p w:rsidR="003F4026" w:rsidRPr="00FD3BFB" w:rsidRDefault="003F4026" w:rsidP="001634A8">
            <w:pPr>
              <w:pStyle w:val="ListParagraph"/>
              <w:numPr>
                <w:ilvl w:val="0"/>
                <w:numId w:val="3"/>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278"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110</w:t>
            </w:r>
          </w:p>
        </w:tc>
        <w:tc>
          <w:tcPr>
            <w:tcW w:w="3960" w:type="dxa"/>
            <w:gridSpan w:val="2"/>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If yes to question 109</w:t>
            </w:r>
            <w:r w:rsidR="00B108ED" w:rsidRPr="00FD3BFB">
              <w:rPr>
                <w:rFonts w:ascii="Times New Roman" w:eastAsia="Calibri" w:hAnsi="Times New Roman" w:cs="Times New Roman"/>
                <w:sz w:val="24"/>
                <w:szCs w:val="24"/>
              </w:rPr>
              <w:t>, which method?</w:t>
            </w:r>
            <w:r w:rsidR="00846D53" w:rsidRPr="00FD3BFB">
              <w:rPr>
                <w:rFonts w:ascii="Times New Roman" w:eastAsia="Calibri" w:hAnsi="Times New Roman" w:cs="Times New Roman"/>
                <w:sz w:val="24"/>
                <w:szCs w:val="24"/>
              </w:rPr>
              <w:t xml:space="preserve"> (Multiple response possible)</w:t>
            </w:r>
          </w:p>
        </w:tc>
        <w:tc>
          <w:tcPr>
            <w:tcW w:w="3240" w:type="dxa"/>
            <w:gridSpan w:val="2"/>
          </w:tcPr>
          <w:p w:rsidR="002F4766" w:rsidRPr="00FD3BFB" w:rsidRDefault="00B108ED" w:rsidP="001634A8">
            <w:pPr>
              <w:pStyle w:val="ListParagraph"/>
              <w:numPr>
                <w:ilvl w:val="0"/>
                <w:numId w:val="4"/>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Condom</w:t>
            </w:r>
          </w:p>
          <w:p w:rsidR="00B108ED" w:rsidRPr="00FD3BFB" w:rsidRDefault="00B108ED" w:rsidP="001634A8">
            <w:pPr>
              <w:pStyle w:val="ListParagraph"/>
              <w:numPr>
                <w:ilvl w:val="0"/>
                <w:numId w:val="4"/>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Pills</w:t>
            </w:r>
          </w:p>
          <w:p w:rsidR="00B108ED" w:rsidRPr="00FD3BFB" w:rsidRDefault="00B108ED" w:rsidP="001634A8">
            <w:pPr>
              <w:pStyle w:val="ListParagraph"/>
              <w:numPr>
                <w:ilvl w:val="0"/>
                <w:numId w:val="4"/>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Injectable</w:t>
            </w:r>
          </w:p>
          <w:p w:rsidR="00B108ED" w:rsidRPr="00FD3BFB" w:rsidRDefault="00B108ED" w:rsidP="001634A8">
            <w:pPr>
              <w:pStyle w:val="ListParagraph"/>
              <w:numPr>
                <w:ilvl w:val="0"/>
                <w:numId w:val="4"/>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Implant</w:t>
            </w:r>
          </w:p>
          <w:p w:rsidR="00B108ED" w:rsidRPr="00FD3BFB" w:rsidRDefault="00B108ED" w:rsidP="001634A8">
            <w:pPr>
              <w:pStyle w:val="ListParagraph"/>
              <w:numPr>
                <w:ilvl w:val="0"/>
                <w:numId w:val="4"/>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IUCD</w:t>
            </w:r>
          </w:p>
          <w:p w:rsidR="00B108ED" w:rsidRPr="00FD3BFB" w:rsidRDefault="00B108ED" w:rsidP="001634A8">
            <w:pPr>
              <w:pStyle w:val="ListParagraph"/>
              <w:numPr>
                <w:ilvl w:val="0"/>
                <w:numId w:val="4"/>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Surgical</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highlight w:val="yellow"/>
              </w:rPr>
            </w:pPr>
          </w:p>
        </w:tc>
      </w:tr>
      <w:tr w:rsidR="00E23FB5" w:rsidRPr="00FD3BFB" w:rsidTr="004C097F">
        <w:tc>
          <w:tcPr>
            <w:tcW w:w="1278" w:type="dxa"/>
            <w:gridSpan w:val="2"/>
          </w:tcPr>
          <w:p w:rsidR="00E23FB5"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111</w:t>
            </w:r>
          </w:p>
        </w:tc>
        <w:tc>
          <w:tcPr>
            <w:tcW w:w="3960" w:type="dxa"/>
            <w:gridSpan w:val="2"/>
          </w:tcPr>
          <w:p w:rsidR="00E23FB5" w:rsidRPr="00FD3BFB" w:rsidRDefault="00E23FB5"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 xml:space="preserve">Did the woman </w:t>
            </w:r>
            <w:r w:rsidR="00F6500F" w:rsidRPr="00FD3BFB">
              <w:rPr>
                <w:rFonts w:ascii="Times New Roman" w:eastAsia="Calibri" w:hAnsi="Times New Roman" w:cs="Times New Roman"/>
                <w:sz w:val="24"/>
                <w:szCs w:val="24"/>
              </w:rPr>
              <w:t>have</w:t>
            </w:r>
            <w:r w:rsidRPr="00FD3BFB">
              <w:rPr>
                <w:rFonts w:ascii="Times New Roman" w:eastAsia="Calibri" w:hAnsi="Times New Roman" w:cs="Times New Roman"/>
                <w:sz w:val="24"/>
                <w:szCs w:val="24"/>
              </w:rPr>
              <w:t xml:space="preserve"> pain during sexual intercourse?</w:t>
            </w:r>
          </w:p>
        </w:tc>
        <w:tc>
          <w:tcPr>
            <w:tcW w:w="3240" w:type="dxa"/>
            <w:gridSpan w:val="2"/>
          </w:tcPr>
          <w:p w:rsidR="00E23FB5" w:rsidRPr="00FD3BFB" w:rsidRDefault="00E23FB5" w:rsidP="00CD629A">
            <w:pPr>
              <w:pStyle w:val="ListParagraph"/>
              <w:numPr>
                <w:ilvl w:val="0"/>
                <w:numId w:val="21"/>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Yes</w:t>
            </w:r>
          </w:p>
          <w:p w:rsidR="00E23FB5" w:rsidRPr="00FD3BFB" w:rsidRDefault="00E23FB5" w:rsidP="00CD629A">
            <w:pPr>
              <w:pStyle w:val="ListParagraph"/>
              <w:numPr>
                <w:ilvl w:val="0"/>
                <w:numId w:val="21"/>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w:t>
            </w:r>
          </w:p>
        </w:tc>
        <w:tc>
          <w:tcPr>
            <w:tcW w:w="1098" w:type="dxa"/>
          </w:tcPr>
          <w:p w:rsidR="00E23FB5" w:rsidRPr="00FD3BFB" w:rsidRDefault="00E23FB5" w:rsidP="001634A8">
            <w:pPr>
              <w:spacing w:line="360" w:lineRule="auto"/>
              <w:jc w:val="both"/>
              <w:rPr>
                <w:rFonts w:ascii="Times New Roman" w:eastAsia="Calibri" w:hAnsi="Times New Roman" w:cs="Times New Roman"/>
                <w:sz w:val="24"/>
                <w:szCs w:val="24"/>
              </w:rPr>
            </w:pPr>
          </w:p>
        </w:tc>
      </w:tr>
      <w:tr w:rsidR="00E23FB5" w:rsidRPr="00FD3BFB" w:rsidTr="004C097F">
        <w:tc>
          <w:tcPr>
            <w:tcW w:w="1278" w:type="dxa"/>
            <w:gridSpan w:val="2"/>
          </w:tcPr>
          <w:p w:rsidR="00E23FB5"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112</w:t>
            </w:r>
          </w:p>
        </w:tc>
        <w:tc>
          <w:tcPr>
            <w:tcW w:w="3960" w:type="dxa"/>
            <w:gridSpan w:val="2"/>
          </w:tcPr>
          <w:p w:rsidR="00E23FB5" w:rsidRPr="00FD3BFB" w:rsidRDefault="00E23FB5"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Did the woman have contact bleeding?</w:t>
            </w:r>
          </w:p>
        </w:tc>
        <w:tc>
          <w:tcPr>
            <w:tcW w:w="3240" w:type="dxa"/>
            <w:gridSpan w:val="2"/>
          </w:tcPr>
          <w:p w:rsidR="00E23FB5" w:rsidRPr="00FD3BFB" w:rsidRDefault="00E23FB5" w:rsidP="00CD629A">
            <w:pPr>
              <w:pStyle w:val="ListParagraph"/>
              <w:numPr>
                <w:ilvl w:val="0"/>
                <w:numId w:val="22"/>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Yes</w:t>
            </w:r>
          </w:p>
          <w:p w:rsidR="00E23FB5" w:rsidRPr="00FD3BFB" w:rsidRDefault="00E23FB5" w:rsidP="00CD629A">
            <w:pPr>
              <w:pStyle w:val="ListParagraph"/>
              <w:numPr>
                <w:ilvl w:val="0"/>
                <w:numId w:val="22"/>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w:t>
            </w:r>
          </w:p>
        </w:tc>
        <w:tc>
          <w:tcPr>
            <w:tcW w:w="1098" w:type="dxa"/>
          </w:tcPr>
          <w:p w:rsidR="00E23FB5" w:rsidRPr="00FD3BFB" w:rsidRDefault="00E23FB5" w:rsidP="001634A8">
            <w:pPr>
              <w:spacing w:line="360" w:lineRule="auto"/>
              <w:jc w:val="both"/>
              <w:rPr>
                <w:rFonts w:ascii="Times New Roman" w:eastAsia="Calibri" w:hAnsi="Times New Roman" w:cs="Times New Roman"/>
                <w:sz w:val="24"/>
                <w:szCs w:val="24"/>
              </w:rPr>
            </w:pPr>
          </w:p>
        </w:tc>
      </w:tr>
      <w:tr w:rsidR="007051A6" w:rsidRPr="00FD3BFB" w:rsidTr="007051A6">
        <w:tc>
          <w:tcPr>
            <w:tcW w:w="9576" w:type="dxa"/>
            <w:gridSpan w:val="7"/>
            <w:shd w:val="clear" w:color="auto" w:fill="F2F2F2" w:themeFill="background1" w:themeFillShade="F2"/>
          </w:tcPr>
          <w:p w:rsidR="007051A6" w:rsidRPr="00FD3BFB" w:rsidRDefault="00EE2C6E" w:rsidP="00CD629A">
            <w:pPr>
              <w:pStyle w:val="ListParagraph"/>
              <w:numPr>
                <w:ilvl w:val="0"/>
                <w:numId w:val="25"/>
              </w:numPr>
              <w:tabs>
                <w:tab w:val="left" w:pos="2595"/>
              </w:tabs>
              <w:spacing w:line="360" w:lineRule="auto"/>
              <w:jc w:val="both"/>
              <w:rPr>
                <w:rFonts w:ascii="Times New Roman" w:eastAsia="Calibri" w:hAnsi="Times New Roman" w:cs="Times New Roman"/>
                <w:b/>
                <w:color w:val="000000"/>
                <w:sz w:val="26"/>
                <w:szCs w:val="26"/>
              </w:rPr>
            </w:pPr>
            <w:r w:rsidRPr="00FD3BFB">
              <w:rPr>
                <w:rFonts w:ascii="Times New Roman" w:eastAsia="Calibri" w:hAnsi="Times New Roman" w:cs="Times New Roman"/>
                <w:b/>
                <w:color w:val="000000"/>
                <w:sz w:val="26"/>
                <w:szCs w:val="26"/>
              </w:rPr>
              <w:t>Source of information, sexual health and previous history of cancer</w:t>
            </w:r>
          </w:p>
        </w:tc>
      </w:tr>
      <w:tr w:rsidR="008F084A" w:rsidRPr="00FD3BFB" w:rsidTr="004C097F">
        <w:tc>
          <w:tcPr>
            <w:tcW w:w="1098" w:type="dxa"/>
          </w:tcPr>
          <w:p w:rsidR="008F084A"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113</w:t>
            </w:r>
          </w:p>
        </w:tc>
        <w:tc>
          <w:tcPr>
            <w:tcW w:w="4230" w:type="dxa"/>
            <w:gridSpan w:val="4"/>
          </w:tcPr>
          <w:p w:rsidR="008F084A" w:rsidRPr="00FD3BFB" w:rsidRDefault="008F084A"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 xml:space="preserve">From whom did the woman get information about </w:t>
            </w:r>
            <w:r w:rsidR="00C05EC3" w:rsidRPr="00FD3BFB">
              <w:rPr>
                <w:rFonts w:ascii="Times New Roman" w:eastAsia="Calibri" w:hAnsi="Times New Roman" w:cs="Times New Roman"/>
                <w:sz w:val="24"/>
                <w:szCs w:val="24"/>
              </w:rPr>
              <w:t xml:space="preserve">pre </w:t>
            </w:r>
            <w:r w:rsidRPr="00FD3BFB">
              <w:rPr>
                <w:rFonts w:ascii="Times New Roman" w:eastAsia="Calibri" w:hAnsi="Times New Roman" w:cs="Times New Roman"/>
                <w:sz w:val="24"/>
                <w:szCs w:val="24"/>
              </w:rPr>
              <w:t xml:space="preserve">cervical cancer screening service? </w:t>
            </w:r>
            <w:r w:rsidR="008D0490" w:rsidRPr="00FD3BFB">
              <w:rPr>
                <w:rFonts w:ascii="Times New Roman" w:eastAsia="Calibri" w:hAnsi="Times New Roman" w:cs="Times New Roman"/>
                <w:sz w:val="24"/>
                <w:szCs w:val="24"/>
              </w:rPr>
              <w:t>(Multiple response possible)</w:t>
            </w:r>
          </w:p>
        </w:tc>
        <w:tc>
          <w:tcPr>
            <w:tcW w:w="3150" w:type="dxa"/>
          </w:tcPr>
          <w:p w:rsidR="008F084A" w:rsidRPr="00FD3BFB" w:rsidRDefault="008F084A" w:rsidP="001634A8">
            <w:pPr>
              <w:pStyle w:val="ListParagraph"/>
              <w:numPr>
                <w:ilvl w:val="0"/>
                <w:numId w:val="1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Health professional</w:t>
            </w:r>
          </w:p>
          <w:p w:rsidR="008F084A" w:rsidRPr="00FD3BFB" w:rsidRDefault="008F084A" w:rsidP="001634A8">
            <w:pPr>
              <w:pStyle w:val="ListParagraph"/>
              <w:numPr>
                <w:ilvl w:val="0"/>
                <w:numId w:val="1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HEWs</w:t>
            </w:r>
          </w:p>
          <w:p w:rsidR="008F084A" w:rsidRPr="00FD3BFB" w:rsidRDefault="008F084A" w:rsidP="001634A8">
            <w:pPr>
              <w:pStyle w:val="ListParagraph"/>
              <w:numPr>
                <w:ilvl w:val="0"/>
                <w:numId w:val="1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HDA</w:t>
            </w:r>
          </w:p>
          <w:p w:rsidR="008F084A" w:rsidRPr="00FD3BFB" w:rsidRDefault="008F084A" w:rsidP="001634A8">
            <w:pPr>
              <w:pStyle w:val="ListParagraph"/>
              <w:numPr>
                <w:ilvl w:val="0"/>
                <w:numId w:val="1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 xml:space="preserve">Family </w:t>
            </w:r>
          </w:p>
          <w:p w:rsidR="008F084A" w:rsidRPr="00FD3BFB" w:rsidRDefault="008F084A" w:rsidP="001634A8">
            <w:pPr>
              <w:pStyle w:val="ListParagraph"/>
              <w:numPr>
                <w:ilvl w:val="0"/>
                <w:numId w:val="1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Friends</w:t>
            </w:r>
          </w:p>
          <w:p w:rsidR="008F084A" w:rsidRPr="00FD3BFB" w:rsidRDefault="008F084A" w:rsidP="001634A8">
            <w:pPr>
              <w:pStyle w:val="ListParagraph"/>
              <w:numPr>
                <w:ilvl w:val="0"/>
                <w:numId w:val="14"/>
              </w:numPr>
              <w:spacing w:line="360" w:lineRule="auto"/>
              <w:jc w:val="both"/>
              <w:rPr>
                <w:rFonts w:ascii="Times New Roman" w:hAnsi="Times New Roman" w:cs="Times New Roman"/>
                <w:sz w:val="24"/>
                <w:szCs w:val="24"/>
              </w:rPr>
            </w:pPr>
            <w:r w:rsidRPr="00FD3BFB">
              <w:rPr>
                <w:rFonts w:ascii="Times New Roman" w:hAnsi="Times New Roman" w:cs="Times New Roman"/>
                <w:sz w:val="24"/>
                <w:szCs w:val="24"/>
              </w:rPr>
              <w:t>Media</w:t>
            </w:r>
          </w:p>
        </w:tc>
        <w:tc>
          <w:tcPr>
            <w:tcW w:w="1098" w:type="dxa"/>
          </w:tcPr>
          <w:p w:rsidR="008F084A" w:rsidRPr="00FD3BFB" w:rsidRDefault="008F084A" w:rsidP="001634A8">
            <w:pPr>
              <w:spacing w:line="360" w:lineRule="auto"/>
              <w:jc w:val="both"/>
              <w:rPr>
                <w:rFonts w:ascii="Times New Roman" w:eastAsia="Calibri" w:hAnsi="Times New Roman" w:cs="Times New Roman"/>
                <w:sz w:val="24"/>
                <w:szCs w:val="24"/>
              </w:rPr>
            </w:pPr>
          </w:p>
        </w:tc>
      </w:tr>
      <w:tr w:rsidR="008F084A" w:rsidRPr="00FD3BFB" w:rsidTr="004C097F">
        <w:tc>
          <w:tcPr>
            <w:tcW w:w="1098" w:type="dxa"/>
          </w:tcPr>
          <w:p w:rsidR="008F084A"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114</w:t>
            </w:r>
          </w:p>
        </w:tc>
        <w:tc>
          <w:tcPr>
            <w:tcW w:w="4230" w:type="dxa"/>
            <w:gridSpan w:val="4"/>
          </w:tcPr>
          <w:p w:rsidR="008F084A" w:rsidRPr="00FD3BFB" w:rsidRDefault="008F084A"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Was the woman ever treated for S</w:t>
            </w:r>
            <w:r w:rsidR="00DB243E" w:rsidRPr="00FD3BFB">
              <w:rPr>
                <w:rFonts w:ascii="Times New Roman" w:eastAsia="Calibri" w:hAnsi="Times New Roman" w:cs="Times New Roman"/>
                <w:sz w:val="24"/>
                <w:szCs w:val="24"/>
              </w:rPr>
              <w:t>TI? (If No, skip to question 116</w:t>
            </w:r>
            <w:r w:rsidRPr="00FD3BFB">
              <w:rPr>
                <w:rFonts w:ascii="Times New Roman" w:eastAsia="Calibri" w:hAnsi="Times New Roman" w:cs="Times New Roman"/>
                <w:sz w:val="24"/>
                <w:szCs w:val="24"/>
              </w:rPr>
              <w:t>)</w:t>
            </w:r>
          </w:p>
        </w:tc>
        <w:tc>
          <w:tcPr>
            <w:tcW w:w="3150" w:type="dxa"/>
          </w:tcPr>
          <w:p w:rsidR="008F084A" w:rsidRPr="00FD3BFB" w:rsidRDefault="008F084A" w:rsidP="001634A8">
            <w:pPr>
              <w:pStyle w:val="ListParagraph"/>
              <w:numPr>
                <w:ilvl w:val="0"/>
                <w:numId w:val="5"/>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Yes</w:t>
            </w:r>
          </w:p>
          <w:p w:rsidR="008F084A" w:rsidRPr="00FD3BFB" w:rsidRDefault="008F084A" w:rsidP="001634A8">
            <w:pPr>
              <w:pStyle w:val="ListParagraph"/>
              <w:numPr>
                <w:ilvl w:val="0"/>
                <w:numId w:val="5"/>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w:t>
            </w:r>
          </w:p>
        </w:tc>
        <w:tc>
          <w:tcPr>
            <w:tcW w:w="1098" w:type="dxa"/>
          </w:tcPr>
          <w:p w:rsidR="008F084A" w:rsidRPr="00FD3BFB" w:rsidRDefault="008F084A" w:rsidP="001634A8">
            <w:pPr>
              <w:spacing w:line="360" w:lineRule="auto"/>
              <w:jc w:val="both"/>
              <w:rPr>
                <w:rFonts w:ascii="Times New Roman" w:eastAsia="Calibri" w:hAnsi="Times New Roman" w:cs="Times New Roman"/>
                <w:sz w:val="24"/>
                <w:szCs w:val="24"/>
              </w:rPr>
            </w:pPr>
          </w:p>
        </w:tc>
      </w:tr>
      <w:tr w:rsidR="008F084A" w:rsidRPr="00FD3BFB" w:rsidTr="004C097F">
        <w:tc>
          <w:tcPr>
            <w:tcW w:w="1098" w:type="dxa"/>
          </w:tcPr>
          <w:p w:rsidR="008F084A"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115</w:t>
            </w:r>
          </w:p>
        </w:tc>
        <w:tc>
          <w:tcPr>
            <w:tcW w:w="4230" w:type="dxa"/>
            <w:gridSpan w:val="4"/>
          </w:tcPr>
          <w:p w:rsidR="008F084A"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If yes to question 114</w:t>
            </w:r>
            <w:r w:rsidR="008F084A" w:rsidRPr="00FD3BFB">
              <w:rPr>
                <w:rFonts w:ascii="Times New Roman" w:eastAsia="Calibri" w:hAnsi="Times New Roman" w:cs="Times New Roman"/>
                <w:sz w:val="24"/>
                <w:szCs w:val="24"/>
              </w:rPr>
              <w:t>, for which type of STI?</w:t>
            </w:r>
            <w:r w:rsidR="008D0490" w:rsidRPr="00FD3BFB">
              <w:rPr>
                <w:rFonts w:ascii="Times New Roman" w:eastAsia="Calibri" w:hAnsi="Times New Roman" w:cs="Times New Roman"/>
                <w:sz w:val="24"/>
                <w:szCs w:val="24"/>
              </w:rPr>
              <w:t xml:space="preserve"> (Multiple response possible)</w:t>
            </w:r>
          </w:p>
        </w:tc>
        <w:tc>
          <w:tcPr>
            <w:tcW w:w="3150" w:type="dxa"/>
          </w:tcPr>
          <w:p w:rsidR="008F084A" w:rsidRPr="00FD3BFB" w:rsidRDefault="008F084A" w:rsidP="001634A8">
            <w:pPr>
              <w:pStyle w:val="ListParagraph"/>
              <w:numPr>
                <w:ilvl w:val="0"/>
                <w:numId w:val="6"/>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Vaginal discharge</w:t>
            </w:r>
          </w:p>
          <w:p w:rsidR="008F084A" w:rsidRPr="00FD3BFB" w:rsidRDefault="008F084A" w:rsidP="001634A8">
            <w:pPr>
              <w:pStyle w:val="ListParagraph"/>
              <w:numPr>
                <w:ilvl w:val="0"/>
                <w:numId w:val="6"/>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Genital Ulcer</w:t>
            </w:r>
          </w:p>
          <w:p w:rsidR="008F084A" w:rsidRPr="00FD3BFB" w:rsidRDefault="008F084A" w:rsidP="001634A8">
            <w:pPr>
              <w:pStyle w:val="ListParagraph"/>
              <w:numPr>
                <w:ilvl w:val="0"/>
                <w:numId w:val="6"/>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Lower abdominal pain</w:t>
            </w:r>
          </w:p>
          <w:p w:rsidR="008F084A" w:rsidRPr="00FD3BFB" w:rsidRDefault="008F084A" w:rsidP="001634A8">
            <w:pPr>
              <w:pStyle w:val="ListParagraph"/>
              <w:numPr>
                <w:ilvl w:val="0"/>
                <w:numId w:val="6"/>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Other</w:t>
            </w:r>
          </w:p>
        </w:tc>
        <w:tc>
          <w:tcPr>
            <w:tcW w:w="1098" w:type="dxa"/>
          </w:tcPr>
          <w:p w:rsidR="008F084A" w:rsidRPr="00FD3BFB" w:rsidRDefault="008F084A" w:rsidP="001634A8">
            <w:pPr>
              <w:spacing w:line="360" w:lineRule="auto"/>
              <w:jc w:val="both"/>
              <w:rPr>
                <w:rFonts w:ascii="Times New Roman" w:eastAsia="Calibri" w:hAnsi="Times New Roman" w:cs="Times New Roman"/>
                <w:sz w:val="24"/>
                <w:szCs w:val="24"/>
              </w:rPr>
            </w:pPr>
          </w:p>
        </w:tc>
      </w:tr>
      <w:tr w:rsidR="002F4766" w:rsidRPr="00FD3BFB" w:rsidTr="004C097F">
        <w:tc>
          <w:tcPr>
            <w:tcW w:w="1098" w:type="dxa"/>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116</w:t>
            </w:r>
          </w:p>
        </w:tc>
        <w:tc>
          <w:tcPr>
            <w:tcW w:w="4230" w:type="dxa"/>
            <w:gridSpan w:val="4"/>
          </w:tcPr>
          <w:p w:rsidR="002F4766" w:rsidRPr="00FD3BFB" w:rsidRDefault="007051A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Did the woman know her sero-sta</w:t>
            </w:r>
            <w:r w:rsidR="00DB243E" w:rsidRPr="00FD3BFB">
              <w:rPr>
                <w:rFonts w:ascii="Times New Roman" w:eastAsia="Calibri" w:hAnsi="Times New Roman" w:cs="Times New Roman"/>
                <w:sz w:val="24"/>
                <w:szCs w:val="24"/>
              </w:rPr>
              <w:t>tus (If No, skip to question 118</w:t>
            </w:r>
            <w:r w:rsidRPr="00FD3BFB">
              <w:rPr>
                <w:rFonts w:ascii="Times New Roman" w:eastAsia="Calibri" w:hAnsi="Times New Roman" w:cs="Times New Roman"/>
                <w:sz w:val="24"/>
                <w:szCs w:val="24"/>
              </w:rPr>
              <w:t>)</w:t>
            </w:r>
          </w:p>
        </w:tc>
        <w:tc>
          <w:tcPr>
            <w:tcW w:w="3150" w:type="dxa"/>
          </w:tcPr>
          <w:p w:rsidR="002F4766" w:rsidRPr="00FD3BFB" w:rsidRDefault="007051A6" w:rsidP="001634A8">
            <w:pPr>
              <w:pStyle w:val="ListParagraph"/>
              <w:numPr>
                <w:ilvl w:val="0"/>
                <w:numId w:val="7"/>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Yes</w:t>
            </w:r>
          </w:p>
          <w:p w:rsidR="007051A6" w:rsidRPr="00FD3BFB" w:rsidRDefault="007051A6" w:rsidP="001634A8">
            <w:pPr>
              <w:pStyle w:val="ListParagraph"/>
              <w:numPr>
                <w:ilvl w:val="0"/>
                <w:numId w:val="7"/>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098" w:type="dxa"/>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117</w:t>
            </w:r>
          </w:p>
        </w:tc>
        <w:tc>
          <w:tcPr>
            <w:tcW w:w="4230" w:type="dxa"/>
            <w:gridSpan w:val="4"/>
          </w:tcPr>
          <w:p w:rsidR="002F4766" w:rsidRPr="00FD3BFB" w:rsidRDefault="007051A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Sero-status of the woman</w:t>
            </w:r>
          </w:p>
        </w:tc>
        <w:tc>
          <w:tcPr>
            <w:tcW w:w="3150" w:type="dxa"/>
          </w:tcPr>
          <w:p w:rsidR="002F4766" w:rsidRPr="00FD3BFB" w:rsidRDefault="007051A6" w:rsidP="001634A8">
            <w:pPr>
              <w:pStyle w:val="ListParagraph"/>
              <w:numPr>
                <w:ilvl w:val="0"/>
                <w:numId w:val="8"/>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Reactive</w:t>
            </w:r>
          </w:p>
          <w:p w:rsidR="007051A6" w:rsidRPr="00FD3BFB" w:rsidRDefault="007051A6" w:rsidP="001634A8">
            <w:pPr>
              <w:pStyle w:val="ListParagraph"/>
              <w:numPr>
                <w:ilvl w:val="0"/>
                <w:numId w:val="8"/>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Non-reactive</w:t>
            </w:r>
          </w:p>
          <w:p w:rsidR="007051A6" w:rsidRPr="00FD3BFB" w:rsidRDefault="007051A6" w:rsidP="001634A8">
            <w:pPr>
              <w:pStyle w:val="ListParagraph"/>
              <w:numPr>
                <w:ilvl w:val="0"/>
                <w:numId w:val="8"/>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Indeterminate</w:t>
            </w:r>
          </w:p>
          <w:p w:rsidR="00AF0079" w:rsidRPr="00FD3BFB" w:rsidRDefault="00AF0079" w:rsidP="001634A8">
            <w:pPr>
              <w:pStyle w:val="ListParagraph"/>
              <w:numPr>
                <w:ilvl w:val="0"/>
                <w:numId w:val="8"/>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Not known</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7051A6" w:rsidRPr="00FD3BFB" w:rsidTr="004C097F">
        <w:tc>
          <w:tcPr>
            <w:tcW w:w="1098" w:type="dxa"/>
          </w:tcPr>
          <w:p w:rsidR="007051A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118</w:t>
            </w:r>
          </w:p>
        </w:tc>
        <w:tc>
          <w:tcPr>
            <w:tcW w:w="4230" w:type="dxa"/>
            <w:gridSpan w:val="4"/>
          </w:tcPr>
          <w:p w:rsidR="007051A6" w:rsidRPr="00FD3BFB" w:rsidRDefault="007051A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Partner HIV status</w:t>
            </w:r>
            <w:r w:rsidR="009905F2" w:rsidRPr="00FD3BFB">
              <w:rPr>
                <w:rFonts w:ascii="Times New Roman" w:eastAsia="Calibri" w:hAnsi="Times New Roman" w:cs="Times New Roman"/>
                <w:sz w:val="24"/>
                <w:szCs w:val="24"/>
              </w:rPr>
              <w:t xml:space="preserve"> (Self-report)</w:t>
            </w:r>
          </w:p>
        </w:tc>
        <w:tc>
          <w:tcPr>
            <w:tcW w:w="3150" w:type="dxa"/>
          </w:tcPr>
          <w:p w:rsidR="007051A6" w:rsidRPr="00FD3BFB" w:rsidRDefault="007051A6" w:rsidP="001634A8">
            <w:pPr>
              <w:pStyle w:val="ListParagraph"/>
              <w:numPr>
                <w:ilvl w:val="0"/>
                <w:numId w:val="9"/>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Reactive</w:t>
            </w:r>
          </w:p>
          <w:p w:rsidR="007051A6" w:rsidRPr="00FD3BFB" w:rsidRDefault="007051A6" w:rsidP="001634A8">
            <w:pPr>
              <w:pStyle w:val="ListParagraph"/>
              <w:numPr>
                <w:ilvl w:val="0"/>
                <w:numId w:val="9"/>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Non-reactive</w:t>
            </w:r>
          </w:p>
          <w:p w:rsidR="007051A6" w:rsidRPr="00FD3BFB" w:rsidRDefault="004A5EE7" w:rsidP="001634A8">
            <w:pPr>
              <w:pStyle w:val="ListParagraph"/>
              <w:numPr>
                <w:ilvl w:val="0"/>
                <w:numId w:val="9"/>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Not known</w:t>
            </w:r>
          </w:p>
        </w:tc>
        <w:tc>
          <w:tcPr>
            <w:tcW w:w="1098" w:type="dxa"/>
          </w:tcPr>
          <w:p w:rsidR="007051A6" w:rsidRPr="00FD3BFB" w:rsidRDefault="007051A6" w:rsidP="001634A8">
            <w:pPr>
              <w:spacing w:line="360" w:lineRule="auto"/>
              <w:jc w:val="both"/>
              <w:rPr>
                <w:rFonts w:ascii="Times New Roman" w:eastAsia="Calibri" w:hAnsi="Times New Roman" w:cs="Times New Roman"/>
                <w:sz w:val="24"/>
                <w:szCs w:val="24"/>
              </w:rPr>
            </w:pPr>
          </w:p>
        </w:tc>
      </w:tr>
      <w:tr w:rsidR="002F4766" w:rsidRPr="00FD3BFB" w:rsidTr="004C097F">
        <w:tc>
          <w:tcPr>
            <w:tcW w:w="1098" w:type="dxa"/>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119</w:t>
            </w:r>
          </w:p>
        </w:tc>
        <w:tc>
          <w:tcPr>
            <w:tcW w:w="4230" w:type="dxa"/>
            <w:gridSpan w:val="4"/>
          </w:tcPr>
          <w:p w:rsidR="002F4766" w:rsidRPr="00FD3BFB" w:rsidRDefault="007051A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Did the woman screened for breast cance</w:t>
            </w:r>
            <w:r w:rsidR="001D7441" w:rsidRPr="00FD3BFB">
              <w:rPr>
                <w:rFonts w:ascii="Times New Roman" w:eastAsia="Calibri" w:hAnsi="Times New Roman" w:cs="Times New Roman"/>
                <w:sz w:val="24"/>
                <w:szCs w:val="24"/>
              </w:rPr>
              <w:t>r?  (If No, skip to question 120</w:t>
            </w:r>
            <w:r w:rsidRPr="00FD3BFB">
              <w:rPr>
                <w:rFonts w:ascii="Times New Roman" w:eastAsia="Calibri" w:hAnsi="Times New Roman" w:cs="Times New Roman"/>
                <w:sz w:val="24"/>
                <w:szCs w:val="24"/>
              </w:rPr>
              <w:t>)</w:t>
            </w:r>
          </w:p>
        </w:tc>
        <w:tc>
          <w:tcPr>
            <w:tcW w:w="3150" w:type="dxa"/>
          </w:tcPr>
          <w:p w:rsidR="002F4766" w:rsidRPr="00FD3BFB" w:rsidRDefault="007051A6" w:rsidP="00CD629A">
            <w:pPr>
              <w:pStyle w:val="ListParagraph"/>
              <w:numPr>
                <w:ilvl w:val="0"/>
                <w:numId w:val="29"/>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Yes</w:t>
            </w:r>
          </w:p>
          <w:p w:rsidR="007051A6" w:rsidRPr="00FD3BFB" w:rsidRDefault="007051A6" w:rsidP="00CD629A">
            <w:pPr>
              <w:pStyle w:val="ListParagraph"/>
              <w:numPr>
                <w:ilvl w:val="0"/>
                <w:numId w:val="29"/>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098" w:type="dxa"/>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120</w:t>
            </w:r>
          </w:p>
        </w:tc>
        <w:tc>
          <w:tcPr>
            <w:tcW w:w="4230" w:type="dxa"/>
            <w:gridSpan w:val="4"/>
          </w:tcPr>
          <w:p w:rsidR="002F4766" w:rsidRPr="00FD3BFB" w:rsidRDefault="007867B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If yes to question 119</w:t>
            </w:r>
            <w:r w:rsidR="007051A6" w:rsidRPr="00FD3BFB">
              <w:rPr>
                <w:rFonts w:ascii="Times New Roman" w:eastAsia="Calibri" w:hAnsi="Times New Roman" w:cs="Times New Roman"/>
                <w:sz w:val="24"/>
                <w:szCs w:val="24"/>
              </w:rPr>
              <w:t>, what was the result?</w:t>
            </w:r>
          </w:p>
        </w:tc>
        <w:tc>
          <w:tcPr>
            <w:tcW w:w="3150" w:type="dxa"/>
          </w:tcPr>
          <w:p w:rsidR="007051A6" w:rsidRPr="00FD3BFB" w:rsidRDefault="007051A6" w:rsidP="001634A8">
            <w:pPr>
              <w:pStyle w:val="ListParagraph"/>
              <w:numPr>
                <w:ilvl w:val="0"/>
                <w:numId w:val="10"/>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Negative</w:t>
            </w:r>
          </w:p>
          <w:p w:rsidR="007051A6" w:rsidRPr="00FD3BFB" w:rsidRDefault="007051A6" w:rsidP="001634A8">
            <w:pPr>
              <w:pStyle w:val="ListParagraph"/>
              <w:numPr>
                <w:ilvl w:val="0"/>
                <w:numId w:val="10"/>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Breast lump was found</w:t>
            </w:r>
          </w:p>
          <w:p w:rsidR="007051A6" w:rsidRPr="00FD3BFB" w:rsidRDefault="007051A6" w:rsidP="001634A8">
            <w:pPr>
              <w:pStyle w:val="ListParagraph"/>
              <w:numPr>
                <w:ilvl w:val="0"/>
                <w:numId w:val="10"/>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Breast cancer</w:t>
            </w:r>
          </w:p>
          <w:p w:rsidR="007051A6" w:rsidRPr="00FD3BFB" w:rsidRDefault="007051A6" w:rsidP="001634A8">
            <w:pPr>
              <w:pStyle w:val="ListParagraph"/>
              <w:numPr>
                <w:ilvl w:val="0"/>
                <w:numId w:val="10"/>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Other</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FB052C" w:rsidRPr="00FD3BFB" w:rsidTr="004C097F">
        <w:tc>
          <w:tcPr>
            <w:tcW w:w="1098" w:type="dxa"/>
          </w:tcPr>
          <w:p w:rsidR="00FB052C"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121</w:t>
            </w:r>
          </w:p>
        </w:tc>
        <w:tc>
          <w:tcPr>
            <w:tcW w:w="4230" w:type="dxa"/>
            <w:gridSpan w:val="4"/>
          </w:tcPr>
          <w:p w:rsidR="00FB052C" w:rsidRPr="00FD3BFB" w:rsidRDefault="00FB052C"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 xml:space="preserve">Did the woman have previous history of cancer? </w:t>
            </w:r>
            <w:r w:rsidR="00DB243E" w:rsidRPr="00FD3BFB">
              <w:rPr>
                <w:rFonts w:ascii="Times New Roman" w:eastAsia="Calibri" w:hAnsi="Times New Roman" w:cs="Times New Roman"/>
                <w:sz w:val="24"/>
                <w:szCs w:val="24"/>
              </w:rPr>
              <w:t xml:space="preserve"> (If No, skip to question 123</w:t>
            </w:r>
            <w:r w:rsidRPr="00FD3BFB">
              <w:rPr>
                <w:rFonts w:ascii="Times New Roman" w:eastAsia="Calibri" w:hAnsi="Times New Roman" w:cs="Times New Roman"/>
                <w:sz w:val="24"/>
                <w:szCs w:val="24"/>
              </w:rPr>
              <w:t>)</w:t>
            </w:r>
          </w:p>
        </w:tc>
        <w:tc>
          <w:tcPr>
            <w:tcW w:w="3150" w:type="dxa"/>
          </w:tcPr>
          <w:p w:rsidR="00FB052C" w:rsidRPr="00FD3BFB" w:rsidRDefault="00FB052C" w:rsidP="001634A8">
            <w:pPr>
              <w:pStyle w:val="ListParagraph"/>
              <w:numPr>
                <w:ilvl w:val="0"/>
                <w:numId w:val="13"/>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Yes</w:t>
            </w:r>
          </w:p>
          <w:p w:rsidR="00FB052C" w:rsidRPr="00FD3BFB" w:rsidRDefault="00FB052C" w:rsidP="001634A8">
            <w:pPr>
              <w:pStyle w:val="ListParagraph"/>
              <w:numPr>
                <w:ilvl w:val="0"/>
                <w:numId w:val="13"/>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w:t>
            </w:r>
          </w:p>
        </w:tc>
        <w:tc>
          <w:tcPr>
            <w:tcW w:w="1098" w:type="dxa"/>
          </w:tcPr>
          <w:p w:rsidR="00FB052C" w:rsidRPr="00FD3BFB" w:rsidRDefault="00FB052C" w:rsidP="001634A8">
            <w:pPr>
              <w:spacing w:line="360" w:lineRule="auto"/>
              <w:jc w:val="both"/>
              <w:rPr>
                <w:rFonts w:ascii="Times New Roman" w:eastAsia="Calibri" w:hAnsi="Times New Roman" w:cs="Times New Roman"/>
                <w:sz w:val="24"/>
                <w:szCs w:val="24"/>
              </w:rPr>
            </w:pPr>
          </w:p>
        </w:tc>
      </w:tr>
      <w:tr w:rsidR="00FB052C" w:rsidRPr="00FD3BFB" w:rsidTr="004C097F">
        <w:tc>
          <w:tcPr>
            <w:tcW w:w="1098" w:type="dxa"/>
          </w:tcPr>
          <w:p w:rsidR="00FB052C"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122</w:t>
            </w:r>
          </w:p>
        </w:tc>
        <w:tc>
          <w:tcPr>
            <w:tcW w:w="4230" w:type="dxa"/>
            <w:gridSpan w:val="4"/>
          </w:tcPr>
          <w:p w:rsidR="00FB052C" w:rsidRPr="00FD3BFB" w:rsidRDefault="007867B6"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If Yes to question 121</w:t>
            </w:r>
            <w:r w:rsidR="00FB052C" w:rsidRPr="00FD3BFB">
              <w:rPr>
                <w:rFonts w:ascii="Times New Roman" w:eastAsia="Calibri" w:hAnsi="Times New Roman" w:cs="Times New Roman"/>
                <w:sz w:val="24"/>
                <w:szCs w:val="24"/>
              </w:rPr>
              <w:t>, what was it?</w:t>
            </w:r>
          </w:p>
        </w:tc>
        <w:tc>
          <w:tcPr>
            <w:tcW w:w="3150" w:type="dxa"/>
          </w:tcPr>
          <w:p w:rsidR="00FB052C" w:rsidRPr="00FD3BFB" w:rsidRDefault="00FB052C" w:rsidP="001634A8">
            <w:pPr>
              <w:pStyle w:val="ListParagraph"/>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______________</w:t>
            </w:r>
          </w:p>
        </w:tc>
        <w:tc>
          <w:tcPr>
            <w:tcW w:w="1098" w:type="dxa"/>
          </w:tcPr>
          <w:p w:rsidR="00FB052C" w:rsidRPr="00FD3BFB" w:rsidRDefault="00FB052C" w:rsidP="001634A8">
            <w:pPr>
              <w:spacing w:line="360" w:lineRule="auto"/>
              <w:jc w:val="both"/>
              <w:rPr>
                <w:rFonts w:ascii="Times New Roman" w:eastAsia="Calibri" w:hAnsi="Times New Roman" w:cs="Times New Roman"/>
                <w:sz w:val="24"/>
                <w:szCs w:val="24"/>
              </w:rPr>
            </w:pPr>
          </w:p>
        </w:tc>
      </w:tr>
      <w:tr w:rsidR="002F4766" w:rsidRPr="00FD3BFB" w:rsidTr="004C097F">
        <w:tc>
          <w:tcPr>
            <w:tcW w:w="1098" w:type="dxa"/>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123</w:t>
            </w:r>
          </w:p>
        </w:tc>
        <w:tc>
          <w:tcPr>
            <w:tcW w:w="4230" w:type="dxa"/>
            <w:gridSpan w:val="4"/>
          </w:tcPr>
          <w:p w:rsidR="002F4766" w:rsidRPr="00FD3BFB" w:rsidRDefault="004A5EE7"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Did the woman have any history of cancer in the fami</w:t>
            </w:r>
            <w:r w:rsidR="00FB052C" w:rsidRPr="00FD3BFB">
              <w:rPr>
                <w:rFonts w:ascii="Times New Roman" w:eastAsia="Calibri" w:hAnsi="Times New Roman" w:cs="Times New Roman"/>
                <w:sz w:val="24"/>
                <w:szCs w:val="24"/>
              </w:rPr>
              <w:t>ly? (If No, skip</w:t>
            </w:r>
            <w:r w:rsidR="00051DFF" w:rsidRPr="00FD3BFB">
              <w:rPr>
                <w:rFonts w:ascii="Times New Roman" w:eastAsia="Calibri" w:hAnsi="Times New Roman" w:cs="Times New Roman"/>
                <w:sz w:val="24"/>
                <w:szCs w:val="24"/>
              </w:rPr>
              <w:t xml:space="preserve"> the next question</w:t>
            </w:r>
            <w:r w:rsidRPr="00FD3BFB">
              <w:rPr>
                <w:rFonts w:ascii="Times New Roman" w:eastAsia="Calibri" w:hAnsi="Times New Roman" w:cs="Times New Roman"/>
                <w:sz w:val="24"/>
                <w:szCs w:val="24"/>
              </w:rPr>
              <w:t>)</w:t>
            </w:r>
          </w:p>
        </w:tc>
        <w:tc>
          <w:tcPr>
            <w:tcW w:w="3150" w:type="dxa"/>
          </w:tcPr>
          <w:p w:rsidR="002F4766" w:rsidRPr="00FD3BFB" w:rsidRDefault="004A5EE7" w:rsidP="001634A8">
            <w:pPr>
              <w:pStyle w:val="ListParagraph"/>
              <w:numPr>
                <w:ilvl w:val="0"/>
                <w:numId w:val="11"/>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Yes</w:t>
            </w:r>
          </w:p>
          <w:p w:rsidR="004A5EE7" w:rsidRPr="00FD3BFB" w:rsidRDefault="004A5EE7" w:rsidP="001634A8">
            <w:pPr>
              <w:pStyle w:val="ListParagraph"/>
              <w:numPr>
                <w:ilvl w:val="0"/>
                <w:numId w:val="11"/>
              </w:num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No</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r w:rsidR="002F4766" w:rsidRPr="00FD3BFB" w:rsidTr="004C097F">
        <w:tc>
          <w:tcPr>
            <w:tcW w:w="1098" w:type="dxa"/>
          </w:tcPr>
          <w:p w:rsidR="002F4766" w:rsidRPr="00FD3BFB" w:rsidRDefault="00DB243E"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124</w:t>
            </w:r>
          </w:p>
        </w:tc>
        <w:tc>
          <w:tcPr>
            <w:tcW w:w="4230" w:type="dxa"/>
            <w:gridSpan w:val="4"/>
          </w:tcPr>
          <w:p w:rsidR="002F4766" w:rsidRPr="00FD3BFB" w:rsidRDefault="004A5EE7"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 xml:space="preserve">If </w:t>
            </w:r>
            <w:r w:rsidR="007867B6" w:rsidRPr="00FD3BFB">
              <w:rPr>
                <w:rFonts w:ascii="Times New Roman" w:eastAsia="Calibri" w:hAnsi="Times New Roman" w:cs="Times New Roman"/>
                <w:sz w:val="24"/>
                <w:szCs w:val="24"/>
              </w:rPr>
              <w:t>yes to question 123</w:t>
            </w:r>
            <w:r w:rsidRPr="00FD3BFB">
              <w:rPr>
                <w:rFonts w:ascii="Times New Roman" w:eastAsia="Calibri" w:hAnsi="Times New Roman" w:cs="Times New Roman"/>
                <w:sz w:val="24"/>
                <w:szCs w:val="24"/>
              </w:rPr>
              <w:t>, which kind of cancer?</w:t>
            </w:r>
          </w:p>
        </w:tc>
        <w:tc>
          <w:tcPr>
            <w:tcW w:w="3150" w:type="dxa"/>
          </w:tcPr>
          <w:p w:rsidR="002F4766" w:rsidRPr="00FD3BFB" w:rsidRDefault="004A5EE7" w:rsidP="001634A8">
            <w:pPr>
              <w:spacing w:line="360" w:lineRule="auto"/>
              <w:jc w:val="both"/>
              <w:rPr>
                <w:rFonts w:ascii="Times New Roman" w:eastAsia="Calibri" w:hAnsi="Times New Roman" w:cs="Times New Roman"/>
                <w:sz w:val="24"/>
                <w:szCs w:val="24"/>
              </w:rPr>
            </w:pPr>
            <w:r w:rsidRPr="00FD3BFB">
              <w:rPr>
                <w:rFonts w:ascii="Times New Roman" w:eastAsia="Calibri" w:hAnsi="Times New Roman" w:cs="Times New Roman"/>
                <w:sz w:val="24"/>
                <w:szCs w:val="24"/>
              </w:rPr>
              <w:t>_____________________</w:t>
            </w:r>
          </w:p>
        </w:tc>
        <w:tc>
          <w:tcPr>
            <w:tcW w:w="1098" w:type="dxa"/>
          </w:tcPr>
          <w:p w:rsidR="002F4766" w:rsidRPr="00FD3BFB" w:rsidRDefault="002F4766" w:rsidP="001634A8">
            <w:pPr>
              <w:spacing w:line="360" w:lineRule="auto"/>
              <w:jc w:val="both"/>
              <w:rPr>
                <w:rFonts w:ascii="Times New Roman" w:eastAsia="Calibri" w:hAnsi="Times New Roman" w:cs="Times New Roman"/>
                <w:sz w:val="24"/>
                <w:szCs w:val="24"/>
              </w:rPr>
            </w:pPr>
          </w:p>
        </w:tc>
      </w:tr>
    </w:tbl>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b/>
          <w:bCs/>
          <w:color w:val="000000"/>
          <w:sz w:val="24"/>
          <w:szCs w:val="24"/>
        </w:rPr>
        <w:sectPr w:rsidR="00C56E52" w:rsidRPr="00FD3BFB" w:rsidSect="00322002">
          <w:pgSz w:w="12240" w:h="15840"/>
          <w:pgMar w:top="1440" w:right="1440" w:bottom="1440" w:left="1440" w:header="720" w:footer="720" w:gutter="0"/>
          <w:pgNumType w:start="1"/>
          <w:cols w:space="720"/>
          <w:docGrid w:linePitch="360"/>
        </w:sectPr>
      </w:pP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b/>
          <w:bCs/>
          <w:color w:val="000000"/>
          <w:sz w:val="24"/>
          <w:szCs w:val="24"/>
        </w:rPr>
        <w:t>To be filled by the data collector</w:t>
      </w: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Name of data collector________________</w:t>
      </w: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Signature __________________________</w:t>
      </w: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Date of data collection________________</w:t>
      </w: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b/>
          <w:color w:val="000000"/>
          <w:sz w:val="24"/>
          <w:szCs w:val="24"/>
        </w:rPr>
      </w:pPr>
      <w:r w:rsidRPr="00FD3BFB">
        <w:rPr>
          <w:rFonts w:ascii="Times New Roman" w:eastAsia="Calibri" w:hAnsi="Times New Roman" w:cs="Times New Roman"/>
          <w:b/>
          <w:color w:val="000000"/>
          <w:sz w:val="24"/>
          <w:szCs w:val="24"/>
        </w:rPr>
        <w:t>To be filled by the supervisor</w:t>
      </w: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Name of supervisor_______________</w:t>
      </w: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color w:val="000000"/>
          <w:sz w:val="24"/>
          <w:szCs w:val="24"/>
        </w:rPr>
      </w:pPr>
      <w:r w:rsidRPr="00FD3BFB">
        <w:rPr>
          <w:rFonts w:ascii="Times New Roman" w:eastAsia="Calibri" w:hAnsi="Times New Roman" w:cs="Times New Roman"/>
          <w:color w:val="000000"/>
          <w:sz w:val="24"/>
          <w:szCs w:val="24"/>
        </w:rPr>
        <w:t>Signature _______________________</w:t>
      </w: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color w:val="000000"/>
          <w:sz w:val="24"/>
          <w:szCs w:val="24"/>
        </w:rPr>
        <w:sectPr w:rsidR="00C56E52" w:rsidRPr="00FD3BFB" w:rsidSect="00322002">
          <w:type w:val="continuous"/>
          <w:pgSz w:w="12240" w:h="15840"/>
          <w:pgMar w:top="1440" w:right="1440" w:bottom="1440" w:left="1440" w:header="720" w:footer="720" w:gutter="0"/>
          <w:cols w:num="2" w:space="720"/>
          <w:docGrid w:linePitch="360"/>
        </w:sectPr>
      </w:pPr>
      <w:r w:rsidRPr="00FD3BFB">
        <w:rPr>
          <w:rFonts w:ascii="Times New Roman" w:eastAsia="Calibri" w:hAnsi="Times New Roman" w:cs="Times New Roman"/>
          <w:color w:val="000000"/>
          <w:sz w:val="24"/>
          <w:szCs w:val="24"/>
        </w:rPr>
        <w:t>Date ___________________________</w:t>
      </w:r>
    </w:p>
    <w:p w:rsidR="00C56E52" w:rsidRPr="00FD3BFB" w:rsidRDefault="00C56E52" w:rsidP="001634A8">
      <w:pPr>
        <w:autoSpaceDE w:val="0"/>
        <w:autoSpaceDN w:val="0"/>
        <w:adjustRightInd w:val="0"/>
        <w:spacing w:after="0" w:line="360" w:lineRule="auto"/>
        <w:jc w:val="both"/>
        <w:rPr>
          <w:rFonts w:ascii="Times New Roman" w:eastAsia="Calibri" w:hAnsi="Times New Roman" w:cs="Times New Roman"/>
          <w:color w:val="000000"/>
          <w:sz w:val="24"/>
          <w:szCs w:val="24"/>
        </w:rPr>
      </w:pPr>
    </w:p>
    <w:p w:rsidR="00794CCD" w:rsidRPr="00FD3BFB" w:rsidRDefault="00794CCD" w:rsidP="001634A8">
      <w:pPr>
        <w:spacing w:line="360" w:lineRule="auto"/>
        <w:jc w:val="both"/>
        <w:rPr>
          <w:rFonts w:ascii="Times New Roman" w:hAnsi="Times New Roman" w:cs="Times New Roman"/>
          <w:sz w:val="24"/>
          <w:szCs w:val="24"/>
        </w:rPr>
      </w:pPr>
    </w:p>
    <w:sectPr w:rsidR="00794CCD" w:rsidRPr="00FD3BFB" w:rsidSect="00322002">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1D86" w:rsidRDefault="005F1D86" w:rsidP="00A65520">
      <w:pPr>
        <w:spacing w:after="0" w:line="240" w:lineRule="auto"/>
      </w:pPr>
      <w:r>
        <w:separator/>
      </w:r>
    </w:p>
  </w:endnote>
  <w:endnote w:type="continuationSeparator" w:id="0">
    <w:p w:rsidR="005F1D86" w:rsidRDefault="005F1D86" w:rsidP="00A655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tangChe">
    <w:altName w:val="Arial Unicode MS"/>
    <w:charset w:val="81"/>
    <w:family w:val="modern"/>
    <w:pitch w:val="fixed"/>
    <w:sig w:usb0="B00002AF" w:usb1="69D77CFB" w:usb2="00000030" w:usb3="00000000" w:csb0="0008009F" w:csb1="00000000"/>
  </w:font>
  <w:font w:name="Yu Gothic UI">
    <w:panose1 w:val="020B0500000000000000"/>
    <w:charset w:val="80"/>
    <w:family w:val="swiss"/>
    <w:pitch w:val="variable"/>
    <w:sig w:usb0="E00002FF" w:usb1="2AC7FDFF" w:usb2="00000016" w:usb3="00000000" w:csb0="000200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9211285"/>
      <w:docPartObj>
        <w:docPartGallery w:val="Page Numbers (Bottom of Page)"/>
        <w:docPartUnique/>
      </w:docPartObj>
    </w:sdtPr>
    <w:sdtEndPr>
      <w:rPr>
        <w:noProof/>
      </w:rPr>
    </w:sdtEndPr>
    <w:sdtContent>
      <w:p w:rsidR="000F0273" w:rsidRDefault="000F0273">
        <w:pPr>
          <w:pStyle w:val="Footer"/>
          <w:jc w:val="center"/>
        </w:pPr>
        <w:r>
          <w:fldChar w:fldCharType="begin"/>
        </w:r>
        <w:r>
          <w:instrText xml:space="preserve"> PAGE   \* MERGEFORMAT </w:instrText>
        </w:r>
        <w:r>
          <w:fldChar w:fldCharType="separate"/>
        </w:r>
        <w:r w:rsidR="00A055A2">
          <w:rPr>
            <w:noProof/>
          </w:rPr>
          <w:t>i</w:t>
        </w:r>
        <w:r>
          <w:rPr>
            <w:noProof/>
          </w:rPr>
          <w:fldChar w:fldCharType="end"/>
        </w:r>
      </w:p>
    </w:sdtContent>
  </w:sdt>
  <w:p w:rsidR="000F0273" w:rsidRDefault="000F02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1D86" w:rsidRDefault="005F1D86" w:rsidP="00A65520">
      <w:pPr>
        <w:spacing w:after="0" w:line="240" w:lineRule="auto"/>
      </w:pPr>
      <w:r>
        <w:separator/>
      </w:r>
    </w:p>
  </w:footnote>
  <w:footnote w:type="continuationSeparator" w:id="0">
    <w:p w:rsidR="005F1D86" w:rsidRDefault="005F1D86" w:rsidP="00A655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273" w:rsidRDefault="000F0273" w:rsidP="00D13D0A">
    <w:pPr>
      <w:pStyle w:val="Header"/>
      <w:tabs>
        <w:tab w:val="clear" w:pos="4680"/>
        <w:tab w:val="clear" w:pos="9360"/>
        <w:tab w:val="left" w:pos="4153"/>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601EC"/>
    <w:multiLevelType w:val="hybridMultilevel"/>
    <w:tmpl w:val="35F0BEB6"/>
    <w:lvl w:ilvl="0" w:tplc="BCA23E2C">
      <w:start w:val="1"/>
      <w:numFmt w:val="bullet"/>
      <w:lvlText w:val=""/>
      <w:lvlJc w:val="left"/>
      <w:pPr>
        <w:tabs>
          <w:tab w:val="num" w:pos="720"/>
        </w:tabs>
        <w:ind w:left="720" w:hanging="360"/>
      </w:pPr>
      <w:rPr>
        <w:rFonts w:ascii="Wingdings" w:hAnsi="Wingdings" w:hint="default"/>
        <w:color w:val="auto"/>
      </w:rPr>
    </w:lvl>
    <w:lvl w:ilvl="1" w:tplc="17B6FC24" w:tentative="1">
      <w:start w:val="1"/>
      <w:numFmt w:val="bullet"/>
      <w:lvlText w:val=""/>
      <w:lvlJc w:val="left"/>
      <w:pPr>
        <w:tabs>
          <w:tab w:val="num" w:pos="1440"/>
        </w:tabs>
        <w:ind w:left="1440" w:hanging="360"/>
      </w:pPr>
      <w:rPr>
        <w:rFonts w:ascii="Wingdings" w:hAnsi="Wingdings" w:hint="default"/>
      </w:rPr>
    </w:lvl>
    <w:lvl w:ilvl="2" w:tplc="AC9ECD5E" w:tentative="1">
      <w:start w:val="1"/>
      <w:numFmt w:val="bullet"/>
      <w:lvlText w:val=""/>
      <w:lvlJc w:val="left"/>
      <w:pPr>
        <w:tabs>
          <w:tab w:val="num" w:pos="2160"/>
        </w:tabs>
        <w:ind w:left="2160" w:hanging="360"/>
      </w:pPr>
      <w:rPr>
        <w:rFonts w:ascii="Wingdings" w:hAnsi="Wingdings" w:hint="default"/>
      </w:rPr>
    </w:lvl>
    <w:lvl w:ilvl="3" w:tplc="1CD44B38" w:tentative="1">
      <w:start w:val="1"/>
      <w:numFmt w:val="bullet"/>
      <w:lvlText w:val=""/>
      <w:lvlJc w:val="left"/>
      <w:pPr>
        <w:tabs>
          <w:tab w:val="num" w:pos="2880"/>
        </w:tabs>
        <w:ind w:left="2880" w:hanging="360"/>
      </w:pPr>
      <w:rPr>
        <w:rFonts w:ascii="Wingdings" w:hAnsi="Wingdings" w:hint="default"/>
      </w:rPr>
    </w:lvl>
    <w:lvl w:ilvl="4" w:tplc="0134690C" w:tentative="1">
      <w:start w:val="1"/>
      <w:numFmt w:val="bullet"/>
      <w:lvlText w:val=""/>
      <w:lvlJc w:val="left"/>
      <w:pPr>
        <w:tabs>
          <w:tab w:val="num" w:pos="3600"/>
        </w:tabs>
        <w:ind w:left="3600" w:hanging="360"/>
      </w:pPr>
      <w:rPr>
        <w:rFonts w:ascii="Wingdings" w:hAnsi="Wingdings" w:hint="default"/>
      </w:rPr>
    </w:lvl>
    <w:lvl w:ilvl="5" w:tplc="593E326A" w:tentative="1">
      <w:start w:val="1"/>
      <w:numFmt w:val="bullet"/>
      <w:lvlText w:val=""/>
      <w:lvlJc w:val="left"/>
      <w:pPr>
        <w:tabs>
          <w:tab w:val="num" w:pos="4320"/>
        </w:tabs>
        <w:ind w:left="4320" w:hanging="360"/>
      </w:pPr>
      <w:rPr>
        <w:rFonts w:ascii="Wingdings" w:hAnsi="Wingdings" w:hint="default"/>
      </w:rPr>
    </w:lvl>
    <w:lvl w:ilvl="6" w:tplc="9B14D40E" w:tentative="1">
      <w:start w:val="1"/>
      <w:numFmt w:val="bullet"/>
      <w:lvlText w:val=""/>
      <w:lvlJc w:val="left"/>
      <w:pPr>
        <w:tabs>
          <w:tab w:val="num" w:pos="5040"/>
        </w:tabs>
        <w:ind w:left="5040" w:hanging="360"/>
      </w:pPr>
      <w:rPr>
        <w:rFonts w:ascii="Wingdings" w:hAnsi="Wingdings" w:hint="default"/>
      </w:rPr>
    </w:lvl>
    <w:lvl w:ilvl="7" w:tplc="A68E1092" w:tentative="1">
      <w:start w:val="1"/>
      <w:numFmt w:val="bullet"/>
      <w:lvlText w:val=""/>
      <w:lvlJc w:val="left"/>
      <w:pPr>
        <w:tabs>
          <w:tab w:val="num" w:pos="5760"/>
        </w:tabs>
        <w:ind w:left="5760" w:hanging="360"/>
      </w:pPr>
      <w:rPr>
        <w:rFonts w:ascii="Wingdings" w:hAnsi="Wingdings" w:hint="default"/>
      </w:rPr>
    </w:lvl>
    <w:lvl w:ilvl="8" w:tplc="EE363EB2" w:tentative="1">
      <w:start w:val="1"/>
      <w:numFmt w:val="bullet"/>
      <w:lvlText w:val=""/>
      <w:lvlJc w:val="left"/>
      <w:pPr>
        <w:tabs>
          <w:tab w:val="num" w:pos="6480"/>
        </w:tabs>
        <w:ind w:left="6480" w:hanging="360"/>
      </w:pPr>
      <w:rPr>
        <w:rFonts w:ascii="Wingdings" w:hAnsi="Wingdings" w:hint="default"/>
      </w:rPr>
    </w:lvl>
  </w:abstractNum>
  <w:abstractNum w:abstractNumId="1">
    <w:nsid w:val="04E45B4B"/>
    <w:multiLevelType w:val="multilevel"/>
    <w:tmpl w:val="64488DD8"/>
    <w:lvl w:ilvl="0">
      <w:start w:val="1"/>
      <w:numFmt w:val="decimal"/>
      <w:lvlText w:val="%1."/>
      <w:lvlJc w:val="left"/>
      <w:pPr>
        <w:ind w:left="540" w:hanging="360"/>
      </w:pPr>
      <w:rPr>
        <w:rFonts w:hint="default"/>
      </w:rPr>
    </w:lvl>
    <w:lvl w:ilvl="1">
      <w:start w:val="1"/>
      <w:numFmt w:val="decimal"/>
      <w:lvlText w:val="%1.%2."/>
      <w:lvlJc w:val="left"/>
      <w:pPr>
        <w:ind w:left="702" w:hanging="432"/>
      </w:pPr>
      <w:rPr>
        <w:rFonts w:hint="default"/>
      </w:rPr>
    </w:lvl>
    <w:lvl w:ilvl="2">
      <w:start w:val="1"/>
      <w:numFmt w:val="decimal"/>
      <w:lvlText w:val="%1.%2.%3."/>
      <w:lvlJc w:val="left"/>
      <w:pPr>
        <w:ind w:left="518" w:firstLine="202"/>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67026E7"/>
    <w:multiLevelType w:val="hybridMultilevel"/>
    <w:tmpl w:val="7F6CE402"/>
    <w:lvl w:ilvl="0" w:tplc="0409000B">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DD972E2"/>
    <w:multiLevelType w:val="hybridMultilevel"/>
    <w:tmpl w:val="454CE0EC"/>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0EC0061B"/>
    <w:multiLevelType w:val="hybridMultilevel"/>
    <w:tmpl w:val="AF38AD2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F5D24B5"/>
    <w:multiLevelType w:val="hybridMultilevel"/>
    <w:tmpl w:val="2EAE4D32"/>
    <w:lvl w:ilvl="0" w:tplc="A7AAB93E">
      <w:start w:val="1"/>
      <w:numFmt w:val="upperRoman"/>
      <w:lvlText w:val="%1."/>
      <w:lvlJc w:val="left"/>
      <w:pPr>
        <w:ind w:left="1080" w:hanging="720"/>
      </w:pPr>
      <w:rPr>
        <w:rFonts w:eastAsiaTheme="minorHAns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BE6DB3"/>
    <w:multiLevelType w:val="hybridMultilevel"/>
    <w:tmpl w:val="74123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6177AB"/>
    <w:multiLevelType w:val="hybridMultilevel"/>
    <w:tmpl w:val="57AA9168"/>
    <w:lvl w:ilvl="0" w:tplc="0409000D">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32406FF"/>
    <w:multiLevelType w:val="hybridMultilevel"/>
    <w:tmpl w:val="DCEABA5C"/>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1330568D"/>
    <w:multiLevelType w:val="hybridMultilevel"/>
    <w:tmpl w:val="62A6D500"/>
    <w:lvl w:ilvl="0" w:tplc="04090003">
      <w:start w:val="1"/>
      <w:numFmt w:val="bullet"/>
      <w:lvlText w:val="o"/>
      <w:lvlJc w:val="left"/>
      <w:pPr>
        <w:ind w:left="1980" w:hanging="360"/>
      </w:pPr>
      <w:rPr>
        <w:rFonts w:ascii="Courier New" w:hAnsi="Courier New" w:cs="Courier New"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10">
    <w:nsid w:val="1681089F"/>
    <w:multiLevelType w:val="hybridMultilevel"/>
    <w:tmpl w:val="BC0457B4"/>
    <w:lvl w:ilvl="0" w:tplc="0409000D">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6E15CC9"/>
    <w:multiLevelType w:val="hybridMultilevel"/>
    <w:tmpl w:val="E5769EA0"/>
    <w:lvl w:ilvl="0" w:tplc="B7BE8F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DC71B52"/>
    <w:multiLevelType w:val="hybridMultilevel"/>
    <w:tmpl w:val="DA3CDFB2"/>
    <w:lvl w:ilvl="0" w:tplc="04090003">
      <w:start w:val="1"/>
      <w:numFmt w:val="bullet"/>
      <w:lvlText w:val="o"/>
      <w:lvlJc w:val="left"/>
      <w:pPr>
        <w:ind w:left="1944" w:hanging="360"/>
      </w:pPr>
      <w:rPr>
        <w:rFonts w:ascii="Courier New" w:hAnsi="Courier New" w:cs="Courier New"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3">
    <w:nsid w:val="20883867"/>
    <w:multiLevelType w:val="hybridMultilevel"/>
    <w:tmpl w:val="A3EC0F74"/>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C772B9"/>
    <w:multiLevelType w:val="hybridMultilevel"/>
    <w:tmpl w:val="94980E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9916398"/>
    <w:multiLevelType w:val="hybridMultilevel"/>
    <w:tmpl w:val="82C8B298"/>
    <w:lvl w:ilvl="0" w:tplc="9B1040E2">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6">
    <w:nsid w:val="2B2D287A"/>
    <w:multiLevelType w:val="hybridMultilevel"/>
    <w:tmpl w:val="F88E0A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7">
    <w:nsid w:val="2D5833BE"/>
    <w:multiLevelType w:val="hybridMultilevel"/>
    <w:tmpl w:val="3DDA5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nsid w:val="32202DA8"/>
    <w:multiLevelType w:val="hybridMultilevel"/>
    <w:tmpl w:val="B18A85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34404D"/>
    <w:multiLevelType w:val="hybridMultilevel"/>
    <w:tmpl w:val="93A00992"/>
    <w:lvl w:ilvl="0" w:tplc="19CC1CEA">
      <w:start w:val="1"/>
      <w:numFmt w:val="upperRoman"/>
      <w:lvlText w:val="%1."/>
      <w:lvlJc w:val="left"/>
      <w:pPr>
        <w:ind w:left="620" w:hanging="720"/>
      </w:pPr>
      <w:rPr>
        <w:rFonts w:eastAsia="Times New Roman" w:hint="default"/>
      </w:rPr>
    </w:lvl>
    <w:lvl w:ilvl="1" w:tplc="04090019" w:tentative="1">
      <w:start w:val="1"/>
      <w:numFmt w:val="lowerLetter"/>
      <w:lvlText w:val="%2."/>
      <w:lvlJc w:val="left"/>
      <w:pPr>
        <w:ind w:left="980" w:hanging="360"/>
      </w:pPr>
    </w:lvl>
    <w:lvl w:ilvl="2" w:tplc="0409001B" w:tentative="1">
      <w:start w:val="1"/>
      <w:numFmt w:val="lowerRoman"/>
      <w:lvlText w:val="%3."/>
      <w:lvlJc w:val="right"/>
      <w:pPr>
        <w:ind w:left="1700" w:hanging="180"/>
      </w:pPr>
    </w:lvl>
    <w:lvl w:ilvl="3" w:tplc="0409000F" w:tentative="1">
      <w:start w:val="1"/>
      <w:numFmt w:val="decimal"/>
      <w:lvlText w:val="%4."/>
      <w:lvlJc w:val="left"/>
      <w:pPr>
        <w:ind w:left="2420" w:hanging="360"/>
      </w:pPr>
    </w:lvl>
    <w:lvl w:ilvl="4" w:tplc="04090019" w:tentative="1">
      <w:start w:val="1"/>
      <w:numFmt w:val="lowerLetter"/>
      <w:lvlText w:val="%5."/>
      <w:lvlJc w:val="left"/>
      <w:pPr>
        <w:ind w:left="3140" w:hanging="360"/>
      </w:pPr>
    </w:lvl>
    <w:lvl w:ilvl="5" w:tplc="0409001B" w:tentative="1">
      <w:start w:val="1"/>
      <w:numFmt w:val="lowerRoman"/>
      <w:lvlText w:val="%6."/>
      <w:lvlJc w:val="right"/>
      <w:pPr>
        <w:ind w:left="3860" w:hanging="180"/>
      </w:pPr>
    </w:lvl>
    <w:lvl w:ilvl="6" w:tplc="0409000F" w:tentative="1">
      <w:start w:val="1"/>
      <w:numFmt w:val="decimal"/>
      <w:lvlText w:val="%7."/>
      <w:lvlJc w:val="left"/>
      <w:pPr>
        <w:ind w:left="4580" w:hanging="360"/>
      </w:pPr>
    </w:lvl>
    <w:lvl w:ilvl="7" w:tplc="04090019" w:tentative="1">
      <w:start w:val="1"/>
      <w:numFmt w:val="lowerLetter"/>
      <w:lvlText w:val="%8."/>
      <w:lvlJc w:val="left"/>
      <w:pPr>
        <w:ind w:left="5300" w:hanging="360"/>
      </w:pPr>
    </w:lvl>
    <w:lvl w:ilvl="8" w:tplc="0409001B" w:tentative="1">
      <w:start w:val="1"/>
      <w:numFmt w:val="lowerRoman"/>
      <w:lvlText w:val="%9."/>
      <w:lvlJc w:val="right"/>
      <w:pPr>
        <w:ind w:left="6020" w:hanging="180"/>
      </w:pPr>
    </w:lvl>
  </w:abstractNum>
  <w:abstractNum w:abstractNumId="20">
    <w:nsid w:val="32CF7CD2"/>
    <w:multiLevelType w:val="hybridMultilevel"/>
    <w:tmpl w:val="99C47840"/>
    <w:lvl w:ilvl="0" w:tplc="140EC052">
      <w:start w:val="1"/>
      <w:numFmt w:val="decimal"/>
      <w:lvlText w:val="%1."/>
      <w:lvlJc w:val="left"/>
      <w:pPr>
        <w:ind w:left="378" w:hanging="360"/>
      </w:pPr>
      <w:rPr>
        <w:rFonts w:hint="default"/>
      </w:rPr>
    </w:lvl>
    <w:lvl w:ilvl="1" w:tplc="04090019" w:tentative="1">
      <w:start w:val="1"/>
      <w:numFmt w:val="lowerLetter"/>
      <w:lvlText w:val="%2."/>
      <w:lvlJc w:val="left"/>
      <w:pPr>
        <w:ind w:left="1098" w:hanging="360"/>
      </w:pPr>
    </w:lvl>
    <w:lvl w:ilvl="2" w:tplc="0409001B" w:tentative="1">
      <w:start w:val="1"/>
      <w:numFmt w:val="lowerRoman"/>
      <w:lvlText w:val="%3."/>
      <w:lvlJc w:val="right"/>
      <w:pPr>
        <w:ind w:left="1818" w:hanging="180"/>
      </w:pPr>
    </w:lvl>
    <w:lvl w:ilvl="3" w:tplc="0409000F" w:tentative="1">
      <w:start w:val="1"/>
      <w:numFmt w:val="decimal"/>
      <w:lvlText w:val="%4."/>
      <w:lvlJc w:val="left"/>
      <w:pPr>
        <w:ind w:left="2538" w:hanging="360"/>
      </w:pPr>
    </w:lvl>
    <w:lvl w:ilvl="4" w:tplc="04090019" w:tentative="1">
      <w:start w:val="1"/>
      <w:numFmt w:val="lowerLetter"/>
      <w:lvlText w:val="%5."/>
      <w:lvlJc w:val="left"/>
      <w:pPr>
        <w:ind w:left="3258" w:hanging="360"/>
      </w:pPr>
    </w:lvl>
    <w:lvl w:ilvl="5" w:tplc="0409001B" w:tentative="1">
      <w:start w:val="1"/>
      <w:numFmt w:val="lowerRoman"/>
      <w:lvlText w:val="%6."/>
      <w:lvlJc w:val="right"/>
      <w:pPr>
        <w:ind w:left="3978" w:hanging="180"/>
      </w:pPr>
    </w:lvl>
    <w:lvl w:ilvl="6" w:tplc="0409000F" w:tentative="1">
      <w:start w:val="1"/>
      <w:numFmt w:val="decimal"/>
      <w:lvlText w:val="%7."/>
      <w:lvlJc w:val="left"/>
      <w:pPr>
        <w:ind w:left="4698" w:hanging="360"/>
      </w:pPr>
    </w:lvl>
    <w:lvl w:ilvl="7" w:tplc="04090019" w:tentative="1">
      <w:start w:val="1"/>
      <w:numFmt w:val="lowerLetter"/>
      <w:lvlText w:val="%8."/>
      <w:lvlJc w:val="left"/>
      <w:pPr>
        <w:ind w:left="5418" w:hanging="360"/>
      </w:pPr>
    </w:lvl>
    <w:lvl w:ilvl="8" w:tplc="0409001B" w:tentative="1">
      <w:start w:val="1"/>
      <w:numFmt w:val="lowerRoman"/>
      <w:lvlText w:val="%9."/>
      <w:lvlJc w:val="right"/>
      <w:pPr>
        <w:ind w:left="6138" w:hanging="180"/>
      </w:pPr>
    </w:lvl>
  </w:abstractNum>
  <w:abstractNum w:abstractNumId="21">
    <w:nsid w:val="33242A8F"/>
    <w:multiLevelType w:val="multilevel"/>
    <w:tmpl w:val="BB0A2726"/>
    <w:lvl w:ilvl="0">
      <w:start w:val="5"/>
      <w:numFmt w:val="decimal"/>
      <w:lvlText w:val="%1."/>
      <w:lvlJc w:val="left"/>
      <w:pPr>
        <w:ind w:left="795" w:hanging="360"/>
      </w:pPr>
      <w:rPr>
        <w:rFonts w:hint="default"/>
        <w:sz w:val="28"/>
        <w:szCs w:val="28"/>
      </w:rPr>
    </w:lvl>
    <w:lvl w:ilvl="1">
      <w:start w:val="1"/>
      <w:numFmt w:val="decimal"/>
      <w:isLgl/>
      <w:lvlText w:val="%1.%2."/>
      <w:lvlJc w:val="left"/>
      <w:pPr>
        <w:ind w:left="1155" w:hanging="720"/>
      </w:pPr>
      <w:rPr>
        <w:rFonts w:hint="default"/>
        <w:sz w:val="26"/>
      </w:rPr>
    </w:lvl>
    <w:lvl w:ilvl="2">
      <w:start w:val="1"/>
      <w:numFmt w:val="decimal"/>
      <w:isLgl/>
      <w:lvlText w:val="%1.%2.%3."/>
      <w:lvlJc w:val="left"/>
      <w:pPr>
        <w:ind w:left="1155" w:hanging="720"/>
      </w:pPr>
      <w:rPr>
        <w:rFonts w:hint="default"/>
        <w:sz w:val="26"/>
      </w:rPr>
    </w:lvl>
    <w:lvl w:ilvl="3">
      <w:start w:val="1"/>
      <w:numFmt w:val="decimal"/>
      <w:isLgl/>
      <w:lvlText w:val="%1.%2.%3.%4."/>
      <w:lvlJc w:val="left"/>
      <w:pPr>
        <w:ind w:left="1515" w:hanging="1080"/>
      </w:pPr>
      <w:rPr>
        <w:rFonts w:hint="default"/>
        <w:sz w:val="26"/>
      </w:rPr>
    </w:lvl>
    <w:lvl w:ilvl="4">
      <w:start w:val="1"/>
      <w:numFmt w:val="decimal"/>
      <w:isLgl/>
      <w:lvlText w:val="%1.%2.%3.%4.%5."/>
      <w:lvlJc w:val="left"/>
      <w:pPr>
        <w:ind w:left="1515" w:hanging="1080"/>
      </w:pPr>
      <w:rPr>
        <w:rFonts w:hint="default"/>
        <w:sz w:val="26"/>
      </w:rPr>
    </w:lvl>
    <w:lvl w:ilvl="5">
      <w:start w:val="1"/>
      <w:numFmt w:val="decimal"/>
      <w:isLgl/>
      <w:lvlText w:val="%1.%2.%3.%4.%5.%6."/>
      <w:lvlJc w:val="left"/>
      <w:pPr>
        <w:ind w:left="1875" w:hanging="1440"/>
      </w:pPr>
      <w:rPr>
        <w:rFonts w:hint="default"/>
        <w:sz w:val="26"/>
      </w:rPr>
    </w:lvl>
    <w:lvl w:ilvl="6">
      <w:start w:val="1"/>
      <w:numFmt w:val="decimal"/>
      <w:isLgl/>
      <w:lvlText w:val="%1.%2.%3.%4.%5.%6.%7."/>
      <w:lvlJc w:val="left"/>
      <w:pPr>
        <w:ind w:left="2235" w:hanging="1800"/>
      </w:pPr>
      <w:rPr>
        <w:rFonts w:hint="default"/>
        <w:sz w:val="26"/>
      </w:rPr>
    </w:lvl>
    <w:lvl w:ilvl="7">
      <w:start w:val="1"/>
      <w:numFmt w:val="decimal"/>
      <w:isLgl/>
      <w:lvlText w:val="%1.%2.%3.%4.%5.%6.%7.%8."/>
      <w:lvlJc w:val="left"/>
      <w:pPr>
        <w:ind w:left="2235" w:hanging="1800"/>
      </w:pPr>
      <w:rPr>
        <w:rFonts w:hint="default"/>
        <w:sz w:val="26"/>
      </w:rPr>
    </w:lvl>
    <w:lvl w:ilvl="8">
      <w:start w:val="1"/>
      <w:numFmt w:val="decimal"/>
      <w:isLgl/>
      <w:lvlText w:val="%1.%2.%3.%4.%5.%6.%7.%8.%9."/>
      <w:lvlJc w:val="left"/>
      <w:pPr>
        <w:ind w:left="2595" w:hanging="2160"/>
      </w:pPr>
      <w:rPr>
        <w:rFonts w:hint="default"/>
        <w:sz w:val="26"/>
      </w:rPr>
    </w:lvl>
  </w:abstractNum>
  <w:abstractNum w:abstractNumId="22">
    <w:nsid w:val="34E32BF8"/>
    <w:multiLevelType w:val="hybridMultilevel"/>
    <w:tmpl w:val="5C384688"/>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3">
    <w:nsid w:val="356937E4"/>
    <w:multiLevelType w:val="hybridMultilevel"/>
    <w:tmpl w:val="10781222"/>
    <w:lvl w:ilvl="0" w:tplc="706EB04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4">
    <w:nsid w:val="3E3F277F"/>
    <w:multiLevelType w:val="hybridMultilevel"/>
    <w:tmpl w:val="E9B41BCA"/>
    <w:lvl w:ilvl="0" w:tplc="4D94A1E2">
      <w:start w:val="1"/>
      <w:numFmt w:val="decimal"/>
      <w:lvlText w:val="%1."/>
      <w:lvlJc w:val="left"/>
      <w:pPr>
        <w:ind w:left="63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5">
    <w:nsid w:val="4098365F"/>
    <w:multiLevelType w:val="hybridMultilevel"/>
    <w:tmpl w:val="16562DE4"/>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6">
    <w:nsid w:val="47F24B02"/>
    <w:multiLevelType w:val="hybridMultilevel"/>
    <w:tmpl w:val="F738D65A"/>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nsid w:val="4C9B2756"/>
    <w:multiLevelType w:val="hybridMultilevel"/>
    <w:tmpl w:val="964A0752"/>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8">
    <w:nsid w:val="5F940784"/>
    <w:multiLevelType w:val="hybridMultilevel"/>
    <w:tmpl w:val="42900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81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B3F15A8"/>
    <w:multiLevelType w:val="hybridMultilevel"/>
    <w:tmpl w:val="0C38FC38"/>
    <w:lvl w:ilvl="0" w:tplc="9750759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0">
    <w:nsid w:val="6C793D66"/>
    <w:multiLevelType w:val="hybridMultilevel"/>
    <w:tmpl w:val="9E2A2104"/>
    <w:lvl w:ilvl="0" w:tplc="FE56ADC8">
      <w:start w:val="1"/>
      <w:numFmt w:val="decimal"/>
      <w:lvlText w:val="%1."/>
      <w:lvlJc w:val="left"/>
      <w:pPr>
        <w:ind w:left="450" w:hanging="360"/>
      </w:pPr>
      <w:rPr>
        <w:rFonts w:ascii="Times New Roman" w:eastAsia="Calibri" w:hAnsi="Times New Roman" w:cs="Times New Roman"/>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1">
    <w:nsid w:val="720916D0"/>
    <w:multiLevelType w:val="hybridMultilevel"/>
    <w:tmpl w:val="52C85BB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5B72FB0"/>
    <w:multiLevelType w:val="hybridMultilevel"/>
    <w:tmpl w:val="3B70BC28"/>
    <w:lvl w:ilvl="0" w:tplc="8F4CC528">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3">
    <w:nsid w:val="780C3800"/>
    <w:multiLevelType w:val="hybridMultilevel"/>
    <w:tmpl w:val="D71CF1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4">
    <w:nsid w:val="79F164D1"/>
    <w:multiLevelType w:val="hybridMultilevel"/>
    <w:tmpl w:val="289688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25"/>
  </w:num>
  <w:num w:numId="3">
    <w:abstractNumId w:val="22"/>
  </w:num>
  <w:num w:numId="4">
    <w:abstractNumId w:val="8"/>
  </w:num>
  <w:num w:numId="5">
    <w:abstractNumId w:val="26"/>
  </w:num>
  <w:num w:numId="6">
    <w:abstractNumId w:val="33"/>
  </w:num>
  <w:num w:numId="7">
    <w:abstractNumId w:val="14"/>
  </w:num>
  <w:num w:numId="8">
    <w:abstractNumId w:val="17"/>
  </w:num>
  <w:num w:numId="9">
    <w:abstractNumId w:val="18"/>
  </w:num>
  <w:num w:numId="10">
    <w:abstractNumId w:val="30"/>
  </w:num>
  <w:num w:numId="11">
    <w:abstractNumId w:val="3"/>
  </w:num>
  <w:num w:numId="12">
    <w:abstractNumId w:val="34"/>
  </w:num>
  <w:num w:numId="13">
    <w:abstractNumId w:val="20"/>
  </w:num>
  <w:num w:numId="14">
    <w:abstractNumId w:val="29"/>
  </w:num>
  <w:num w:numId="15">
    <w:abstractNumId w:val="13"/>
  </w:num>
  <w:num w:numId="16">
    <w:abstractNumId w:val="10"/>
  </w:num>
  <w:num w:numId="17">
    <w:abstractNumId w:val="28"/>
  </w:num>
  <w:num w:numId="18">
    <w:abstractNumId w:val="1"/>
  </w:num>
  <w:num w:numId="19">
    <w:abstractNumId w:val="31"/>
  </w:num>
  <w:num w:numId="20">
    <w:abstractNumId w:val="7"/>
  </w:num>
  <w:num w:numId="21">
    <w:abstractNumId w:val="15"/>
  </w:num>
  <w:num w:numId="22">
    <w:abstractNumId w:val="23"/>
  </w:num>
  <w:num w:numId="23">
    <w:abstractNumId w:val="0"/>
  </w:num>
  <w:num w:numId="24">
    <w:abstractNumId w:val="32"/>
  </w:num>
  <w:num w:numId="25">
    <w:abstractNumId w:val="5"/>
  </w:num>
  <w:num w:numId="26">
    <w:abstractNumId w:val="9"/>
  </w:num>
  <w:num w:numId="27">
    <w:abstractNumId w:val="12"/>
  </w:num>
  <w:num w:numId="28">
    <w:abstractNumId w:val="19"/>
  </w:num>
  <w:num w:numId="29">
    <w:abstractNumId w:val="11"/>
  </w:num>
  <w:num w:numId="30">
    <w:abstractNumId w:val="27"/>
  </w:num>
  <w:num w:numId="31">
    <w:abstractNumId w:val="21"/>
  </w:num>
  <w:num w:numId="32">
    <w:abstractNumId w:val="2"/>
  </w:num>
  <w:num w:numId="33">
    <w:abstractNumId w:val="16"/>
  </w:num>
  <w:num w:numId="34">
    <w:abstractNumId w:val="6"/>
  </w:num>
  <w:num w:numId="35">
    <w:abstractNumId w:val="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4CCD"/>
    <w:rsid w:val="000031E7"/>
    <w:rsid w:val="000047E7"/>
    <w:rsid w:val="00005A50"/>
    <w:rsid w:val="00007174"/>
    <w:rsid w:val="000117E7"/>
    <w:rsid w:val="000119D3"/>
    <w:rsid w:val="00011A56"/>
    <w:rsid w:val="00011E79"/>
    <w:rsid w:val="000120B6"/>
    <w:rsid w:val="0001274B"/>
    <w:rsid w:val="000138C5"/>
    <w:rsid w:val="0001453F"/>
    <w:rsid w:val="000158FD"/>
    <w:rsid w:val="000160F1"/>
    <w:rsid w:val="00016262"/>
    <w:rsid w:val="0001629C"/>
    <w:rsid w:val="00016968"/>
    <w:rsid w:val="00017044"/>
    <w:rsid w:val="00017F0F"/>
    <w:rsid w:val="000202BA"/>
    <w:rsid w:val="000203D9"/>
    <w:rsid w:val="00021051"/>
    <w:rsid w:val="00021163"/>
    <w:rsid w:val="000212C9"/>
    <w:rsid w:val="000224F5"/>
    <w:rsid w:val="0002407E"/>
    <w:rsid w:val="00024464"/>
    <w:rsid w:val="00025884"/>
    <w:rsid w:val="00025D79"/>
    <w:rsid w:val="00025FC2"/>
    <w:rsid w:val="00025FD5"/>
    <w:rsid w:val="00027E37"/>
    <w:rsid w:val="00030827"/>
    <w:rsid w:val="00030A7D"/>
    <w:rsid w:val="0003123C"/>
    <w:rsid w:val="00032439"/>
    <w:rsid w:val="000336BE"/>
    <w:rsid w:val="00034FFB"/>
    <w:rsid w:val="00035820"/>
    <w:rsid w:val="00040055"/>
    <w:rsid w:val="00041555"/>
    <w:rsid w:val="000416E9"/>
    <w:rsid w:val="000424AB"/>
    <w:rsid w:val="00042902"/>
    <w:rsid w:val="00043B89"/>
    <w:rsid w:val="00044161"/>
    <w:rsid w:val="000454D5"/>
    <w:rsid w:val="00045C90"/>
    <w:rsid w:val="0004669E"/>
    <w:rsid w:val="00046E41"/>
    <w:rsid w:val="00046F6F"/>
    <w:rsid w:val="00047076"/>
    <w:rsid w:val="00047900"/>
    <w:rsid w:val="00050E8A"/>
    <w:rsid w:val="00051611"/>
    <w:rsid w:val="00051DFF"/>
    <w:rsid w:val="000541CE"/>
    <w:rsid w:val="000549D9"/>
    <w:rsid w:val="00061647"/>
    <w:rsid w:val="0006253B"/>
    <w:rsid w:val="000645B2"/>
    <w:rsid w:val="00064D30"/>
    <w:rsid w:val="00064E19"/>
    <w:rsid w:val="000661C2"/>
    <w:rsid w:val="00067900"/>
    <w:rsid w:val="00071F53"/>
    <w:rsid w:val="000724AE"/>
    <w:rsid w:val="00072587"/>
    <w:rsid w:val="00073737"/>
    <w:rsid w:val="00074323"/>
    <w:rsid w:val="00076810"/>
    <w:rsid w:val="00077297"/>
    <w:rsid w:val="0007774A"/>
    <w:rsid w:val="0008043A"/>
    <w:rsid w:val="00082405"/>
    <w:rsid w:val="00082C78"/>
    <w:rsid w:val="000832E0"/>
    <w:rsid w:val="00084B8B"/>
    <w:rsid w:val="00084BF2"/>
    <w:rsid w:val="00084E14"/>
    <w:rsid w:val="00085098"/>
    <w:rsid w:val="0008528A"/>
    <w:rsid w:val="000856C5"/>
    <w:rsid w:val="00090219"/>
    <w:rsid w:val="0009076E"/>
    <w:rsid w:val="000922C5"/>
    <w:rsid w:val="00094507"/>
    <w:rsid w:val="00094798"/>
    <w:rsid w:val="00095B60"/>
    <w:rsid w:val="000A00B5"/>
    <w:rsid w:val="000A1AFB"/>
    <w:rsid w:val="000A2C9A"/>
    <w:rsid w:val="000A4344"/>
    <w:rsid w:val="000A7BAB"/>
    <w:rsid w:val="000A7C5D"/>
    <w:rsid w:val="000B1652"/>
    <w:rsid w:val="000B23A6"/>
    <w:rsid w:val="000B41F9"/>
    <w:rsid w:val="000B4660"/>
    <w:rsid w:val="000B6BC5"/>
    <w:rsid w:val="000C08A2"/>
    <w:rsid w:val="000C4999"/>
    <w:rsid w:val="000C5688"/>
    <w:rsid w:val="000C6FDC"/>
    <w:rsid w:val="000C71CD"/>
    <w:rsid w:val="000C723D"/>
    <w:rsid w:val="000D33AB"/>
    <w:rsid w:val="000D3B70"/>
    <w:rsid w:val="000D5987"/>
    <w:rsid w:val="000D5BD5"/>
    <w:rsid w:val="000D6825"/>
    <w:rsid w:val="000D6883"/>
    <w:rsid w:val="000D786A"/>
    <w:rsid w:val="000D7C9C"/>
    <w:rsid w:val="000D7ED5"/>
    <w:rsid w:val="000E10D2"/>
    <w:rsid w:val="000E10E3"/>
    <w:rsid w:val="000E1BA9"/>
    <w:rsid w:val="000E1DE7"/>
    <w:rsid w:val="000E2736"/>
    <w:rsid w:val="000E2FF3"/>
    <w:rsid w:val="000E3C90"/>
    <w:rsid w:val="000E5143"/>
    <w:rsid w:val="000E626F"/>
    <w:rsid w:val="000F0273"/>
    <w:rsid w:val="000F2691"/>
    <w:rsid w:val="000F26EC"/>
    <w:rsid w:val="000F2B2E"/>
    <w:rsid w:val="000F46A9"/>
    <w:rsid w:val="000F58DA"/>
    <w:rsid w:val="000F5C00"/>
    <w:rsid w:val="000F60A8"/>
    <w:rsid w:val="000F6CAF"/>
    <w:rsid w:val="000F7E30"/>
    <w:rsid w:val="00101B12"/>
    <w:rsid w:val="00103B9A"/>
    <w:rsid w:val="00103D6A"/>
    <w:rsid w:val="00104299"/>
    <w:rsid w:val="0010474A"/>
    <w:rsid w:val="00110B64"/>
    <w:rsid w:val="00110D13"/>
    <w:rsid w:val="00110DBC"/>
    <w:rsid w:val="00111760"/>
    <w:rsid w:val="00112190"/>
    <w:rsid w:val="0011245A"/>
    <w:rsid w:val="001144A0"/>
    <w:rsid w:val="00115425"/>
    <w:rsid w:val="00121FF2"/>
    <w:rsid w:val="00123163"/>
    <w:rsid w:val="001231EB"/>
    <w:rsid w:val="001264E8"/>
    <w:rsid w:val="001269CC"/>
    <w:rsid w:val="001279BB"/>
    <w:rsid w:val="001306D0"/>
    <w:rsid w:val="001309A2"/>
    <w:rsid w:val="0013260C"/>
    <w:rsid w:val="00133B50"/>
    <w:rsid w:val="00135B03"/>
    <w:rsid w:val="00136FF8"/>
    <w:rsid w:val="00141FFD"/>
    <w:rsid w:val="00142DB3"/>
    <w:rsid w:val="00142EB7"/>
    <w:rsid w:val="001439DE"/>
    <w:rsid w:val="00145913"/>
    <w:rsid w:val="001464C9"/>
    <w:rsid w:val="00147220"/>
    <w:rsid w:val="0014722C"/>
    <w:rsid w:val="001473BD"/>
    <w:rsid w:val="00152248"/>
    <w:rsid w:val="001524FE"/>
    <w:rsid w:val="0015335D"/>
    <w:rsid w:val="00154282"/>
    <w:rsid w:val="001549C0"/>
    <w:rsid w:val="00161224"/>
    <w:rsid w:val="001634A8"/>
    <w:rsid w:val="001634E4"/>
    <w:rsid w:val="001719A1"/>
    <w:rsid w:val="0017283F"/>
    <w:rsid w:val="0017594F"/>
    <w:rsid w:val="0017608D"/>
    <w:rsid w:val="00176A3E"/>
    <w:rsid w:val="00177816"/>
    <w:rsid w:val="00177E61"/>
    <w:rsid w:val="001803C8"/>
    <w:rsid w:val="0018404E"/>
    <w:rsid w:val="00184ACE"/>
    <w:rsid w:val="0018567A"/>
    <w:rsid w:val="001867C0"/>
    <w:rsid w:val="00186CD6"/>
    <w:rsid w:val="00186ECF"/>
    <w:rsid w:val="00187593"/>
    <w:rsid w:val="00187C50"/>
    <w:rsid w:val="001902AE"/>
    <w:rsid w:val="00190C4C"/>
    <w:rsid w:val="00190EEE"/>
    <w:rsid w:val="0019108C"/>
    <w:rsid w:val="00191EDD"/>
    <w:rsid w:val="00192C03"/>
    <w:rsid w:val="001939AA"/>
    <w:rsid w:val="00193E5E"/>
    <w:rsid w:val="00195770"/>
    <w:rsid w:val="00196746"/>
    <w:rsid w:val="0019759C"/>
    <w:rsid w:val="00197989"/>
    <w:rsid w:val="001A0BC9"/>
    <w:rsid w:val="001A123F"/>
    <w:rsid w:val="001A1A0B"/>
    <w:rsid w:val="001A39DA"/>
    <w:rsid w:val="001A5331"/>
    <w:rsid w:val="001A564D"/>
    <w:rsid w:val="001A5E4C"/>
    <w:rsid w:val="001A736D"/>
    <w:rsid w:val="001A74C1"/>
    <w:rsid w:val="001A78ED"/>
    <w:rsid w:val="001B07B3"/>
    <w:rsid w:val="001B0D80"/>
    <w:rsid w:val="001B2388"/>
    <w:rsid w:val="001B4E57"/>
    <w:rsid w:val="001B5476"/>
    <w:rsid w:val="001B7C12"/>
    <w:rsid w:val="001C041A"/>
    <w:rsid w:val="001C11CC"/>
    <w:rsid w:val="001C1A1F"/>
    <w:rsid w:val="001C2855"/>
    <w:rsid w:val="001C4C4F"/>
    <w:rsid w:val="001C5D09"/>
    <w:rsid w:val="001C68D3"/>
    <w:rsid w:val="001C7FEB"/>
    <w:rsid w:val="001D238F"/>
    <w:rsid w:val="001D27FC"/>
    <w:rsid w:val="001D40D1"/>
    <w:rsid w:val="001D5DF9"/>
    <w:rsid w:val="001D6354"/>
    <w:rsid w:val="001D7441"/>
    <w:rsid w:val="001E0650"/>
    <w:rsid w:val="001E0CAD"/>
    <w:rsid w:val="001E248F"/>
    <w:rsid w:val="001E2FE3"/>
    <w:rsid w:val="001E4847"/>
    <w:rsid w:val="001E5636"/>
    <w:rsid w:val="001E5919"/>
    <w:rsid w:val="001E592E"/>
    <w:rsid w:val="001E6843"/>
    <w:rsid w:val="001E745D"/>
    <w:rsid w:val="001F0327"/>
    <w:rsid w:val="001F24D0"/>
    <w:rsid w:val="001F25A4"/>
    <w:rsid w:val="001F2E8D"/>
    <w:rsid w:val="001F3596"/>
    <w:rsid w:val="001F35F7"/>
    <w:rsid w:val="001F4E77"/>
    <w:rsid w:val="001F5E4C"/>
    <w:rsid w:val="00202015"/>
    <w:rsid w:val="0020296D"/>
    <w:rsid w:val="00203980"/>
    <w:rsid w:val="00204A56"/>
    <w:rsid w:val="00204B1E"/>
    <w:rsid w:val="002108C7"/>
    <w:rsid w:val="00211415"/>
    <w:rsid w:val="0021276E"/>
    <w:rsid w:val="00213187"/>
    <w:rsid w:val="00214589"/>
    <w:rsid w:val="00214601"/>
    <w:rsid w:val="00214A90"/>
    <w:rsid w:val="00215033"/>
    <w:rsid w:val="00217AF6"/>
    <w:rsid w:val="0022090E"/>
    <w:rsid w:val="00220D56"/>
    <w:rsid w:val="00223709"/>
    <w:rsid w:val="00230AF8"/>
    <w:rsid w:val="00232CC0"/>
    <w:rsid w:val="002341F2"/>
    <w:rsid w:val="00235069"/>
    <w:rsid w:val="00240A29"/>
    <w:rsid w:val="00240FAB"/>
    <w:rsid w:val="00241E07"/>
    <w:rsid w:val="00242206"/>
    <w:rsid w:val="002429DF"/>
    <w:rsid w:val="00244886"/>
    <w:rsid w:val="002476D2"/>
    <w:rsid w:val="00251F35"/>
    <w:rsid w:val="00253283"/>
    <w:rsid w:val="00255562"/>
    <w:rsid w:val="00255D33"/>
    <w:rsid w:val="00255DDA"/>
    <w:rsid w:val="002566B6"/>
    <w:rsid w:val="00256E44"/>
    <w:rsid w:val="00264495"/>
    <w:rsid w:val="00266012"/>
    <w:rsid w:val="00266933"/>
    <w:rsid w:val="00266AD0"/>
    <w:rsid w:val="002670A0"/>
    <w:rsid w:val="0027028E"/>
    <w:rsid w:val="00271CA6"/>
    <w:rsid w:val="002745EA"/>
    <w:rsid w:val="002749CD"/>
    <w:rsid w:val="0027595F"/>
    <w:rsid w:val="002777D7"/>
    <w:rsid w:val="00281F18"/>
    <w:rsid w:val="0028276D"/>
    <w:rsid w:val="00283026"/>
    <w:rsid w:val="00283AFB"/>
    <w:rsid w:val="00283E77"/>
    <w:rsid w:val="002841A8"/>
    <w:rsid w:val="0028563D"/>
    <w:rsid w:val="00285785"/>
    <w:rsid w:val="0028700F"/>
    <w:rsid w:val="002871A5"/>
    <w:rsid w:val="00287623"/>
    <w:rsid w:val="0029032D"/>
    <w:rsid w:val="00290536"/>
    <w:rsid w:val="00290DD3"/>
    <w:rsid w:val="00291ACF"/>
    <w:rsid w:val="00291FB3"/>
    <w:rsid w:val="00292D6F"/>
    <w:rsid w:val="0029356A"/>
    <w:rsid w:val="00293A9D"/>
    <w:rsid w:val="00294A7F"/>
    <w:rsid w:val="00296123"/>
    <w:rsid w:val="00296417"/>
    <w:rsid w:val="00296A7A"/>
    <w:rsid w:val="00296AC2"/>
    <w:rsid w:val="00296B1D"/>
    <w:rsid w:val="00297DD8"/>
    <w:rsid w:val="002A318A"/>
    <w:rsid w:val="002A40B9"/>
    <w:rsid w:val="002A4D78"/>
    <w:rsid w:val="002A5443"/>
    <w:rsid w:val="002A6024"/>
    <w:rsid w:val="002A6D53"/>
    <w:rsid w:val="002A7F21"/>
    <w:rsid w:val="002B2959"/>
    <w:rsid w:val="002B29B6"/>
    <w:rsid w:val="002B412E"/>
    <w:rsid w:val="002B61E5"/>
    <w:rsid w:val="002B7325"/>
    <w:rsid w:val="002B75C6"/>
    <w:rsid w:val="002B7653"/>
    <w:rsid w:val="002B7663"/>
    <w:rsid w:val="002C1269"/>
    <w:rsid w:val="002C1947"/>
    <w:rsid w:val="002C23B2"/>
    <w:rsid w:val="002C52F2"/>
    <w:rsid w:val="002C5513"/>
    <w:rsid w:val="002C5FBB"/>
    <w:rsid w:val="002D0580"/>
    <w:rsid w:val="002D0878"/>
    <w:rsid w:val="002D09A4"/>
    <w:rsid w:val="002D1BF5"/>
    <w:rsid w:val="002D2E33"/>
    <w:rsid w:val="002D352E"/>
    <w:rsid w:val="002D5707"/>
    <w:rsid w:val="002D7149"/>
    <w:rsid w:val="002E11A0"/>
    <w:rsid w:val="002E1656"/>
    <w:rsid w:val="002E173E"/>
    <w:rsid w:val="002E185E"/>
    <w:rsid w:val="002E3094"/>
    <w:rsid w:val="002E3D84"/>
    <w:rsid w:val="002E4090"/>
    <w:rsid w:val="002E409E"/>
    <w:rsid w:val="002E4628"/>
    <w:rsid w:val="002E4959"/>
    <w:rsid w:val="002E4D2C"/>
    <w:rsid w:val="002E540D"/>
    <w:rsid w:val="002E59A2"/>
    <w:rsid w:val="002E5EE6"/>
    <w:rsid w:val="002E64C7"/>
    <w:rsid w:val="002E7522"/>
    <w:rsid w:val="002E7F67"/>
    <w:rsid w:val="002F0707"/>
    <w:rsid w:val="002F4766"/>
    <w:rsid w:val="002F584B"/>
    <w:rsid w:val="002F6FE0"/>
    <w:rsid w:val="0030391E"/>
    <w:rsid w:val="003056E5"/>
    <w:rsid w:val="003074F0"/>
    <w:rsid w:val="00307A95"/>
    <w:rsid w:val="003105C3"/>
    <w:rsid w:val="00310763"/>
    <w:rsid w:val="00310819"/>
    <w:rsid w:val="00311988"/>
    <w:rsid w:val="003122F8"/>
    <w:rsid w:val="00312498"/>
    <w:rsid w:val="003124AC"/>
    <w:rsid w:val="00312A78"/>
    <w:rsid w:val="00312EBF"/>
    <w:rsid w:val="0031398F"/>
    <w:rsid w:val="00313A10"/>
    <w:rsid w:val="00313EC5"/>
    <w:rsid w:val="003142D4"/>
    <w:rsid w:val="003145B1"/>
    <w:rsid w:val="003216A5"/>
    <w:rsid w:val="00322002"/>
    <w:rsid w:val="0032238B"/>
    <w:rsid w:val="003227EF"/>
    <w:rsid w:val="00322D9A"/>
    <w:rsid w:val="003232C5"/>
    <w:rsid w:val="00326FFF"/>
    <w:rsid w:val="00327226"/>
    <w:rsid w:val="003310E7"/>
    <w:rsid w:val="00331AC4"/>
    <w:rsid w:val="00332958"/>
    <w:rsid w:val="00332E82"/>
    <w:rsid w:val="00333CF1"/>
    <w:rsid w:val="003354F3"/>
    <w:rsid w:val="0033659B"/>
    <w:rsid w:val="00336EDD"/>
    <w:rsid w:val="00340F6D"/>
    <w:rsid w:val="003410D8"/>
    <w:rsid w:val="00341961"/>
    <w:rsid w:val="0034203F"/>
    <w:rsid w:val="003447CC"/>
    <w:rsid w:val="003469A2"/>
    <w:rsid w:val="00347732"/>
    <w:rsid w:val="00350778"/>
    <w:rsid w:val="00350FA6"/>
    <w:rsid w:val="003514C5"/>
    <w:rsid w:val="003517CB"/>
    <w:rsid w:val="00353BBF"/>
    <w:rsid w:val="00353DD6"/>
    <w:rsid w:val="003575E9"/>
    <w:rsid w:val="00357AE1"/>
    <w:rsid w:val="00361406"/>
    <w:rsid w:val="00361ADB"/>
    <w:rsid w:val="003626A3"/>
    <w:rsid w:val="003627DD"/>
    <w:rsid w:val="0036283F"/>
    <w:rsid w:val="0036450C"/>
    <w:rsid w:val="00364F97"/>
    <w:rsid w:val="00364FE6"/>
    <w:rsid w:val="003666A2"/>
    <w:rsid w:val="00367546"/>
    <w:rsid w:val="003721E9"/>
    <w:rsid w:val="003730EA"/>
    <w:rsid w:val="003738F7"/>
    <w:rsid w:val="00374916"/>
    <w:rsid w:val="00374E32"/>
    <w:rsid w:val="00376A0A"/>
    <w:rsid w:val="00376B20"/>
    <w:rsid w:val="00376FCC"/>
    <w:rsid w:val="00377C2D"/>
    <w:rsid w:val="003808EC"/>
    <w:rsid w:val="00382E63"/>
    <w:rsid w:val="00383374"/>
    <w:rsid w:val="003838E1"/>
    <w:rsid w:val="00383D88"/>
    <w:rsid w:val="00384EDE"/>
    <w:rsid w:val="003872A5"/>
    <w:rsid w:val="00387659"/>
    <w:rsid w:val="0038785A"/>
    <w:rsid w:val="00387C67"/>
    <w:rsid w:val="0039147A"/>
    <w:rsid w:val="00392562"/>
    <w:rsid w:val="00392CA9"/>
    <w:rsid w:val="00393F30"/>
    <w:rsid w:val="00395099"/>
    <w:rsid w:val="0039591E"/>
    <w:rsid w:val="00396E51"/>
    <w:rsid w:val="003976C7"/>
    <w:rsid w:val="003A3BE5"/>
    <w:rsid w:val="003A4D84"/>
    <w:rsid w:val="003A5569"/>
    <w:rsid w:val="003A5B1F"/>
    <w:rsid w:val="003B0DAC"/>
    <w:rsid w:val="003B1DDD"/>
    <w:rsid w:val="003B2004"/>
    <w:rsid w:val="003B3333"/>
    <w:rsid w:val="003B424C"/>
    <w:rsid w:val="003B5427"/>
    <w:rsid w:val="003C0500"/>
    <w:rsid w:val="003C2E1D"/>
    <w:rsid w:val="003C3282"/>
    <w:rsid w:val="003C33CB"/>
    <w:rsid w:val="003C3F06"/>
    <w:rsid w:val="003C5B42"/>
    <w:rsid w:val="003C63D2"/>
    <w:rsid w:val="003C67C3"/>
    <w:rsid w:val="003C7C6E"/>
    <w:rsid w:val="003D00D6"/>
    <w:rsid w:val="003D0478"/>
    <w:rsid w:val="003D1C62"/>
    <w:rsid w:val="003D25AF"/>
    <w:rsid w:val="003D2A67"/>
    <w:rsid w:val="003D4C7F"/>
    <w:rsid w:val="003D4E59"/>
    <w:rsid w:val="003D5E22"/>
    <w:rsid w:val="003D69C1"/>
    <w:rsid w:val="003E045F"/>
    <w:rsid w:val="003E2923"/>
    <w:rsid w:val="003E319E"/>
    <w:rsid w:val="003E38EA"/>
    <w:rsid w:val="003E3B01"/>
    <w:rsid w:val="003E480B"/>
    <w:rsid w:val="003E4CB2"/>
    <w:rsid w:val="003E6A99"/>
    <w:rsid w:val="003E793D"/>
    <w:rsid w:val="003F09E4"/>
    <w:rsid w:val="003F2380"/>
    <w:rsid w:val="003F2BF7"/>
    <w:rsid w:val="003F4026"/>
    <w:rsid w:val="003F4BEB"/>
    <w:rsid w:val="003F4F94"/>
    <w:rsid w:val="003F52C5"/>
    <w:rsid w:val="00400283"/>
    <w:rsid w:val="004006CC"/>
    <w:rsid w:val="00403926"/>
    <w:rsid w:val="00404D92"/>
    <w:rsid w:val="00405E38"/>
    <w:rsid w:val="00406EB8"/>
    <w:rsid w:val="00406FA6"/>
    <w:rsid w:val="0041142E"/>
    <w:rsid w:val="00411D2B"/>
    <w:rsid w:val="004123E5"/>
    <w:rsid w:val="0041372A"/>
    <w:rsid w:val="00413A3E"/>
    <w:rsid w:val="00413E7F"/>
    <w:rsid w:val="004144CC"/>
    <w:rsid w:val="0041476A"/>
    <w:rsid w:val="00416345"/>
    <w:rsid w:val="0041681F"/>
    <w:rsid w:val="00417786"/>
    <w:rsid w:val="00420C5C"/>
    <w:rsid w:val="00420CEE"/>
    <w:rsid w:val="00422AFE"/>
    <w:rsid w:val="004240EF"/>
    <w:rsid w:val="00424501"/>
    <w:rsid w:val="004253C0"/>
    <w:rsid w:val="00426A20"/>
    <w:rsid w:val="00426D0B"/>
    <w:rsid w:val="00426D3A"/>
    <w:rsid w:val="00427222"/>
    <w:rsid w:val="00430374"/>
    <w:rsid w:val="0043392A"/>
    <w:rsid w:val="00433B10"/>
    <w:rsid w:val="00435D84"/>
    <w:rsid w:val="00440331"/>
    <w:rsid w:val="00440DA6"/>
    <w:rsid w:val="004428EA"/>
    <w:rsid w:val="00443FCC"/>
    <w:rsid w:val="004450CB"/>
    <w:rsid w:val="00447392"/>
    <w:rsid w:val="004473B2"/>
    <w:rsid w:val="0044765C"/>
    <w:rsid w:val="004537DD"/>
    <w:rsid w:val="0045399E"/>
    <w:rsid w:val="00455FC5"/>
    <w:rsid w:val="004605DE"/>
    <w:rsid w:val="00461FC5"/>
    <w:rsid w:val="0046277F"/>
    <w:rsid w:val="004631CA"/>
    <w:rsid w:val="004638EF"/>
    <w:rsid w:val="00465C42"/>
    <w:rsid w:val="00466545"/>
    <w:rsid w:val="0046672A"/>
    <w:rsid w:val="00466BA5"/>
    <w:rsid w:val="00470075"/>
    <w:rsid w:val="004710B4"/>
    <w:rsid w:val="00471371"/>
    <w:rsid w:val="004718BB"/>
    <w:rsid w:val="004718DE"/>
    <w:rsid w:val="004758A1"/>
    <w:rsid w:val="004763DE"/>
    <w:rsid w:val="004828DC"/>
    <w:rsid w:val="00483091"/>
    <w:rsid w:val="0048315E"/>
    <w:rsid w:val="00483E48"/>
    <w:rsid w:val="00484E2C"/>
    <w:rsid w:val="00485BDF"/>
    <w:rsid w:val="00485FAF"/>
    <w:rsid w:val="00487BC3"/>
    <w:rsid w:val="00491ED9"/>
    <w:rsid w:val="00492EE3"/>
    <w:rsid w:val="00496C6C"/>
    <w:rsid w:val="004A074A"/>
    <w:rsid w:val="004A3905"/>
    <w:rsid w:val="004A44D1"/>
    <w:rsid w:val="004A4AAC"/>
    <w:rsid w:val="004A5422"/>
    <w:rsid w:val="004A57BB"/>
    <w:rsid w:val="004A5841"/>
    <w:rsid w:val="004A5EE7"/>
    <w:rsid w:val="004A5FBC"/>
    <w:rsid w:val="004A6661"/>
    <w:rsid w:val="004A6B59"/>
    <w:rsid w:val="004A70FD"/>
    <w:rsid w:val="004A7605"/>
    <w:rsid w:val="004A7A91"/>
    <w:rsid w:val="004B05A9"/>
    <w:rsid w:val="004B2DF0"/>
    <w:rsid w:val="004B3095"/>
    <w:rsid w:val="004B46F3"/>
    <w:rsid w:val="004B6455"/>
    <w:rsid w:val="004B699C"/>
    <w:rsid w:val="004B6FCE"/>
    <w:rsid w:val="004C05A4"/>
    <w:rsid w:val="004C097F"/>
    <w:rsid w:val="004C0CB4"/>
    <w:rsid w:val="004C0DEF"/>
    <w:rsid w:val="004C14C4"/>
    <w:rsid w:val="004C283F"/>
    <w:rsid w:val="004C2938"/>
    <w:rsid w:val="004C4F3B"/>
    <w:rsid w:val="004C5313"/>
    <w:rsid w:val="004C5C43"/>
    <w:rsid w:val="004C71DB"/>
    <w:rsid w:val="004C7F3A"/>
    <w:rsid w:val="004D0D56"/>
    <w:rsid w:val="004D10DA"/>
    <w:rsid w:val="004D2A95"/>
    <w:rsid w:val="004D2AB4"/>
    <w:rsid w:val="004D42C0"/>
    <w:rsid w:val="004D4CB2"/>
    <w:rsid w:val="004D518F"/>
    <w:rsid w:val="004D658F"/>
    <w:rsid w:val="004D73E9"/>
    <w:rsid w:val="004E19FF"/>
    <w:rsid w:val="004E1EED"/>
    <w:rsid w:val="004E3ABE"/>
    <w:rsid w:val="004E3E6D"/>
    <w:rsid w:val="004E44A9"/>
    <w:rsid w:val="004F035F"/>
    <w:rsid w:val="004F1F2E"/>
    <w:rsid w:val="004F437A"/>
    <w:rsid w:val="004F4716"/>
    <w:rsid w:val="004F4F7D"/>
    <w:rsid w:val="004F553D"/>
    <w:rsid w:val="004F6186"/>
    <w:rsid w:val="004F61AE"/>
    <w:rsid w:val="004F6CA4"/>
    <w:rsid w:val="004F73A2"/>
    <w:rsid w:val="004F7460"/>
    <w:rsid w:val="00502C42"/>
    <w:rsid w:val="00503650"/>
    <w:rsid w:val="005038CE"/>
    <w:rsid w:val="00503931"/>
    <w:rsid w:val="00503E73"/>
    <w:rsid w:val="005064A0"/>
    <w:rsid w:val="005065DA"/>
    <w:rsid w:val="00506F70"/>
    <w:rsid w:val="00512162"/>
    <w:rsid w:val="00512251"/>
    <w:rsid w:val="005142F2"/>
    <w:rsid w:val="005154CA"/>
    <w:rsid w:val="00515619"/>
    <w:rsid w:val="005162E7"/>
    <w:rsid w:val="005179EE"/>
    <w:rsid w:val="00520E54"/>
    <w:rsid w:val="00521A7E"/>
    <w:rsid w:val="00523823"/>
    <w:rsid w:val="00523C27"/>
    <w:rsid w:val="0052606E"/>
    <w:rsid w:val="005260C9"/>
    <w:rsid w:val="00526494"/>
    <w:rsid w:val="005308B9"/>
    <w:rsid w:val="00530C96"/>
    <w:rsid w:val="00531620"/>
    <w:rsid w:val="0053317E"/>
    <w:rsid w:val="00534D3B"/>
    <w:rsid w:val="00536AC9"/>
    <w:rsid w:val="005374F9"/>
    <w:rsid w:val="00537D04"/>
    <w:rsid w:val="00540830"/>
    <w:rsid w:val="00540CA1"/>
    <w:rsid w:val="00540E44"/>
    <w:rsid w:val="005417BB"/>
    <w:rsid w:val="00543B76"/>
    <w:rsid w:val="0054419D"/>
    <w:rsid w:val="00544E8D"/>
    <w:rsid w:val="00545AE6"/>
    <w:rsid w:val="005467C2"/>
    <w:rsid w:val="00546F08"/>
    <w:rsid w:val="00547467"/>
    <w:rsid w:val="00550C18"/>
    <w:rsid w:val="00551B7F"/>
    <w:rsid w:val="005539B9"/>
    <w:rsid w:val="005544F2"/>
    <w:rsid w:val="0055468D"/>
    <w:rsid w:val="00554DB7"/>
    <w:rsid w:val="00556D41"/>
    <w:rsid w:val="00557A1C"/>
    <w:rsid w:val="00560F0C"/>
    <w:rsid w:val="00562FA0"/>
    <w:rsid w:val="00564C01"/>
    <w:rsid w:val="0056528D"/>
    <w:rsid w:val="00565AFC"/>
    <w:rsid w:val="00565EA8"/>
    <w:rsid w:val="00566B66"/>
    <w:rsid w:val="00567120"/>
    <w:rsid w:val="005671B0"/>
    <w:rsid w:val="00570181"/>
    <w:rsid w:val="005706EE"/>
    <w:rsid w:val="005724EB"/>
    <w:rsid w:val="005738FB"/>
    <w:rsid w:val="0057474F"/>
    <w:rsid w:val="00575CA3"/>
    <w:rsid w:val="005767C5"/>
    <w:rsid w:val="00577D39"/>
    <w:rsid w:val="005805F7"/>
    <w:rsid w:val="00580A5E"/>
    <w:rsid w:val="00582235"/>
    <w:rsid w:val="00583C73"/>
    <w:rsid w:val="005840B3"/>
    <w:rsid w:val="0058523D"/>
    <w:rsid w:val="00585F0B"/>
    <w:rsid w:val="00586122"/>
    <w:rsid w:val="00591BBC"/>
    <w:rsid w:val="00593627"/>
    <w:rsid w:val="00594610"/>
    <w:rsid w:val="00596009"/>
    <w:rsid w:val="00596FE8"/>
    <w:rsid w:val="0059751B"/>
    <w:rsid w:val="00597587"/>
    <w:rsid w:val="005A005D"/>
    <w:rsid w:val="005A0370"/>
    <w:rsid w:val="005A1598"/>
    <w:rsid w:val="005A47CC"/>
    <w:rsid w:val="005A4862"/>
    <w:rsid w:val="005A7C91"/>
    <w:rsid w:val="005A7DE1"/>
    <w:rsid w:val="005A7E19"/>
    <w:rsid w:val="005B01A5"/>
    <w:rsid w:val="005B06FF"/>
    <w:rsid w:val="005B1894"/>
    <w:rsid w:val="005B1BF9"/>
    <w:rsid w:val="005B1DD7"/>
    <w:rsid w:val="005B1EEB"/>
    <w:rsid w:val="005B2C70"/>
    <w:rsid w:val="005B304D"/>
    <w:rsid w:val="005B32F0"/>
    <w:rsid w:val="005B3444"/>
    <w:rsid w:val="005B3D40"/>
    <w:rsid w:val="005B4A0A"/>
    <w:rsid w:val="005B50E0"/>
    <w:rsid w:val="005B53B5"/>
    <w:rsid w:val="005B5A93"/>
    <w:rsid w:val="005B6728"/>
    <w:rsid w:val="005B6B07"/>
    <w:rsid w:val="005B6E4C"/>
    <w:rsid w:val="005C0507"/>
    <w:rsid w:val="005C07A2"/>
    <w:rsid w:val="005C0B34"/>
    <w:rsid w:val="005C2D93"/>
    <w:rsid w:val="005C36A8"/>
    <w:rsid w:val="005C473C"/>
    <w:rsid w:val="005C494C"/>
    <w:rsid w:val="005C5005"/>
    <w:rsid w:val="005C5A3C"/>
    <w:rsid w:val="005C628A"/>
    <w:rsid w:val="005D0A59"/>
    <w:rsid w:val="005D0CFF"/>
    <w:rsid w:val="005D0E13"/>
    <w:rsid w:val="005D1164"/>
    <w:rsid w:val="005D2A2B"/>
    <w:rsid w:val="005D3749"/>
    <w:rsid w:val="005D3D76"/>
    <w:rsid w:val="005D4151"/>
    <w:rsid w:val="005D5F69"/>
    <w:rsid w:val="005E03C2"/>
    <w:rsid w:val="005E05A0"/>
    <w:rsid w:val="005E05A4"/>
    <w:rsid w:val="005E07B1"/>
    <w:rsid w:val="005E168B"/>
    <w:rsid w:val="005E1996"/>
    <w:rsid w:val="005E1C7E"/>
    <w:rsid w:val="005E51EA"/>
    <w:rsid w:val="005E6387"/>
    <w:rsid w:val="005F1D86"/>
    <w:rsid w:val="005F2FCC"/>
    <w:rsid w:val="005F360E"/>
    <w:rsid w:val="005F4827"/>
    <w:rsid w:val="005F50E9"/>
    <w:rsid w:val="005F642D"/>
    <w:rsid w:val="005F722B"/>
    <w:rsid w:val="005F780A"/>
    <w:rsid w:val="00600122"/>
    <w:rsid w:val="00600E7A"/>
    <w:rsid w:val="00601893"/>
    <w:rsid w:val="00601FE7"/>
    <w:rsid w:val="00602D1A"/>
    <w:rsid w:val="00603A43"/>
    <w:rsid w:val="00606493"/>
    <w:rsid w:val="00607434"/>
    <w:rsid w:val="00607F64"/>
    <w:rsid w:val="00610991"/>
    <w:rsid w:val="006155A5"/>
    <w:rsid w:val="006164A4"/>
    <w:rsid w:val="00616748"/>
    <w:rsid w:val="006207E4"/>
    <w:rsid w:val="0062130A"/>
    <w:rsid w:val="00621AE5"/>
    <w:rsid w:val="00621FC1"/>
    <w:rsid w:val="006236A4"/>
    <w:rsid w:val="00624757"/>
    <w:rsid w:val="00624797"/>
    <w:rsid w:val="006275A1"/>
    <w:rsid w:val="006305EF"/>
    <w:rsid w:val="006317C0"/>
    <w:rsid w:val="00632AD9"/>
    <w:rsid w:val="00635E2C"/>
    <w:rsid w:val="00636765"/>
    <w:rsid w:val="006379F1"/>
    <w:rsid w:val="00641AA5"/>
    <w:rsid w:val="006458D2"/>
    <w:rsid w:val="00645A78"/>
    <w:rsid w:val="006506A4"/>
    <w:rsid w:val="00650BF8"/>
    <w:rsid w:val="00651D41"/>
    <w:rsid w:val="006529AB"/>
    <w:rsid w:val="0065372A"/>
    <w:rsid w:val="00653BDC"/>
    <w:rsid w:val="00654258"/>
    <w:rsid w:val="00654FCF"/>
    <w:rsid w:val="00657171"/>
    <w:rsid w:val="00657F6E"/>
    <w:rsid w:val="006613E0"/>
    <w:rsid w:val="00661DD0"/>
    <w:rsid w:val="00665FD7"/>
    <w:rsid w:val="006668C4"/>
    <w:rsid w:val="00666AB1"/>
    <w:rsid w:val="00666C7A"/>
    <w:rsid w:val="0066717A"/>
    <w:rsid w:val="00667A1B"/>
    <w:rsid w:val="00670A16"/>
    <w:rsid w:val="006718D8"/>
    <w:rsid w:val="00671EF7"/>
    <w:rsid w:val="006720FD"/>
    <w:rsid w:val="00673C76"/>
    <w:rsid w:val="006740F1"/>
    <w:rsid w:val="006766B3"/>
    <w:rsid w:val="00676B8D"/>
    <w:rsid w:val="00676C56"/>
    <w:rsid w:val="0067703F"/>
    <w:rsid w:val="00677401"/>
    <w:rsid w:val="00682AE4"/>
    <w:rsid w:val="00682C17"/>
    <w:rsid w:val="00684554"/>
    <w:rsid w:val="00686C79"/>
    <w:rsid w:val="0068798E"/>
    <w:rsid w:val="006926FD"/>
    <w:rsid w:val="00693B3E"/>
    <w:rsid w:val="00694BF2"/>
    <w:rsid w:val="00696305"/>
    <w:rsid w:val="006965F5"/>
    <w:rsid w:val="00697E1E"/>
    <w:rsid w:val="006A190B"/>
    <w:rsid w:val="006A1BCB"/>
    <w:rsid w:val="006A2255"/>
    <w:rsid w:val="006A2917"/>
    <w:rsid w:val="006A31E3"/>
    <w:rsid w:val="006A65D3"/>
    <w:rsid w:val="006A6A9C"/>
    <w:rsid w:val="006A6F82"/>
    <w:rsid w:val="006A7705"/>
    <w:rsid w:val="006B078F"/>
    <w:rsid w:val="006B3D38"/>
    <w:rsid w:val="006B408E"/>
    <w:rsid w:val="006B62CB"/>
    <w:rsid w:val="006B71B8"/>
    <w:rsid w:val="006B746B"/>
    <w:rsid w:val="006C1419"/>
    <w:rsid w:val="006C26E9"/>
    <w:rsid w:val="006C334E"/>
    <w:rsid w:val="006C39C7"/>
    <w:rsid w:val="006C3C7D"/>
    <w:rsid w:val="006C3E6F"/>
    <w:rsid w:val="006C595E"/>
    <w:rsid w:val="006C6AE1"/>
    <w:rsid w:val="006C6C9A"/>
    <w:rsid w:val="006C6FE1"/>
    <w:rsid w:val="006C75E9"/>
    <w:rsid w:val="006C7860"/>
    <w:rsid w:val="006D1475"/>
    <w:rsid w:val="006D1713"/>
    <w:rsid w:val="006D1EA6"/>
    <w:rsid w:val="006D26A8"/>
    <w:rsid w:val="006D2FB9"/>
    <w:rsid w:val="006D5500"/>
    <w:rsid w:val="006D69BE"/>
    <w:rsid w:val="006E2037"/>
    <w:rsid w:val="006E66A9"/>
    <w:rsid w:val="006E6A30"/>
    <w:rsid w:val="006F1DA4"/>
    <w:rsid w:val="006F32A3"/>
    <w:rsid w:val="006F3B8D"/>
    <w:rsid w:val="006F3DC6"/>
    <w:rsid w:val="006F6047"/>
    <w:rsid w:val="006F6846"/>
    <w:rsid w:val="00700677"/>
    <w:rsid w:val="00701570"/>
    <w:rsid w:val="007016DB"/>
    <w:rsid w:val="00702BC2"/>
    <w:rsid w:val="00703B95"/>
    <w:rsid w:val="007051A6"/>
    <w:rsid w:val="007072E5"/>
    <w:rsid w:val="00710495"/>
    <w:rsid w:val="007120E3"/>
    <w:rsid w:val="00713A4A"/>
    <w:rsid w:val="007146D8"/>
    <w:rsid w:val="00714D03"/>
    <w:rsid w:val="00716310"/>
    <w:rsid w:val="00716CE6"/>
    <w:rsid w:val="007175B4"/>
    <w:rsid w:val="00717B95"/>
    <w:rsid w:val="00720D89"/>
    <w:rsid w:val="0072208B"/>
    <w:rsid w:val="00722851"/>
    <w:rsid w:val="00722E17"/>
    <w:rsid w:val="00723247"/>
    <w:rsid w:val="0072326C"/>
    <w:rsid w:val="007238E1"/>
    <w:rsid w:val="007245D0"/>
    <w:rsid w:val="00724794"/>
    <w:rsid w:val="00724DE3"/>
    <w:rsid w:val="0072621E"/>
    <w:rsid w:val="00726D02"/>
    <w:rsid w:val="00730EF7"/>
    <w:rsid w:val="007312C3"/>
    <w:rsid w:val="00731F67"/>
    <w:rsid w:val="007322A8"/>
    <w:rsid w:val="00735ED3"/>
    <w:rsid w:val="0073607E"/>
    <w:rsid w:val="0074379D"/>
    <w:rsid w:val="0074389C"/>
    <w:rsid w:val="00743B60"/>
    <w:rsid w:val="00745F33"/>
    <w:rsid w:val="00747020"/>
    <w:rsid w:val="00752512"/>
    <w:rsid w:val="007534B5"/>
    <w:rsid w:val="00753A48"/>
    <w:rsid w:val="00754D2F"/>
    <w:rsid w:val="00755ECA"/>
    <w:rsid w:val="007573FB"/>
    <w:rsid w:val="00764D37"/>
    <w:rsid w:val="00764EC5"/>
    <w:rsid w:val="0076560E"/>
    <w:rsid w:val="0076576A"/>
    <w:rsid w:val="00765874"/>
    <w:rsid w:val="007672E0"/>
    <w:rsid w:val="007705D8"/>
    <w:rsid w:val="00771248"/>
    <w:rsid w:val="00771CC6"/>
    <w:rsid w:val="007724FC"/>
    <w:rsid w:val="00772525"/>
    <w:rsid w:val="007749AA"/>
    <w:rsid w:val="00775002"/>
    <w:rsid w:val="007775A5"/>
    <w:rsid w:val="0077771B"/>
    <w:rsid w:val="00777B8F"/>
    <w:rsid w:val="007800F0"/>
    <w:rsid w:val="00781F8E"/>
    <w:rsid w:val="0078221A"/>
    <w:rsid w:val="00782836"/>
    <w:rsid w:val="00782AB1"/>
    <w:rsid w:val="007839C2"/>
    <w:rsid w:val="00783CFD"/>
    <w:rsid w:val="00786533"/>
    <w:rsid w:val="007867B6"/>
    <w:rsid w:val="00786A77"/>
    <w:rsid w:val="00786C06"/>
    <w:rsid w:val="0078739D"/>
    <w:rsid w:val="0079387B"/>
    <w:rsid w:val="00794CCD"/>
    <w:rsid w:val="00794F7A"/>
    <w:rsid w:val="007970DA"/>
    <w:rsid w:val="007A17DA"/>
    <w:rsid w:val="007A4EC5"/>
    <w:rsid w:val="007A4F14"/>
    <w:rsid w:val="007A555E"/>
    <w:rsid w:val="007A57F4"/>
    <w:rsid w:val="007A6801"/>
    <w:rsid w:val="007A7261"/>
    <w:rsid w:val="007A7E20"/>
    <w:rsid w:val="007B09AC"/>
    <w:rsid w:val="007B10F1"/>
    <w:rsid w:val="007B13EC"/>
    <w:rsid w:val="007B2872"/>
    <w:rsid w:val="007B2E53"/>
    <w:rsid w:val="007B3983"/>
    <w:rsid w:val="007B3994"/>
    <w:rsid w:val="007B47B5"/>
    <w:rsid w:val="007B559C"/>
    <w:rsid w:val="007B70A1"/>
    <w:rsid w:val="007B70A9"/>
    <w:rsid w:val="007C0264"/>
    <w:rsid w:val="007C0443"/>
    <w:rsid w:val="007C0F7C"/>
    <w:rsid w:val="007C1452"/>
    <w:rsid w:val="007C18C7"/>
    <w:rsid w:val="007C2012"/>
    <w:rsid w:val="007C2C60"/>
    <w:rsid w:val="007C3228"/>
    <w:rsid w:val="007C489C"/>
    <w:rsid w:val="007D004F"/>
    <w:rsid w:val="007D2FC9"/>
    <w:rsid w:val="007D35FD"/>
    <w:rsid w:val="007D3E26"/>
    <w:rsid w:val="007D4CDC"/>
    <w:rsid w:val="007D5298"/>
    <w:rsid w:val="007D557E"/>
    <w:rsid w:val="007D6991"/>
    <w:rsid w:val="007D783B"/>
    <w:rsid w:val="007E0909"/>
    <w:rsid w:val="007E208E"/>
    <w:rsid w:val="007E42ED"/>
    <w:rsid w:val="007E58C8"/>
    <w:rsid w:val="007E64CC"/>
    <w:rsid w:val="007E64E1"/>
    <w:rsid w:val="007E79C2"/>
    <w:rsid w:val="007F0696"/>
    <w:rsid w:val="007F1AC8"/>
    <w:rsid w:val="007F3A26"/>
    <w:rsid w:val="007F4AED"/>
    <w:rsid w:val="007F4CFC"/>
    <w:rsid w:val="007F4CFE"/>
    <w:rsid w:val="007F7D69"/>
    <w:rsid w:val="0080048D"/>
    <w:rsid w:val="00800CC2"/>
    <w:rsid w:val="008018B1"/>
    <w:rsid w:val="00802044"/>
    <w:rsid w:val="0080270E"/>
    <w:rsid w:val="00804BC5"/>
    <w:rsid w:val="008063DE"/>
    <w:rsid w:val="00806626"/>
    <w:rsid w:val="008100CC"/>
    <w:rsid w:val="00811749"/>
    <w:rsid w:val="00813AC6"/>
    <w:rsid w:val="00815808"/>
    <w:rsid w:val="00816634"/>
    <w:rsid w:val="00816CFA"/>
    <w:rsid w:val="00817436"/>
    <w:rsid w:val="008175D1"/>
    <w:rsid w:val="008204C3"/>
    <w:rsid w:val="008211AC"/>
    <w:rsid w:val="008219FA"/>
    <w:rsid w:val="00821DB9"/>
    <w:rsid w:val="00823B77"/>
    <w:rsid w:val="00824239"/>
    <w:rsid w:val="0082425F"/>
    <w:rsid w:val="00824681"/>
    <w:rsid w:val="00825FC1"/>
    <w:rsid w:val="008260A8"/>
    <w:rsid w:val="0083280D"/>
    <w:rsid w:val="00833426"/>
    <w:rsid w:val="00835210"/>
    <w:rsid w:val="00837730"/>
    <w:rsid w:val="00840A49"/>
    <w:rsid w:val="008413D4"/>
    <w:rsid w:val="008424A6"/>
    <w:rsid w:val="00843374"/>
    <w:rsid w:val="00844B09"/>
    <w:rsid w:val="00846D53"/>
    <w:rsid w:val="00851741"/>
    <w:rsid w:val="0085211A"/>
    <w:rsid w:val="00852C3E"/>
    <w:rsid w:val="00852DBC"/>
    <w:rsid w:val="0085312F"/>
    <w:rsid w:val="00854002"/>
    <w:rsid w:val="00854B1D"/>
    <w:rsid w:val="00854B35"/>
    <w:rsid w:val="00855237"/>
    <w:rsid w:val="0085634C"/>
    <w:rsid w:val="008563FD"/>
    <w:rsid w:val="00856B06"/>
    <w:rsid w:val="00856C12"/>
    <w:rsid w:val="0085717F"/>
    <w:rsid w:val="00857640"/>
    <w:rsid w:val="00862976"/>
    <w:rsid w:val="00862C42"/>
    <w:rsid w:val="008633E2"/>
    <w:rsid w:val="00866E3B"/>
    <w:rsid w:val="00870086"/>
    <w:rsid w:val="0087041C"/>
    <w:rsid w:val="008731F5"/>
    <w:rsid w:val="00873556"/>
    <w:rsid w:val="00873D48"/>
    <w:rsid w:val="0087428D"/>
    <w:rsid w:val="0087666A"/>
    <w:rsid w:val="00877997"/>
    <w:rsid w:val="00877A5A"/>
    <w:rsid w:val="00877DED"/>
    <w:rsid w:val="00880841"/>
    <w:rsid w:val="008809C0"/>
    <w:rsid w:val="00880B73"/>
    <w:rsid w:val="00880DF8"/>
    <w:rsid w:val="008828BF"/>
    <w:rsid w:val="008828E3"/>
    <w:rsid w:val="00882FEC"/>
    <w:rsid w:val="0088306C"/>
    <w:rsid w:val="00883218"/>
    <w:rsid w:val="00884677"/>
    <w:rsid w:val="008853EE"/>
    <w:rsid w:val="0088634E"/>
    <w:rsid w:val="00886B57"/>
    <w:rsid w:val="00886E71"/>
    <w:rsid w:val="00886E72"/>
    <w:rsid w:val="008914BF"/>
    <w:rsid w:val="00891AE0"/>
    <w:rsid w:val="00892DEC"/>
    <w:rsid w:val="008938CB"/>
    <w:rsid w:val="00896319"/>
    <w:rsid w:val="00896490"/>
    <w:rsid w:val="008964EA"/>
    <w:rsid w:val="00896E09"/>
    <w:rsid w:val="0089751C"/>
    <w:rsid w:val="00897AF3"/>
    <w:rsid w:val="008A1D57"/>
    <w:rsid w:val="008A2050"/>
    <w:rsid w:val="008A38CC"/>
    <w:rsid w:val="008A3A12"/>
    <w:rsid w:val="008A3CE6"/>
    <w:rsid w:val="008A4C34"/>
    <w:rsid w:val="008A4ECB"/>
    <w:rsid w:val="008A5758"/>
    <w:rsid w:val="008A596A"/>
    <w:rsid w:val="008A5B5F"/>
    <w:rsid w:val="008A6A85"/>
    <w:rsid w:val="008A6DB8"/>
    <w:rsid w:val="008A780D"/>
    <w:rsid w:val="008A7F29"/>
    <w:rsid w:val="008B01FD"/>
    <w:rsid w:val="008B154A"/>
    <w:rsid w:val="008B28BA"/>
    <w:rsid w:val="008B2CC6"/>
    <w:rsid w:val="008B3F91"/>
    <w:rsid w:val="008B428B"/>
    <w:rsid w:val="008B47CA"/>
    <w:rsid w:val="008B6261"/>
    <w:rsid w:val="008B6484"/>
    <w:rsid w:val="008B7155"/>
    <w:rsid w:val="008B7AA7"/>
    <w:rsid w:val="008C05AA"/>
    <w:rsid w:val="008C07F0"/>
    <w:rsid w:val="008C15B2"/>
    <w:rsid w:val="008C232A"/>
    <w:rsid w:val="008C24F6"/>
    <w:rsid w:val="008C40B9"/>
    <w:rsid w:val="008C4B33"/>
    <w:rsid w:val="008C4E50"/>
    <w:rsid w:val="008C5529"/>
    <w:rsid w:val="008C7DA3"/>
    <w:rsid w:val="008D0490"/>
    <w:rsid w:val="008D07D7"/>
    <w:rsid w:val="008D557A"/>
    <w:rsid w:val="008D7B18"/>
    <w:rsid w:val="008D7B8D"/>
    <w:rsid w:val="008E22DB"/>
    <w:rsid w:val="008E2A46"/>
    <w:rsid w:val="008E35C1"/>
    <w:rsid w:val="008E44EC"/>
    <w:rsid w:val="008E5DCD"/>
    <w:rsid w:val="008E6153"/>
    <w:rsid w:val="008E6854"/>
    <w:rsid w:val="008E702C"/>
    <w:rsid w:val="008E710D"/>
    <w:rsid w:val="008F07DC"/>
    <w:rsid w:val="008F084A"/>
    <w:rsid w:val="008F16BD"/>
    <w:rsid w:val="008F2ED1"/>
    <w:rsid w:val="008F4D52"/>
    <w:rsid w:val="008F5CD4"/>
    <w:rsid w:val="008F6543"/>
    <w:rsid w:val="008F797E"/>
    <w:rsid w:val="008F7B97"/>
    <w:rsid w:val="00900873"/>
    <w:rsid w:val="00900C74"/>
    <w:rsid w:val="00900D47"/>
    <w:rsid w:val="00901A75"/>
    <w:rsid w:val="00902A84"/>
    <w:rsid w:val="009039DE"/>
    <w:rsid w:val="00903CCE"/>
    <w:rsid w:val="009049C3"/>
    <w:rsid w:val="00904EDB"/>
    <w:rsid w:val="00905764"/>
    <w:rsid w:val="00905E36"/>
    <w:rsid w:val="00905F4A"/>
    <w:rsid w:val="009067E5"/>
    <w:rsid w:val="00907D2F"/>
    <w:rsid w:val="00907D3D"/>
    <w:rsid w:val="00910125"/>
    <w:rsid w:val="0091057A"/>
    <w:rsid w:val="0091107A"/>
    <w:rsid w:val="0091237F"/>
    <w:rsid w:val="0091285E"/>
    <w:rsid w:val="00912EB0"/>
    <w:rsid w:val="0091487E"/>
    <w:rsid w:val="00916AF3"/>
    <w:rsid w:val="00916D99"/>
    <w:rsid w:val="00923237"/>
    <w:rsid w:val="00924277"/>
    <w:rsid w:val="00924FB1"/>
    <w:rsid w:val="00925A52"/>
    <w:rsid w:val="00925FD9"/>
    <w:rsid w:val="00926A38"/>
    <w:rsid w:val="00927F7E"/>
    <w:rsid w:val="009348DE"/>
    <w:rsid w:val="00936293"/>
    <w:rsid w:val="009432AB"/>
    <w:rsid w:val="009458BF"/>
    <w:rsid w:val="0094615F"/>
    <w:rsid w:val="009463CF"/>
    <w:rsid w:val="00947D8B"/>
    <w:rsid w:val="00951887"/>
    <w:rsid w:val="00951FB3"/>
    <w:rsid w:val="009520C5"/>
    <w:rsid w:val="009534BC"/>
    <w:rsid w:val="009539F4"/>
    <w:rsid w:val="00954FD8"/>
    <w:rsid w:val="009570F3"/>
    <w:rsid w:val="00960335"/>
    <w:rsid w:val="00960489"/>
    <w:rsid w:val="009633C1"/>
    <w:rsid w:val="0096465F"/>
    <w:rsid w:val="009669A3"/>
    <w:rsid w:val="009708F0"/>
    <w:rsid w:val="0097147E"/>
    <w:rsid w:val="00972072"/>
    <w:rsid w:val="009733F1"/>
    <w:rsid w:val="0097422B"/>
    <w:rsid w:val="0097612A"/>
    <w:rsid w:val="00977347"/>
    <w:rsid w:val="009803E6"/>
    <w:rsid w:val="0098105D"/>
    <w:rsid w:val="00982414"/>
    <w:rsid w:val="00985CE4"/>
    <w:rsid w:val="0098643C"/>
    <w:rsid w:val="00986884"/>
    <w:rsid w:val="009877D0"/>
    <w:rsid w:val="009903AF"/>
    <w:rsid w:val="009905F2"/>
    <w:rsid w:val="009916C0"/>
    <w:rsid w:val="0099225B"/>
    <w:rsid w:val="009929E7"/>
    <w:rsid w:val="00994303"/>
    <w:rsid w:val="00994A09"/>
    <w:rsid w:val="009966AB"/>
    <w:rsid w:val="00997AEE"/>
    <w:rsid w:val="009A03EA"/>
    <w:rsid w:val="009A0FCF"/>
    <w:rsid w:val="009A10F3"/>
    <w:rsid w:val="009A1590"/>
    <w:rsid w:val="009A35D4"/>
    <w:rsid w:val="009A3A2F"/>
    <w:rsid w:val="009A3C2A"/>
    <w:rsid w:val="009A44AB"/>
    <w:rsid w:val="009A5B1D"/>
    <w:rsid w:val="009A5CA0"/>
    <w:rsid w:val="009A72EC"/>
    <w:rsid w:val="009B0672"/>
    <w:rsid w:val="009B0EF5"/>
    <w:rsid w:val="009B1322"/>
    <w:rsid w:val="009B145E"/>
    <w:rsid w:val="009B1D7A"/>
    <w:rsid w:val="009B1E2A"/>
    <w:rsid w:val="009B2295"/>
    <w:rsid w:val="009B442B"/>
    <w:rsid w:val="009B487B"/>
    <w:rsid w:val="009B79DE"/>
    <w:rsid w:val="009C01D4"/>
    <w:rsid w:val="009C021E"/>
    <w:rsid w:val="009C11E3"/>
    <w:rsid w:val="009C2104"/>
    <w:rsid w:val="009C2AE7"/>
    <w:rsid w:val="009C300B"/>
    <w:rsid w:val="009C3D15"/>
    <w:rsid w:val="009C64A0"/>
    <w:rsid w:val="009C6583"/>
    <w:rsid w:val="009C6A5B"/>
    <w:rsid w:val="009C72EA"/>
    <w:rsid w:val="009D0B95"/>
    <w:rsid w:val="009D0C86"/>
    <w:rsid w:val="009D0E06"/>
    <w:rsid w:val="009D1A21"/>
    <w:rsid w:val="009D1A40"/>
    <w:rsid w:val="009D2880"/>
    <w:rsid w:val="009D341C"/>
    <w:rsid w:val="009D343E"/>
    <w:rsid w:val="009D4259"/>
    <w:rsid w:val="009D43F8"/>
    <w:rsid w:val="009D4633"/>
    <w:rsid w:val="009D4E3C"/>
    <w:rsid w:val="009D4EA2"/>
    <w:rsid w:val="009D56DF"/>
    <w:rsid w:val="009D5BDF"/>
    <w:rsid w:val="009D5C03"/>
    <w:rsid w:val="009D5D49"/>
    <w:rsid w:val="009D6865"/>
    <w:rsid w:val="009D6B0B"/>
    <w:rsid w:val="009D7424"/>
    <w:rsid w:val="009E0409"/>
    <w:rsid w:val="009E0669"/>
    <w:rsid w:val="009E110E"/>
    <w:rsid w:val="009E257B"/>
    <w:rsid w:val="009E53A5"/>
    <w:rsid w:val="009E60B1"/>
    <w:rsid w:val="009F05E0"/>
    <w:rsid w:val="009F067A"/>
    <w:rsid w:val="009F1110"/>
    <w:rsid w:val="009F14E4"/>
    <w:rsid w:val="009F168E"/>
    <w:rsid w:val="009F20B9"/>
    <w:rsid w:val="009F2B8E"/>
    <w:rsid w:val="009F2FF1"/>
    <w:rsid w:val="009F4026"/>
    <w:rsid w:val="009F497F"/>
    <w:rsid w:val="009F5BC3"/>
    <w:rsid w:val="009F680A"/>
    <w:rsid w:val="009F7776"/>
    <w:rsid w:val="00A01BF6"/>
    <w:rsid w:val="00A055A2"/>
    <w:rsid w:val="00A06FA1"/>
    <w:rsid w:val="00A07DAE"/>
    <w:rsid w:val="00A07DF6"/>
    <w:rsid w:val="00A10C98"/>
    <w:rsid w:val="00A14467"/>
    <w:rsid w:val="00A153B0"/>
    <w:rsid w:val="00A15A11"/>
    <w:rsid w:val="00A16D58"/>
    <w:rsid w:val="00A17329"/>
    <w:rsid w:val="00A17693"/>
    <w:rsid w:val="00A17C97"/>
    <w:rsid w:val="00A17FE5"/>
    <w:rsid w:val="00A209E9"/>
    <w:rsid w:val="00A23289"/>
    <w:rsid w:val="00A25D2B"/>
    <w:rsid w:val="00A25FFC"/>
    <w:rsid w:val="00A26531"/>
    <w:rsid w:val="00A3016B"/>
    <w:rsid w:val="00A30D2C"/>
    <w:rsid w:val="00A32D8F"/>
    <w:rsid w:val="00A3359A"/>
    <w:rsid w:val="00A36418"/>
    <w:rsid w:val="00A41449"/>
    <w:rsid w:val="00A4244C"/>
    <w:rsid w:val="00A4299C"/>
    <w:rsid w:val="00A4323A"/>
    <w:rsid w:val="00A43C49"/>
    <w:rsid w:val="00A455EA"/>
    <w:rsid w:val="00A46C46"/>
    <w:rsid w:val="00A46C7F"/>
    <w:rsid w:val="00A508DA"/>
    <w:rsid w:val="00A50C7E"/>
    <w:rsid w:val="00A50FB5"/>
    <w:rsid w:val="00A518A8"/>
    <w:rsid w:val="00A52402"/>
    <w:rsid w:val="00A53A6A"/>
    <w:rsid w:val="00A55451"/>
    <w:rsid w:val="00A564DF"/>
    <w:rsid w:val="00A56ABF"/>
    <w:rsid w:val="00A572E9"/>
    <w:rsid w:val="00A57F99"/>
    <w:rsid w:val="00A60C39"/>
    <w:rsid w:val="00A63686"/>
    <w:rsid w:val="00A63853"/>
    <w:rsid w:val="00A641E9"/>
    <w:rsid w:val="00A646FD"/>
    <w:rsid w:val="00A64AE1"/>
    <w:rsid w:val="00A6507A"/>
    <w:rsid w:val="00A65520"/>
    <w:rsid w:val="00A67582"/>
    <w:rsid w:val="00A67BD6"/>
    <w:rsid w:val="00A67E3F"/>
    <w:rsid w:val="00A72BF4"/>
    <w:rsid w:val="00A7510D"/>
    <w:rsid w:val="00A75891"/>
    <w:rsid w:val="00A75E4D"/>
    <w:rsid w:val="00A7700C"/>
    <w:rsid w:val="00A770CF"/>
    <w:rsid w:val="00A81982"/>
    <w:rsid w:val="00A81EB1"/>
    <w:rsid w:val="00A81ED4"/>
    <w:rsid w:val="00A82226"/>
    <w:rsid w:val="00A84098"/>
    <w:rsid w:val="00A86514"/>
    <w:rsid w:val="00A87B63"/>
    <w:rsid w:val="00A905B4"/>
    <w:rsid w:val="00A911C8"/>
    <w:rsid w:val="00A91824"/>
    <w:rsid w:val="00A9291F"/>
    <w:rsid w:val="00A944B8"/>
    <w:rsid w:val="00A953A9"/>
    <w:rsid w:val="00A95C49"/>
    <w:rsid w:val="00A95D89"/>
    <w:rsid w:val="00A9637A"/>
    <w:rsid w:val="00A9722B"/>
    <w:rsid w:val="00AA02AE"/>
    <w:rsid w:val="00AA056C"/>
    <w:rsid w:val="00AA2B96"/>
    <w:rsid w:val="00AA3437"/>
    <w:rsid w:val="00AA4649"/>
    <w:rsid w:val="00AA4ABA"/>
    <w:rsid w:val="00AA5C72"/>
    <w:rsid w:val="00AA655C"/>
    <w:rsid w:val="00AB0C7F"/>
    <w:rsid w:val="00AB14C8"/>
    <w:rsid w:val="00AB33A5"/>
    <w:rsid w:val="00AB74D6"/>
    <w:rsid w:val="00AB7AA4"/>
    <w:rsid w:val="00AB7AB2"/>
    <w:rsid w:val="00AC1ABB"/>
    <w:rsid w:val="00AC204C"/>
    <w:rsid w:val="00AC2ECC"/>
    <w:rsid w:val="00AC35AA"/>
    <w:rsid w:val="00AC4AB3"/>
    <w:rsid w:val="00AC4BAB"/>
    <w:rsid w:val="00AC6C8A"/>
    <w:rsid w:val="00AD014D"/>
    <w:rsid w:val="00AD06A7"/>
    <w:rsid w:val="00AD481A"/>
    <w:rsid w:val="00AD6727"/>
    <w:rsid w:val="00AD76B6"/>
    <w:rsid w:val="00AE0C03"/>
    <w:rsid w:val="00AE1A1D"/>
    <w:rsid w:val="00AE1C15"/>
    <w:rsid w:val="00AE30D1"/>
    <w:rsid w:val="00AE4179"/>
    <w:rsid w:val="00AE4657"/>
    <w:rsid w:val="00AE4831"/>
    <w:rsid w:val="00AE5C87"/>
    <w:rsid w:val="00AE613F"/>
    <w:rsid w:val="00AE6658"/>
    <w:rsid w:val="00AE7A5A"/>
    <w:rsid w:val="00AF0079"/>
    <w:rsid w:val="00AF43AF"/>
    <w:rsid w:val="00AF5D4F"/>
    <w:rsid w:val="00AF7EF6"/>
    <w:rsid w:val="00B00990"/>
    <w:rsid w:val="00B0280E"/>
    <w:rsid w:val="00B0569B"/>
    <w:rsid w:val="00B06B1F"/>
    <w:rsid w:val="00B108ED"/>
    <w:rsid w:val="00B11034"/>
    <w:rsid w:val="00B12CE4"/>
    <w:rsid w:val="00B13CFB"/>
    <w:rsid w:val="00B146DE"/>
    <w:rsid w:val="00B158FE"/>
    <w:rsid w:val="00B15ABF"/>
    <w:rsid w:val="00B166E2"/>
    <w:rsid w:val="00B1683F"/>
    <w:rsid w:val="00B204F3"/>
    <w:rsid w:val="00B21F15"/>
    <w:rsid w:val="00B22538"/>
    <w:rsid w:val="00B2442B"/>
    <w:rsid w:val="00B24D5A"/>
    <w:rsid w:val="00B255A1"/>
    <w:rsid w:val="00B258CF"/>
    <w:rsid w:val="00B25DA2"/>
    <w:rsid w:val="00B25FAB"/>
    <w:rsid w:val="00B26779"/>
    <w:rsid w:val="00B2783A"/>
    <w:rsid w:val="00B30249"/>
    <w:rsid w:val="00B31738"/>
    <w:rsid w:val="00B31EBC"/>
    <w:rsid w:val="00B32A29"/>
    <w:rsid w:val="00B3377A"/>
    <w:rsid w:val="00B33AA5"/>
    <w:rsid w:val="00B344FC"/>
    <w:rsid w:val="00B34A36"/>
    <w:rsid w:val="00B368B7"/>
    <w:rsid w:val="00B36F85"/>
    <w:rsid w:val="00B3733A"/>
    <w:rsid w:val="00B378B6"/>
    <w:rsid w:val="00B37E63"/>
    <w:rsid w:val="00B4023D"/>
    <w:rsid w:val="00B417C7"/>
    <w:rsid w:val="00B43EE7"/>
    <w:rsid w:val="00B448B2"/>
    <w:rsid w:val="00B4493E"/>
    <w:rsid w:val="00B4788C"/>
    <w:rsid w:val="00B5013A"/>
    <w:rsid w:val="00B51243"/>
    <w:rsid w:val="00B51433"/>
    <w:rsid w:val="00B573DE"/>
    <w:rsid w:val="00B61E2A"/>
    <w:rsid w:val="00B635BA"/>
    <w:rsid w:val="00B70117"/>
    <w:rsid w:val="00B744F8"/>
    <w:rsid w:val="00B74B8B"/>
    <w:rsid w:val="00B809FE"/>
    <w:rsid w:val="00B817A7"/>
    <w:rsid w:val="00B81844"/>
    <w:rsid w:val="00B82E1C"/>
    <w:rsid w:val="00B8349B"/>
    <w:rsid w:val="00B83A62"/>
    <w:rsid w:val="00B840F3"/>
    <w:rsid w:val="00B84CE3"/>
    <w:rsid w:val="00B84F37"/>
    <w:rsid w:val="00B86151"/>
    <w:rsid w:val="00B86EFD"/>
    <w:rsid w:val="00B91650"/>
    <w:rsid w:val="00B926A8"/>
    <w:rsid w:val="00B95534"/>
    <w:rsid w:val="00B95E17"/>
    <w:rsid w:val="00BA00C8"/>
    <w:rsid w:val="00BA1203"/>
    <w:rsid w:val="00BA1BC5"/>
    <w:rsid w:val="00BA2365"/>
    <w:rsid w:val="00BA26FC"/>
    <w:rsid w:val="00BA325D"/>
    <w:rsid w:val="00BA4C7F"/>
    <w:rsid w:val="00BA4CF8"/>
    <w:rsid w:val="00BA709F"/>
    <w:rsid w:val="00BB0A30"/>
    <w:rsid w:val="00BB1E35"/>
    <w:rsid w:val="00BB27DE"/>
    <w:rsid w:val="00BB33FB"/>
    <w:rsid w:val="00BB3A9B"/>
    <w:rsid w:val="00BB4140"/>
    <w:rsid w:val="00BB5634"/>
    <w:rsid w:val="00BB6FC7"/>
    <w:rsid w:val="00BC1607"/>
    <w:rsid w:val="00BC24CE"/>
    <w:rsid w:val="00BC2FE2"/>
    <w:rsid w:val="00BC6A62"/>
    <w:rsid w:val="00BC7F8E"/>
    <w:rsid w:val="00BD0D4D"/>
    <w:rsid w:val="00BD1CC3"/>
    <w:rsid w:val="00BD2B09"/>
    <w:rsid w:val="00BD3FC2"/>
    <w:rsid w:val="00BD4312"/>
    <w:rsid w:val="00BD44E3"/>
    <w:rsid w:val="00BD507D"/>
    <w:rsid w:val="00BD5A7A"/>
    <w:rsid w:val="00BD5D62"/>
    <w:rsid w:val="00BD6175"/>
    <w:rsid w:val="00BD7188"/>
    <w:rsid w:val="00BE0F2D"/>
    <w:rsid w:val="00BE1130"/>
    <w:rsid w:val="00BE2AD9"/>
    <w:rsid w:val="00BE313F"/>
    <w:rsid w:val="00BE3A7D"/>
    <w:rsid w:val="00BE55F7"/>
    <w:rsid w:val="00BE6278"/>
    <w:rsid w:val="00BE6CDE"/>
    <w:rsid w:val="00BE7630"/>
    <w:rsid w:val="00BE7C9B"/>
    <w:rsid w:val="00BE7F5B"/>
    <w:rsid w:val="00BF02ED"/>
    <w:rsid w:val="00BF11EE"/>
    <w:rsid w:val="00BF3890"/>
    <w:rsid w:val="00BF4BEE"/>
    <w:rsid w:val="00BF52EC"/>
    <w:rsid w:val="00BF6252"/>
    <w:rsid w:val="00BF62FE"/>
    <w:rsid w:val="00BF6D80"/>
    <w:rsid w:val="00BF6DDC"/>
    <w:rsid w:val="00C00D77"/>
    <w:rsid w:val="00C013BB"/>
    <w:rsid w:val="00C01F79"/>
    <w:rsid w:val="00C0310F"/>
    <w:rsid w:val="00C031A4"/>
    <w:rsid w:val="00C035CD"/>
    <w:rsid w:val="00C03842"/>
    <w:rsid w:val="00C03AB1"/>
    <w:rsid w:val="00C04FF1"/>
    <w:rsid w:val="00C05EC3"/>
    <w:rsid w:val="00C160DC"/>
    <w:rsid w:val="00C17795"/>
    <w:rsid w:val="00C17DBC"/>
    <w:rsid w:val="00C17F70"/>
    <w:rsid w:val="00C24A73"/>
    <w:rsid w:val="00C2626B"/>
    <w:rsid w:val="00C26347"/>
    <w:rsid w:val="00C27323"/>
    <w:rsid w:val="00C302C5"/>
    <w:rsid w:val="00C33DC5"/>
    <w:rsid w:val="00C346A7"/>
    <w:rsid w:val="00C45074"/>
    <w:rsid w:val="00C45B25"/>
    <w:rsid w:val="00C461AD"/>
    <w:rsid w:val="00C466F1"/>
    <w:rsid w:val="00C46FAA"/>
    <w:rsid w:val="00C47E20"/>
    <w:rsid w:val="00C515AA"/>
    <w:rsid w:val="00C51A4E"/>
    <w:rsid w:val="00C529DE"/>
    <w:rsid w:val="00C53FDC"/>
    <w:rsid w:val="00C5539F"/>
    <w:rsid w:val="00C557DA"/>
    <w:rsid w:val="00C55862"/>
    <w:rsid w:val="00C55E38"/>
    <w:rsid w:val="00C564CE"/>
    <w:rsid w:val="00C56CD6"/>
    <w:rsid w:val="00C56E52"/>
    <w:rsid w:val="00C60044"/>
    <w:rsid w:val="00C601E8"/>
    <w:rsid w:val="00C60C55"/>
    <w:rsid w:val="00C60D99"/>
    <w:rsid w:val="00C64210"/>
    <w:rsid w:val="00C64345"/>
    <w:rsid w:val="00C647E3"/>
    <w:rsid w:val="00C64DE3"/>
    <w:rsid w:val="00C6593D"/>
    <w:rsid w:val="00C66173"/>
    <w:rsid w:val="00C6628E"/>
    <w:rsid w:val="00C7152D"/>
    <w:rsid w:val="00C739F6"/>
    <w:rsid w:val="00C74771"/>
    <w:rsid w:val="00C7686B"/>
    <w:rsid w:val="00C77E90"/>
    <w:rsid w:val="00C80370"/>
    <w:rsid w:val="00C80AB4"/>
    <w:rsid w:val="00C81240"/>
    <w:rsid w:val="00C83B81"/>
    <w:rsid w:val="00C84342"/>
    <w:rsid w:val="00C84A53"/>
    <w:rsid w:val="00C85DCE"/>
    <w:rsid w:val="00C87041"/>
    <w:rsid w:val="00C87612"/>
    <w:rsid w:val="00C91881"/>
    <w:rsid w:val="00C93741"/>
    <w:rsid w:val="00C938A6"/>
    <w:rsid w:val="00C975CF"/>
    <w:rsid w:val="00CA04A2"/>
    <w:rsid w:val="00CA0654"/>
    <w:rsid w:val="00CA0804"/>
    <w:rsid w:val="00CA09FC"/>
    <w:rsid w:val="00CA0E03"/>
    <w:rsid w:val="00CA27F8"/>
    <w:rsid w:val="00CA2E27"/>
    <w:rsid w:val="00CA4F21"/>
    <w:rsid w:val="00CA5436"/>
    <w:rsid w:val="00CA5C13"/>
    <w:rsid w:val="00CA6147"/>
    <w:rsid w:val="00CA6E0F"/>
    <w:rsid w:val="00CA7540"/>
    <w:rsid w:val="00CA7A78"/>
    <w:rsid w:val="00CB036D"/>
    <w:rsid w:val="00CB0D70"/>
    <w:rsid w:val="00CB19E8"/>
    <w:rsid w:val="00CB20F9"/>
    <w:rsid w:val="00CB222F"/>
    <w:rsid w:val="00CB35A5"/>
    <w:rsid w:val="00CB4645"/>
    <w:rsid w:val="00CC020E"/>
    <w:rsid w:val="00CC11A5"/>
    <w:rsid w:val="00CC15C8"/>
    <w:rsid w:val="00CC257A"/>
    <w:rsid w:val="00CC311F"/>
    <w:rsid w:val="00CC3B00"/>
    <w:rsid w:val="00CC43AA"/>
    <w:rsid w:val="00CC5359"/>
    <w:rsid w:val="00CC5399"/>
    <w:rsid w:val="00CC6A2F"/>
    <w:rsid w:val="00CD2ACB"/>
    <w:rsid w:val="00CD3CF6"/>
    <w:rsid w:val="00CD49B8"/>
    <w:rsid w:val="00CD4DEB"/>
    <w:rsid w:val="00CD629A"/>
    <w:rsid w:val="00CD69B7"/>
    <w:rsid w:val="00CD798F"/>
    <w:rsid w:val="00CE354B"/>
    <w:rsid w:val="00CE462D"/>
    <w:rsid w:val="00CE58E1"/>
    <w:rsid w:val="00CF0094"/>
    <w:rsid w:val="00CF1B68"/>
    <w:rsid w:val="00CF23F1"/>
    <w:rsid w:val="00CF42D8"/>
    <w:rsid w:val="00CF58D9"/>
    <w:rsid w:val="00CF7678"/>
    <w:rsid w:val="00D00B02"/>
    <w:rsid w:val="00D014E1"/>
    <w:rsid w:val="00D018EF"/>
    <w:rsid w:val="00D01C80"/>
    <w:rsid w:val="00D01EA1"/>
    <w:rsid w:val="00D045AF"/>
    <w:rsid w:val="00D04FA7"/>
    <w:rsid w:val="00D05199"/>
    <w:rsid w:val="00D105E3"/>
    <w:rsid w:val="00D13D0A"/>
    <w:rsid w:val="00D205B1"/>
    <w:rsid w:val="00D20E11"/>
    <w:rsid w:val="00D222EB"/>
    <w:rsid w:val="00D2242D"/>
    <w:rsid w:val="00D22544"/>
    <w:rsid w:val="00D22FA8"/>
    <w:rsid w:val="00D23902"/>
    <w:rsid w:val="00D2461C"/>
    <w:rsid w:val="00D24D3F"/>
    <w:rsid w:val="00D257FC"/>
    <w:rsid w:val="00D26345"/>
    <w:rsid w:val="00D26628"/>
    <w:rsid w:val="00D2759E"/>
    <w:rsid w:val="00D3112C"/>
    <w:rsid w:val="00D31A59"/>
    <w:rsid w:val="00D32E8C"/>
    <w:rsid w:val="00D33400"/>
    <w:rsid w:val="00D3532A"/>
    <w:rsid w:val="00D37D5D"/>
    <w:rsid w:val="00D40204"/>
    <w:rsid w:val="00D402BA"/>
    <w:rsid w:val="00D41FE8"/>
    <w:rsid w:val="00D43C7D"/>
    <w:rsid w:val="00D445A3"/>
    <w:rsid w:val="00D453F0"/>
    <w:rsid w:val="00D4651A"/>
    <w:rsid w:val="00D466C6"/>
    <w:rsid w:val="00D46B63"/>
    <w:rsid w:val="00D4785C"/>
    <w:rsid w:val="00D51045"/>
    <w:rsid w:val="00D511E9"/>
    <w:rsid w:val="00D5147D"/>
    <w:rsid w:val="00D55B1D"/>
    <w:rsid w:val="00D56FE8"/>
    <w:rsid w:val="00D60049"/>
    <w:rsid w:val="00D60341"/>
    <w:rsid w:val="00D6038B"/>
    <w:rsid w:val="00D604A5"/>
    <w:rsid w:val="00D607B5"/>
    <w:rsid w:val="00D62D25"/>
    <w:rsid w:val="00D632F4"/>
    <w:rsid w:val="00D632FF"/>
    <w:rsid w:val="00D64118"/>
    <w:rsid w:val="00D64B3B"/>
    <w:rsid w:val="00D654A7"/>
    <w:rsid w:val="00D654B1"/>
    <w:rsid w:val="00D65F53"/>
    <w:rsid w:val="00D70CCE"/>
    <w:rsid w:val="00D71072"/>
    <w:rsid w:val="00D71149"/>
    <w:rsid w:val="00D736F0"/>
    <w:rsid w:val="00D73BFD"/>
    <w:rsid w:val="00D73CE7"/>
    <w:rsid w:val="00D7497E"/>
    <w:rsid w:val="00D7500A"/>
    <w:rsid w:val="00D75230"/>
    <w:rsid w:val="00D75BA4"/>
    <w:rsid w:val="00D75C8D"/>
    <w:rsid w:val="00D775FA"/>
    <w:rsid w:val="00D77C3E"/>
    <w:rsid w:val="00D77F4F"/>
    <w:rsid w:val="00D806DE"/>
    <w:rsid w:val="00D8169D"/>
    <w:rsid w:val="00D8392F"/>
    <w:rsid w:val="00D8428A"/>
    <w:rsid w:val="00D846C9"/>
    <w:rsid w:val="00D85C4B"/>
    <w:rsid w:val="00D86155"/>
    <w:rsid w:val="00D86A3D"/>
    <w:rsid w:val="00D8708B"/>
    <w:rsid w:val="00D91DCF"/>
    <w:rsid w:val="00D92892"/>
    <w:rsid w:val="00D93526"/>
    <w:rsid w:val="00D93707"/>
    <w:rsid w:val="00D9410A"/>
    <w:rsid w:val="00D964F9"/>
    <w:rsid w:val="00D968F7"/>
    <w:rsid w:val="00D97D6C"/>
    <w:rsid w:val="00D97F3F"/>
    <w:rsid w:val="00DA13B6"/>
    <w:rsid w:val="00DA14D5"/>
    <w:rsid w:val="00DA387C"/>
    <w:rsid w:val="00DA4359"/>
    <w:rsid w:val="00DA65ED"/>
    <w:rsid w:val="00DA6D57"/>
    <w:rsid w:val="00DA6E46"/>
    <w:rsid w:val="00DA7C11"/>
    <w:rsid w:val="00DB243E"/>
    <w:rsid w:val="00DB31F6"/>
    <w:rsid w:val="00DB3866"/>
    <w:rsid w:val="00DC0FDB"/>
    <w:rsid w:val="00DC308D"/>
    <w:rsid w:val="00DC3F84"/>
    <w:rsid w:val="00DC43FE"/>
    <w:rsid w:val="00DC5F68"/>
    <w:rsid w:val="00DC5FEE"/>
    <w:rsid w:val="00DC6269"/>
    <w:rsid w:val="00DD0501"/>
    <w:rsid w:val="00DD10DC"/>
    <w:rsid w:val="00DD1750"/>
    <w:rsid w:val="00DD1B21"/>
    <w:rsid w:val="00DD2BD3"/>
    <w:rsid w:val="00DD42D5"/>
    <w:rsid w:val="00DD52BA"/>
    <w:rsid w:val="00DD5AE5"/>
    <w:rsid w:val="00DE0BC2"/>
    <w:rsid w:val="00DE1A9C"/>
    <w:rsid w:val="00DE3201"/>
    <w:rsid w:val="00DE407F"/>
    <w:rsid w:val="00DE5DEA"/>
    <w:rsid w:val="00DE731A"/>
    <w:rsid w:val="00DF1796"/>
    <w:rsid w:val="00DF2101"/>
    <w:rsid w:val="00DF2A01"/>
    <w:rsid w:val="00DF2BEC"/>
    <w:rsid w:val="00DF3943"/>
    <w:rsid w:val="00DF53D0"/>
    <w:rsid w:val="00DF6AB7"/>
    <w:rsid w:val="00E0114A"/>
    <w:rsid w:val="00E01232"/>
    <w:rsid w:val="00E01B32"/>
    <w:rsid w:val="00E0344D"/>
    <w:rsid w:val="00E04E48"/>
    <w:rsid w:val="00E05661"/>
    <w:rsid w:val="00E0634A"/>
    <w:rsid w:val="00E06F20"/>
    <w:rsid w:val="00E075B1"/>
    <w:rsid w:val="00E0784F"/>
    <w:rsid w:val="00E07CDB"/>
    <w:rsid w:val="00E10EFC"/>
    <w:rsid w:val="00E11FB0"/>
    <w:rsid w:val="00E13D6C"/>
    <w:rsid w:val="00E15480"/>
    <w:rsid w:val="00E172A6"/>
    <w:rsid w:val="00E176D8"/>
    <w:rsid w:val="00E178AF"/>
    <w:rsid w:val="00E17B83"/>
    <w:rsid w:val="00E20265"/>
    <w:rsid w:val="00E20495"/>
    <w:rsid w:val="00E21B4D"/>
    <w:rsid w:val="00E23961"/>
    <w:rsid w:val="00E23FB5"/>
    <w:rsid w:val="00E2458D"/>
    <w:rsid w:val="00E24C71"/>
    <w:rsid w:val="00E25E03"/>
    <w:rsid w:val="00E30886"/>
    <w:rsid w:val="00E31C87"/>
    <w:rsid w:val="00E31CD2"/>
    <w:rsid w:val="00E31E14"/>
    <w:rsid w:val="00E3330A"/>
    <w:rsid w:val="00E33476"/>
    <w:rsid w:val="00E33978"/>
    <w:rsid w:val="00E33DE5"/>
    <w:rsid w:val="00E363B0"/>
    <w:rsid w:val="00E37951"/>
    <w:rsid w:val="00E40579"/>
    <w:rsid w:val="00E4129F"/>
    <w:rsid w:val="00E415AA"/>
    <w:rsid w:val="00E42835"/>
    <w:rsid w:val="00E434BB"/>
    <w:rsid w:val="00E43B1F"/>
    <w:rsid w:val="00E442C9"/>
    <w:rsid w:val="00E44E22"/>
    <w:rsid w:val="00E465F9"/>
    <w:rsid w:val="00E5187B"/>
    <w:rsid w:val="00E52E3F"/>
    <w:rsid w:val="00E534D4"/>
    <w:rsid w:val="00E537DD"/>
    <w:rsid w:val="00E53B48"/>
    <w:rsid w:val="00E53C13"/>
    <w:rsid w:val="00E54979"/>
    <w:rsid w:val="00E54FC8"/>
    <w:rsid w:val="00E555EB"/>
    <w:rsid w:val="00E563DC"/>
    <w:rsid w:val="00E5667F"/>
    <w:rsid w:val="00E56C17"/>
    <w:rsid w:val="00E57060"/>
    <w:rsid w:val="00E57456"/>
    <w:rsid w:val="00E60BD5"/>
    <w:rsid w:val="00E62EE4"/>
    <w:rsid w:val="00E64417"/>
    <w:rsid w:val="00E651D4"/>
    <w:rsid w:val="00E654D6"/>
    <w:rsid w:val="00E661FD"/>
    <w:rsid w:val="00E70A3A"/>
    <w:rsid w:val="00E72099"/>
    <w:rsid w:val="00E72A7B"/>
    <w:rsid w:val="00E72B55"/>
    <w:rsid w:val="00E74679"/>
    <w:rsid w:val="00E77A47"/>
    <w:rsid w:val="00E80961"/>
    <w:rsid w:val="00E81825"/>
    <w:rsid w:val="00E81C46"/>
    <w:rsid w:val="00E81E83"/>
    <w:rsid w:val="00E8231C"/>
    <w:rsid w:val="00E82AAC"/>
    <w:rsid w:val="00E82C5F"/>
    <w:rsid w:val="00E82FC4"/>
    <w:rsid w:val="00E842E2"/>
    <w:rsid w:val="00E8459D"/>
    <w:rsid w:val="00E858AA"/>
    <w:rsid w:val="00E8659F"/>
    <w:rsid w:val="00E8684C"/>
    <w:rsid w:val="00E9073D"/>
    <w:rsid w:val="00E9083E"/>
    <w:rsid w:val="00E91862"/>
    <w:rsid w:val="00E91D61"/>
    <w:rsid w:val="00E91DF0"/>
    <w:rsid w:val="00E92616"/>
    <w:rsid w:val="00E949D7"/>
    <w:rsid w:val="00E95342"/>
    <w:rsid w:val="00EA1E2C"/>
    <w:rsid w:val="00EA1F5D"/>
    <w:rsid w:val="00EA2AD5"/>
    <w:rsid w:val="00EA407F"/>
    <w:rsid w:val="00EA439E"/>
    <w:rsid w:val="00EA4647"/>
    <w:rsid w:val="00EA48FC"/>
    <w:rsid w:val="00EA5825"/>
    <w:rsid w:val="00EA5D39"/>
    <w:rsid w:val="00EA62B9"/>
    <w:rsid w:val="00EA6B8A"/>
    <w:rsid w:val="00EB0172"/>
    <w:rsid w:val="00EB11ED"/>
    <w:rsid w:val="00EB3611"/>
    <w:rsid w:val="00EB43C6"/>
    <w:rsid w:val="00EB4AFB"/>
    <w:rsid w:val="00EB4E09"/>
    <w:rsid w:val="00EB6530"/>
    <w:rsid w:val="00EB6E54"/>
    <w:rsid w:val="00EB7529"/>
    <w:rsid w:val="00EC386F"/>
    <w:rsid w:val="00EC3FB0"/>
    <w:rsid w:val="00EC45DF"/>
    <w:rsid w:val="00EC6254"/>
    <w:rsid w:val="00ED1D64"/>
    <w:rsid w:val="00ED311A"/>
    <w:rsid w:val="00ED365F"/>
    <w:rsid w:val="00ED5171"/>
    <w:rsid w:val="00ED540F"/>
    <w:rsid w:val="00ED5A8B"/>
    <w:rsid w:val="00ED7924"/>
    <w:rsid w:val="00ED7A15"/>
    <w:rsid w:val="00EE01BC"/>
    <w:rsid w:val="00EE189D"/>
    <w:rsid w:val="00EE246F"/>
    <w:rsid w:val="00EE2C6E"/>
    <w:rsid w:val="00EE36F7"/>
    <w:rsid w:val="00EE65F4"/>
    <w:rsid w:val="00EE66C6"/>
    <w:rsid w:val="00EE6763"/>
    <w:rsid w:val="00EF07A7"/>
    <w:rsid w:val="00EF0A02"/>
    <w:rsid w:val="00EF2616"/>
    <w:rsid w:val="00EF27E7"/>
    <w:rsid w:val="00EF2DDC"/>
    <w:rsid w:val="00EF3AF1"/>
    <w:rsid w:val="00EF3C96"/>
    <w:rsid w:val="00EF3D93"/>
    <w:rsid w:val="00EF77D0"/>
    <w:rsid w:val="00F019E6"/>
    <w:rsid w:val="00F02264"/>
    <w:rsid w:val="00F02676"/>
    <w:rsid w:val="00F0278F"/>
    <w:rsid w:val="00F0471E"/>
    <w:rsid w:val="00F04BB4"/>
    <w:rsid w:val="00F04F48"/>
    <w:rsid w:val="00F05016"/>
    <w:rsid w:val="00F05533"/>
    <w:rsid w:val="00F068CC"/>
    <w:rsid w:val="00F06907"/>
    <w:rsid w:val="00F06F30"/>
    <w:rsid w:val="00F0770F"/>
    <w:rsid w:val="00F15D9C"/>
    <w:rsid w:val="00F1690A"/>
    <w:rsid w:val="00F17F93"/>
    <w:rsid w:val="00F20272"/>
    <w:rsid w:val="00F208B7"/>
    <w:rsid w:val="00F21B81"/>
    <w:rsid w:val="00F2322B"/>
    <w:rsid w:val="00F23267"/>
    <w:rsid w:val="00F23320"/>
    <w:rsid w:val="00F239FE"/>
    <w:rsid w:val="00F24AE5"/>
    <w:rsid w:val="00F3002B"/>
    <w:rsid w:val="00F310C1"/>
    <w:rsid w:val="00F32747"/>
    <w:rsid w:val="00F329A2"/>
    <w:rsid w:val="00F36D8B"/>
    <w:rsid w:val="00F37413"/>
    <w:rsid w:val="00F37D29"/>
    <w:rsid w:val="00F40048"/>
    <w:rsid w:val="00F42919"/>
    <w:rsid w:val="00F42975"/>
    <w:rsid w:val="00F43233"/>
    <w:rsid w:val="00F43533"/>
    <w:rsid w:val="00F45FE8"/>
    <w:rsid w:val="00F471A7"/>
    <w:rsid w:val="00F4788A"/>
    <w:rsid w:val="00F50B48"/>
    <w:rsid w:val="00F514B1"/>
    <w:rsid w:val="00F51AA7"/>
    <w:rsid w:val="00F528BA"/>
    <w:rsid w:val="00F53687"/>
    <w:rsid w:val="00F53838"/>
    <w:rsid w:val="00F55B41"/>
    <w:rsid w:val="00F5699D"/>
    <w:rsid w:val="00F56B8A"/>
    <w:rsid w:val="00F56C8D"/>
    <w:rsid w:val="00F575D7"/>
    <w:rsid w:val="00F6065B"/>
    <w:rsid w:val="00F61D11"/>
    <w:rsid w:val="00F61E33"/>
    <w:rsid w:val="00F624C3"/>
    <w:rsid w:val="00F6500F"/>
    <w:rsid w:val="00F657FE"/>
    <w:rsid w:val="00F65DCE"/>
    <w:rsid w:val="00F66E1C"/>
    <w:rsid w:val="00F67803"/>
    <w:rsid w:val="00F7016B"/>
    <w:rsid w:val="00F70FEB"/>
    <w:rsid w:val="00F7167A"/>
    <w:rsid w:val="00F71997"/>
    <w:rsid w:val="00F71AB0"/>
    <w:rsid w:val="00F721F3"/>
    <w:rsid w:val="00F72CDD"/>
    <w:rsid w:val="00F73406"/>
    <w:rsid w:val="00F734B8"/>
    <w:rsid w:val="00F74813"/>
    <w:rsid w:val="00F75B72"/>
    <w:rsid w:val="00F76193"/>
    <w:rsid w:val="00F767AF"/>
    <w:rsid w:val="00F76A37"/>
    <w:rsid w:val="00F76DD8"/>
    <w:rsid w:val="00F814F1"/>
    <w:rsid w:val="00F834D2"/>
    <w:rsid w:val="00F83784"/>
    <w:rsid w:val="00F83A48"/>
    <w:rsid w:val="00F83CAF"/>
    <w:rsid w:val="00F84191"/>
    <w:rsid w:val="00F84426"/>
    <w:rsid w:val="00F84923"/>
    <w:rsid w:val="00F84EFD"/>
    <w:rsid w:val="00F85C88"/>
    <w:rsid w:val="00F876FB"/>
    <w:rsid w:val="00F92189"/>
    <w:rsid w:val="00F9291E"/>
    <w:rsid w:val="00F92B7B"/>
    <w:rsid w:val="00F9303E"/>
    <w:rsid w:val="00F9339F"/>
    <w:rsid w:val="00F94403"/>
    <w:rsid w:val="00F95086"/>
    <w:rsid w:val="00F9605E"/>
    <w:rsid w:val="00F96A25"/>
    <w:rsid w:val="00F97534"/>
    <w:rsid w:val="00F97B16"/>
    <w:rsid w:val="00FA0F96"/>
    <w:rsid w:val="00FA2A21"/>
    <w:rsid w:val="00FA4F7C"/>
    <w:rsid w:val="00FA5771"/>
    <w:rsid w:val="00FA750F"/>
    <w:rsid w:val="00FA75F0"/>
    <w:rsid w:val="00FA769E"/>
    <w:rsid w:val="00FA791C"/>
    <w:rsid w:val="00FB0448"/>
    <w:rsid w:val="00FB052C"/>
    <w:rsid w:val="00FB2363"/>
    <w:rsid w:val="00FB3E80"/>
    <w:rsid w:val="00FB4094"/>
    <w:rsid w:val="00FB4A3B"/>
    <w:rsid w:val="00FB4C9A"/>
    <w:rsid w:val="00FB6E6F"/>
    <w:rsid w:val="00FC035F"/>
    <w:rsid w:val="00FC0E2A"/>
    <w:rsid w:val="00FC201B"/>
    <w:rsid w:val="00FC2FAA"/>
    <w:rsid w:val="00FC575D"/>
    <w:rsid w:val="00FC6214"/>
    <w:rsid w:val="00FC625D"/>
    <w:rsid w:val="00FC7A76"/>
    <w:rsid w:val="00FD0E68"/>
    <w:rsid w:val="00FD2AD7"/>
    <w:rsid w:val="00FD3BF9"/>
    <w:rsid w:val="00FD3BFB"/>
    <w:rsid w:val="00FD3CF1"/>
    <w:rsid w:val="00FD4845"/>
    <w:rsid w:val="00FD509D"/>
    <w:rsid w:val="00FD55E3"/>
    <w:rsid w:val="00FD65F0"/>
    <w:rsid w:val="00FD6C27"/>
    <w:rsid w:val="00FD7AD0"/>
    <w:rsid w:val="00FE049D"/>
    <w:rsid w:val="00FE08DD"/>
    <w:rsid w:val="00FE0CE0"/>
    <w:rsid w:val="00FE1296"/>
    <w:rsid w:val="00FE16EC"/>
    <w:rsid w:val="00FE19CC"/>
    <w:rsid w:val="00FE2223"/>
    <w:rsid w:val="00FE3AC6"/>
    <w:rsid w:val="00FE51DC"/>
    <w:rsid w:val="00FE537B"/>
    <w:rsid w:val="00FE5F71"/>
    <w:rsid w:val="00FE67DF"/>
    <w:rsid w:val="00FF0E51"/>
    <w:rsid w:val="00FF1422"/>
    <w:rsid w:val="00FF1532"/>
    <w:rsid w:val="00FF182D"/>
    <w:rsid w:val="00FF3A85"/>
    <w:rsid w:val="00FF3B75"/>
    <w:rsid w:val="00FF3E62"/>
    <w:rsid w:val="00FF4217"/>
    <w:rsid w:val="00FF50DC"/>
    <w:rsid w:val="00FF6921"/>
    <w:rsid w:val="00FF7C2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A15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E495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5">
    <w:name w:val="heading 5"/>
    <w:basedOn w:val="Normal"/>
    <w:next w:val="Normal"/>
    <w:link w:val="Heading5Char"/>
    <w:uiPriority w:val="9"/>
    <w:semiHidden/>
    <w:unhideWhenUsed/>
    <w:qFormat/>
    <w:rsid w:val="002E495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4CCD"/>
    <w:pPr>
      <w:ind w:left="720"/>
      <w:contextualSpacing/>
    </w:pPr>
  </w:style>
  <w:style w:type="table" w:styleId="TableGrid">
    <w:name w:val="Table Grid"/>
    <w:basedOn w:val="TableNormal"/>
    <w:uiPriority w:val="59"/>
    <w:rsid w:val="002F47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1">
    <w:name w:val="No Spacing1"/>
    <w:link w:val="NoSpacingChar"/>
    <w:uiPriority w:val="1"/>
    <w:qFormat/>
    <w:rsid w:val="002F4766"/>
    <w:rPr>
      <w:rFonts w:ascii="Calibri" w:eastAsia="Calibri" w:hAnsi="Calibri" w:cs="Times New Roman"/>
      <w:lang w:eastAsia="zh-CN"/>
    </w:rPr>
  </w:style>
  <w:style w:type="character" w:customStyle="1" w:styleId="NoSpacingChar">
    <w:name w:val="No Spacing Char"/>
    <w:link w:val="NoSpacing1"/>
    <w:uiPriority w:val="1"/>
    <w:rsid w:val="002F4766"/>
    <w:rPr>
      <w:rFonts w:ascii="Calibri" w:eastAsia="Calibri" w:hAnsi="Calibri" w:cs="Times New Roman"/>
      <w:lang w:eastAsia="zh-CN"/>
    </w:rPr>
  </w:style>
  <w:style w:type="paragraph" w:styleId="Header">
    <w:name w:val="header"/>
    <w:basedOn w:val="Normal"/>
    <w:link w:val="HeaderChar"/>
    <w:uiPriority w:val="99"/>
    <w:unhideWhenUsed/>
    <w:rsid w:val="00A655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5520"/>
  </w:style>
  <w:style w:type="paragraph" w:styleId="Footer">
    <w:name w:val="footer"/>
    <w:basedOn w:val="Normal"/>
    <w:link w:val="FooterChar"/>
    <w:uiPriority w:val="99"/>
    <w:unhideWhenUsed/>
    <w:rsid w:val="00A655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5520"/>
  </w:style>
  <w:style w:type="paragraph" w:styleId="BalloonText">
    <w:name w:val="Balloon Text"/>
    <w:basedOn w:val="Normal"/>
    <w:link w:val="BalloonTextChar"/>
    <w:uiPriority w:val="99"/>
    <w:semiHidden/>
    <w:unhideWhenUsed/>
    <w:rsid w:val="00F400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048"/>
    <w:rPr>
      <w:rFonts w:ascii="Tahoma" w:hAnsi="Tahoma" w:cs="Tahoma"/>
      <w:sz w:val="16"/>
      <w:szCs w:val="16"/>
    </w:rPr>
  </w:style>
  <w:style w:type="character" w:customStyle="1" w:styleId="Heading1Char">
    <w:name w:val="Heading 1 Char"/>
    <w:basedOn w:val="DefaultParagraphFont"/>
    <w:link w:val="Heading1"/>
    <w:uiPriority w:val="9"/>
    <w:rsid w:val="005A159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E4959"/>
    <w:rPr>
      <w:rFonts w:asciiTheme="majorHAnsi" w:eastAsiaTheme="majorEastAsia" w:hAnsiTheme="majorHAnsi" w:cstheme="majorBidi"/>
      <w:b/>
      <w:bCs/>
      <w:color w:val="4F81BD" w:themeColor="accent1"/>
      <w:sz w:val="26"/>
      <w:szCs w:val="26"/>
    </w:rPr>
  </w:style>
  <w:style w:type="character" w:customStyle="1" w:styleId="Heading5Char">
    <w:name w:val="Heading 5 Char"/>
    <w:basedOn w:val="DefaultParagraphFont"/>
    <w:link w:val="Heading5"/>
    <w:uiPriority w:val="9"/>
    <w:semiHidden/>
    <w:rsid w:val="002E4959"/>
    <w:rPr>
      <w:rFonts w:asciiTheme="majorHAnsi" w:eastAsiaTheme="majorEastAsia" w:hAnsiTheme="majorHAnsi" w:cstheme="majorBidi"/>
      <w:color w:val="243F60" w:themeColor="accent1" w:themeShade="7F"/>
    </w:rPr>
  </w:style>
  <w:style w:type="table" w:customStyle="1" w:styleId="TableGrid1">
    <w:name w:val="Table Grid1"/>
    <w:basedOn w:val="TableNormal"/>
    <w:next w:val="TableGrid"/>
    <w:uiPriority w:val="59"/>
    <w:rsid w:val="00C529DE"/>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043B8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3B89"/>
    <w:rPr>
      <w:sz w:val="20"/>
      <w:szCs w:val="20"/>
    </w:rPr>
  </w:style>
  <w:style w:type="character" w:styleId="FootnoteReference">
    <w:name w:val="footnote reference"/>
    <w:basedOn w:val="DefaultParagraphFont"/>
    <w:uiPriority w:val="99"/>
    <w:semiHidden/>
    <w:unhideWhenUsed/>
    <w:rsid w:val="00043B89"/>
    <w:rPr>
      <w:vertAlign w:val="superscript"/>
    </w:rPr>
  </w:style>
  <w:style w:type="paragraph" w:styleId="TOCHeading">
    <w:name w:val="TOC Heading"/>
    <w:basedOn w:val="Heading1"/>
    <w:next w:val="Normal"/>
    <w:uiPriority w:val="39"/>
    <w:unhideWhenUsed/>
    <w:qFormat/>
    <w:rsid w:val="007573FB"/>
    <w:pPr>
      <w:outlineLvl w:val="9"/>
    </w:pPr>
    <w:rPr>
      <w:lang w:eastAsia="ja-JP"/>
    </w:rPr>
  </w:style>
  <w:style w:type="paragraph" w:styleId="TOC1">
    <w:name w:val="toc 1"/>
    <w:basedOn w:val="Normal"/>
    <w:next w:val="Normal"/>
    <w:autoRedefine/>
    <w:uiPriority w:val="39"/>
    <w:unhideWhenUsed/>
    <w:rsid w:val="007573FB"/>
    <w:pPr>
      <w:spacing w:after="100"/>
    </w:pPr>
  </w:style>
  <w:style w:type="paragraph" w:styleId="TOC2">
    <w:name w:val="toc 2"/>
    <w:basedOn w:val="Normal"/>
    <w:next w:val="Normal"/>
    <w:autoRedefine/>
    <w:uiPriority w:val="39"/>
    <w:unhideWhenUsed/>
    <w:rsid w:val="007573FB"/>
    <w:pPr>
      <w:spacing w:after="100"/>
      <w:ind w:left="220"/>
    </w:pPr>
  </w:style>
  <w:style w:type="paragraph" w:styleId="TOC3">
    <w:name w:val="toc 3"/>
    <w:basedOn w:val="Normal"/>
    <w:next w:val="Normal"/>
    <w:autoRedefine/>
    <w:uiPriority w:val="39"/>
    <w:unhideWhenUsed/>
    <w:rsid w:val="007573FB"/>
    <w:pPr>
      <w:spacing w:after="100"/>
      <w:ind w:left="440"/>
    </w:pPr>
  </w:style>
  <w:style w:type="character" w:styleId="Hyperlink">
    <w:name w:val="Hyperlink"/>
    <w:basedOn w:val="DefaultParagraphFont"/>
    <w:uiPriority w:val="99"/>
    <w:unhideWhenUsed/>
    <w:rsid w:val="007573FB"/>
    <w:rPr>
      <w:color w:val="0000FF" w:themeColor="hyperlink"/>
      <w:u w:val="single"/>
    </w:rPr>
  </w:style>
  <w:style w:type="character" w:styleId="CommentReference">
    <w:name w:val="annotation reference"/>
    <w:basedOn w:val="DefaultParagraphFont"/>
    <w:uiPriority w:val="99"/>
    <w:semiHidden/>
    <w:unhideWhenUsed/>
    <w:rsid w:val="00A953A9"/>
    <w:rPr>
      <w:sz w:val="16"/>
      <w:szCs w:val="16"/>
    </w:rPr>
  </w:style>
  <w:style w:type="paragraph" w:styleId="CommentText">
    <w:name w:val="annotation text"/>
    <w:basedOn w:val="Normal"/>
    <w:link w:val="CommentTextChar"/>
    <w:uiPriority w:val="99"/>
    <w:unhideWhenUsed/>
    <w:rsid w:val="00A953A9"/>
    <w:pPr>
      <w:spacing w:line="240" w:lineRule="auto"/>
    </w:pPr>
    <w:rPr>
      <w:sz w:val="20"/>
      <w:szCs w:val="20"/>
    </w:rPr>
  </w:style>
  <w:style w:type="character" w:customStyle="1" w:styleId="CommentTextChar">
    <w:name w:val="Comment Text Char"/>
    <w:basedOn w:val="DefaultParagraphFont"/>
    <w:link w:val="CommentText"/>
    <w:uiPriority w:val="99"/>
    <w:rsid w:val="00A953A9"/>
    <w:rPr>
      <w:sz w:val="20"/>
      <w:szCs w:val="20"/>
    </w:rPr>
  </w:style>
  <w:style w:type="paragraph" w:styleId="CommentSubject">
    <w:name w:val="annotation subject"/>
    <w:basedOn w:val="CommentText"/>
    <w:next w:val="CommentText"/>
    <w:link w:val="CommentSubjectChar"/>
    <w:uiPriority w:val="99"/>
    <w:semiHidden/>
    <w:unhideWhenUsed/>
    <w:rsid w:val="00A953A9"/>
    <w:rPr>
      <w:b/>
      <w:bCs/>
    </w:rPr>
  </w:style>
  <w:style w:type="character" w:customStyle="1" w:styleId="CommentSubjectChar">
    <w:name w:val="Comment Subject Char"/>
    <w:basedOn w:val="CommentTextChar"/>
    <w:link w:val="CommentSubject"/>
    <w:uiPriority w:val="99"/>
    <w:semiHidden/>
    <w:rsid w:val="00A953A9"/>
    <w:rPr>
      <w:b/>
      <w:bCs/>
      <w:sz w:val="20"/>
      <w:szCs w:val="20"/>
    </w:rPr>
  </w:style>
  <w:style w:type="paragraph" w:styleId="Caption">
    <w:name w:val="caption"/>
    <w:basedOn w:val="Normal"/>
    <w:next w:val="Normal"/>
    <w:uiPriority w:val="35"/>
    <w:unhideWhenUsed/>
    <w:qFormat/>
    <w:rsid w:val="00E31CD2"/>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E31CD2"/>
    <w:pPr>
      <w:spacing w:after="0"/>
    </w:pPr>
  </w:style>
  <w:style w:type="paragraph" w:styleId="Revision">
    <w:name w:val="Revision"/>
    <w:hidden/>
    <w:uiPriority w:val="99"/>
    <w:semiHidden/>
    <w:rsid w:val="00B635BA"/>
    <w:pPr>
      <w:spacing w:after="0" w:line="240" w:lineRule="auto"/>
    </w:pPr>
  </w:style>
  <w:style w:type="paragraph" w:styleId="NoSpacing">
    <w:name w:val="No Spacing"/>
    <w:uiPriority w:val="1"/>
    <w:qFormat/>
    <w:rsid w:val="00547467"/>
    <w:pPr>
      <w:spacing w:after="0" w:line="240" w:lineRule="auto"/>
    </w:pPr>
    <w:rPr>
      <w:rFonts w:eastAsiaTheme="minorEastAsia"/>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A15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E495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5">
    <w:name w:val="heading 5"/>
    <w:basedOn w:val="Normal"/>
    <w:next w:val="Normal"/>
    <w:link w:val="Heading5Char"/>
    <w:uiPriority w:val="9"/>
    <w:semiHidden/>
    <w:unhideWhenUsed/>
    <w:qFormat/>
    <w:rsid w:val="002E495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4CCD"/>
    <w:pPr>
      <w:ind w:left="720"/>
      <w:contextualSpacing/>
    </w:pPr>
  </w:style>
  <w:style w:type="table" w:styleId="TableGrid">
    <w:name w:val="Table Grid"/>
    <w:basedOn w:val="TableNormal"/>
    <w:uiPriority w:val="59"/>
    <w:rsid w:val="002F47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1">
    <w:name w:val="No Spacing1"/>
    <w:link w:val="NoSpacingChar"/>
    <w:uiPriority w:val="1"/>
    <w:qFormat/>
    <w:rsid w:val="002F4766"/>
    <w:rPr>
      <w:rFonts w:ascii="Calibri" w:eastAsia="Calibri" w:hAnsi="Calibri" w:cs="Times New Roman"/>
      <w:lang w:eastAsia="zh-CN"/>
    </w:rPr>
  </w:style>
  <w:style w:type="character" w:customStyle="1" w:styleId="NoSpacingChar">
    <w:name w:val="No Spacing Char"/>
    <w:link w:val="NoSpacing1"/>
    <w:uiPriority w:val="1"/>
    <w:rsid w:val="002F4766"/>
    <w:rPr>
      <w:rFonts w:ascii="Calibri" w:eastAsia="Calibri" w:hAnsi="Calibri" w:cs="Times New Roman"/>
      <w:lang w:eastAsia="zh-CN"/>
    </w:rPr>
  </w:style>
  <w:style w:type="paragraph" w:styleId="Header">
    <w:name w:val="header"/>
    <w:basedOn w:val="Normal"/>
    <w:link w:val="HeaderChar"/>
    <w:uiPriority w:val="99"/>
    <w:unhideWhenUsed/>
    <w:rsid w:val="00A655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5520"/>
  </w:style>
  <w:style w:type="paragraph" w:styleId="Footer">
    <w:name w:val="footer"/>
    <w:basedOn w:val="Normal"/>
    <w:link w:val="FooterChar"/>
    <w:uiPriority w:val="99"/>
    <w:unhideWhenUsed/>
    <w:rsid w:val="00A655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5520"/>
  </w:style>
  <w:style w:type="paragraph" w:styleId="BalloonText">
    <w:name w:val="Balloon Text"/>
    <w:basedOn w:val="Normal"/>
    <w:link w:val="BalloonTextChar"/>
    <w:uiPriority w:val="99"/>
    <w:semiHidden/>
    <w:unhideWhenUsed/>
    <w:rsid w:val="00F400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048"/>
    <w:rPr>
      <w:rFonts w:ascii="Tahoma" w:hAnsi="Tahoma" w:cs="Tahoma"/>
      <w:sz w:val="16"/>
      <w:szCs w:val="16"/>
    </w:rPr>
  </w:style>
  <w:style w:type="character" w:customStyle="1" w:styleId="Heading1Char">
    <w:name w:val="Heading 1 Char"/>
    <w:basedOn w:val="DefaultParagraphFont"/>
    <w:link w:val="Heading1"/>
    <w:uiPriority w:val="9"/>
    <w:rsid w:val="005A159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E4959"/>
    <w:rPr>
      <w:rFonts w:asciiTheme="majorHAnsi" w:eastAsiaTheme="majorEastAsia" w:hAnsiTheme="majorHAnsi" w:cstheme="majorBidi"/>
      <w:b/>
      <w:bCs/>
      <w:color w:val="4F81BD" w:themeColor="accent1"/>
      <w:sz w:val="26"/>
      <w:szCs w:val="26"/>
    </w:rPr>
  </w:style>
  <w:style w:type="character" w:customStyle="1" w:styleId="Heading5Char">
    <w:name w:val="Heading 5 Char"/>
    <w:basedOn w:val="DefaultParagraphFont"/>
    <w:link w:val="Heading5"/>
    <w:uiPriority w:val="9"/>
    <w:semiHidden/>
    <w:rsid w:val="002E4959"/>
    <w:rPr>
      <w:rFonts w:asciiTheme="majorHAnsi" w:eastAsiaTheme="majorEastAsia" w:hAnsiTheme="majorHAnsi" w:cstheme="majorBidi"/>
      <w:color w:val="243F60" w:themeColor="accent1" w:themeShade="7F"/>
    </w:rPr>
  </w:style>
  <w:style w:type="table" w:customStyle="1" w:styleId="TableGrid1">
    <w:name w:val="Table Grid1"/>
    <w:basedOn w:val="TableNormal"/>
    <w:next w:val="TableGrid"/>
    <w:uiPriority w:val="59"/>
    <w:rsid w:val="00C529DE"/>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043B8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3B89"/>
    <w:rPr>
      <w:sz w:val="20"/>
      <w:szCs w:val="20"/>
    </w:rPr>
  </w:style>
  <w:style w:type="character" w:styleId="FootnoteReference">
    <w:name w:val="footnote reference"/>
    <w:basedOn w:val="DefaultParagraphFont"/>
    <w:uiPriority w:val="99"/>
    <w:semiHidden/>
    <w:unhideWhenUsed/>
    <w:rsid w:val="00043B89"/>
    <w:rPr>
      <w:vertAlign w:val="superscript"/>
    </w:rPr>
  </w:style>
  <w:style w:type="paragraph" w:styleId="TOCHeading">
    <w:name w:val="TOC Heading"/>
    <w:basedOn w:val="Heading1"/>
    <w:next w:val="Normal"/>
    <w:uiPriority w:val="39"/>
    <w:unhideWhenUsed/>
    <w:qFormat/>
    <w:rsid w:val="007573FB"/>
    <w:pPr>
      <w:outlineLvl w:val="9"/>
    </w:pPr>
    <w:rPr>
      <w:lang w:eastAsia="ja-JP"/>
    </w:rPr>
  </w:style>
  <w:style w:type="paragraph" w:styleId="TOC1">
    <w:name w:val="toc 1"/>
    <w:basedOn w:val="Normal"/>
    <w:next w:val="Normal"/>
    <w:autoRedefine/>
    <w:uiPriority w:val="39"/>
    <w:unhideWhenUsed/>
    <w:rsid w:val="007573FB"/>
    <w:pPr>
      <w:spacing w:after="100"/>
    </w:pPr>
  </w:style>
  <w:style w:type="paragraph" w:styleId="TOC2">
    <w:name w:val="toc 2"/>
    <w:basedOn w:val="Normal"/>
    <w:next w:val="Normal"/>
    <w:autoRedefine/>
    <w:uiPriority w:val="39"/>
    <w:unhideWhenUsed/>
    <w:rsid w:val="007573FB"/>
    <w:pPr>
      <w:spacing w:after="100"/>
      <w:ind w:left="220"/>
    </w:pPr>
  </w:style>
  <w:style w:type="paragraph" w:styleId="TOC3">
    <w:name w:val="toc 3"/>
    <w:basedOn w:val="Normal"/>
    <w:next w:val="Normal"/>
    <w:autoRedefine/>
    <w:uiPriority w:val="39"/>
    <w:unhideWhenUsed/>
    <w:rsid w:val="007573FB"/>
    <w:pPr>
      <w:spacing w:after="100"/>
      <w:ind w:left="440"/>
    </w:pPr>
  </w:style>
  <w:style w:type="character" w:styleId="Hyperlink">
    <w:name w:val="Hyperlink"/>
    <w:basedOn w:val="DefaultParagraphFont"/>
    <w:uiPriority w:val="99"/>
    <w:unhideWhenUsed/>
    <w:rsid w:val="007573FB"/>
    <w:rPr>
      <w:color w:val="0000FF" w:themeColor="hyperlink"/>
      <w:u w:val="single"/>
    </w:rPr>
  </w:style>
  <w:style w:type="character" w:styleId="CommentReference">
    <w:name w:val="annotation reference"/>
    <w:basedOn w:val="DefaultParagraphFont"/>
    <w:uiPriority w:val="99"/>
    <w:semiHidden/>
    <w:unhideWhenUsed/>
    <w:rsid w:val="00A953A9"/>
    <w:rPr>
      <w:sz w:val="16"/>
      <w:szCs w:val="16"/>
    </w:rPr>
  </w:style>
  <w:style w:type="paragraph" w:styleId="CommentText">
    <w:name w:val="annotation text"/>
    <w:basedOn w:val="Normal"/>
    <w:link w:val="CommentTextChar"/>
    <w:uiPriority w:val="99"/>
    <w:unhideWhenUsed/>
    <w:rsid w:val="00A953A9"/>
    <w:pPr>
      <w:spacing w:line="240" w:lineRule="auto"/>
    </w:pPr>
    <w:rPr>
      <w:sz w:val="20"/>
      <w:szCs w:val="20"/>
    </w:rPr>
  </w:style>
  <w:style w:type="character" w:customStyle="1" w:styleId="CommentTextChar">
    <w:name w:val="Comment Text Char"/>
    <w:basedOn w:val="DefaultParagraphFont"/>
    <w:link w:val="CommentText"/>
    <w:uiPriority w:val="99"/>
    <w:rsid w:val="00A953A9"/>
    <w:rPr>
      <w:sz w:val="20"/>
      <w:szCs w:val="20"/>
    </w:rPr>
  </w:style>
  <w:style w:type="paragraph" w:styleId="CommentSubject">
    <w:name w:val="annotation subject"/>
    <w:basedOn w:val="CommentText"/>
    <w:next w:val="CommentText"/>
    <w:link w:val="CommentSubjectChar"/>
    <w:uiPriority w:val="99"/>
    <w:semiHidden/>
    <w:unhideWhenUsed/>
    <w:rsid w:val="00A953A9"/>
    <w:rPr>
      <w:b/>
      <w:bCs/>
    </w:rPr>
  </w:style>
  <w:style w:type="character" w:customStyle="1" w:styleId="CommentSubjectChar">
    <w:name w:val="Comment Subject Char"/>
    <w:basedOn w:val="CommentTextChar"/>
    <w:link w:val="CommentSubject"/>
    <w:uiPriority w:val="99"/>
    <w:semiHidden/>
    <w:rsid w:val="00A953A9"/>
    <w:rPr>
      <w:b/>
      <w:bCs/>
      <w:sz w:val="20"/>
      <w:szCs w:val="20"/>
    </w:rPr>
  </w:style>
  <w:style w:type="paragraph" w:styleId="Caption">
    <w:name w:val="caption"/>
    <w:basedOn w:val="Normal"/>
    <w:next w:val="Normal"/>
    <w:uiPriority w:val="35"/>
    <w:unhideWhenUsed/>
    <w:qFormat/>
    <w:rsid w:val="00E31CD2"/>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E31CD2"/>
    <w:pPr>
      <w:spacing w:after="0"/>
    </w:pPr>
  </w:style>
  <w:style w:type="paragraph" w:styleId="Revision">
    <w:name w:val="Revision"/>
    <w:hidden/>
    <w:uiPriority w:val="99"/>
    <w:semiHidden/>
    <w:rsid w:val="00B635BA"/>
    <w:pPr>
      <w:spacing w:after="0" w:line="240" w:lineRule="auto"/>
    </w:pPr>
  </w:style>
  <w:style w:type="paragraph" w:styleId="NoSpacing">
    <w:name w:val="No Spacing"/>
    <w:uiPriority w:val="1"/>
    <w:qFormat/>
    <w:rsid w:val="00547467"/>
    <w:pPr>
      <w:spacing w:after="0" w:line="240" w:lineRule="auto"/>
    </w:pPr>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268656">
      <w:bodyDiv w:val="1"/>
      <w:marLeft w:val="0"/>
      <w:marRight w:val="0"/>
      <w:marTop w:val="0"/>
      <w:marBottom w:val="0"/>
      <w:divBdr>
        <w:top w:val="none" w:sz="0" w:space="0" w:color="auto"/>
        <w:left w:val="none" w:sz="0" w:space="0" w:color="auto"/>
        <w:bottom w:val="none" w:sz="0" w:space="0" w:color="auto"/>
        <w:right w:val="none" w:sz="0" w:space="0" w:color="auto"/>
      </w:divBdr>
    </w:div>
    <w:div w:id="445390754">
      <w:bodyDiv w:val="1"/>
      <w:marLeft w:val="0"/>
      <w:marRight w:val="0"/>
      <w:marTop w:val="0"/>
      <w:marBottom w:val="0"/>
      <w:divBdr>
        <w:top w:val="none" w:sz="0" w:space="0" w:color="auto"/>
        <w:left w:val="none" w:sz="0" w:space="0" w:color="auto"/>
        <w:bottom w:val="none" w:sz="0" w:space="0" w:color="auto"/>
        <w:right w:val="none" w:sz="0" w:space="0" w:color="auto"/>
      </w:divBdr>
    </w:div>
    <w:div w:id="693578296">
      <w:bodyDiv w:val="1"/>
      <w:marLeft w:val="0"/>
      <w:marRight w:val="0"/>
      <w:marTop w:val="0"/>
      <w:marBottom w:val="0"/>
      <w:divBdr>
        <w:top w:val="none" w:sz="0" w:space="0" w:color="auto"/>
        <w:left w:val="none" w:sz="0" w:space="0" w:color="auto"/>
        <w:bottom w:val="none" w:sz="0" w:space="0" w:color="auto"/>
        <w:right w:val="none" w:sz="0" w:space="0" w:color="auto"/>
      </w:divBdr>
      <w:divsChild>
        <w:div w:id="274410213">
          <w:marLeft w:val="547"/>
          <w:marRight w:val="0"/>
          <w:marTop w:val="0"/>
          <w:marBottom w:val="0"/>
          <w:divBdr>
            <w:top w:val="none" w:sz="0" w:space="0" w:color="auto"/>
            <w:left w:val="none" w:sz="0" w:space="0" w:color="auto"/>
            <w:bottom w:val="none" w:sz="0" w:space="0" w:color="auto"/>
            <w:right w:val="none" w:sz="0" w:space="0" w:color="auto"/>
          </w:divBdr>
        </w:div>
      </w:divsChild>
    </w:div>
    <w:div w:id="854854219">
      <w:bodyDiv w:val="1"/>
      <w:marLeft w:val="0"/>
      <w:marRight w:val="0"/>
      <w:marTop w:val="0"/>
      <w:marBottom w:val="0"/>
      <w:divBdr>
        <w:top w:val="none" w:sz="0" w:space="0" w:color="auto"/>
        <w:left w:val="none" w:sz="0" w:space="0" w:color="auto"/>
        <w:bottom w:val="none" w:sz="0" w:space="0" w:color="auto"/>
        <w:right w:val="none" w:sz="0" w:space="0" w:color="auto"/>
      </w:divBdr>
    </w:div>
    <w:div w:id="888154884">
      <w:bodyDiv w:val="1"/>
      <w:marLeft w:val="0"/>
      <w:marRight w:val="0"/>
      <w:marTop w:val="0"/>
      <w:marBottom w:val="0"/>
      <w:divBdr>
        <w:top w:val="none" w:sz="0" w:space="0" w:color="auto"/>
        <w:left w:val="none" w:sz="0" w:space="0" w:color="auto"/>
        <w:bottom w:val="none" w:sz="0" w:space="0" w:color="auto"/>
        <w:right w:val="none" w:sz="0" w:space="0" w:color="auto"/>
      </w:divBdr>
      <w:divsChild>
        <w:div w:id="307560633">
          <w:marLeft w:val="432"/>
          <w:marRight w:val="0"/>
          <w:marTop w:val="0"/>
          <w:marBottom w:val="0"/>
          <w:divBdr>
            <w:top w:val="none" w:sz="0" w:space="0" w:color="auto"/>
            <w:left w:val="none" w:sz="0" w:space="0" w:color="auto"/>
            <w:bottom w:val="none" w:sz="0" w:space="0" w:color="auto"/>
            <w:right w:val="none" w:sz="0" w:space="0" w:color="auto"/>
          </w:divBdr>
        </w:div>
        <w:div w:id="421415071">
          <w:marLeft w:val="432"/>
          <w:marRight w:val="0"/>
          <w:marTop w:val="0"/>
          <w:marBottom w:val="0"/>
          <w:divBdr>
            <w:top w:val="none" w:sz="0" w:space="0" w:color="auto"/>
            <w:left w:val="none" w:sz="0" w:space="0" w:color="auto"/>
            <w:bottom w:val="none" w:sz="0" w:space="0" w:color="auto"/>
            <w:right w:val="none" w:sz="0" w:space="0" w:color="auto"/>
          </w:divBdr>
        </w:div>
        <w:div w:id="686101336">
          <w:marLeft w:val="432"/>
          <w:marRight w:val="0"/>
          <w:marTop w:val="0"/>
          <w:marBottom w:val="0"/>
          <w:divBdr>
            <w:top w:val="none" w:sz="0" w:space="0" w:color="auto"/>
            <w:left w:val="none" w:sz="0" w:space="0" w:color="auto"/>
            <w:bottom w:val="none" w:sz="0" w:space="0" w:color="auto"/>
            <w:right w:val="none" w:sz="0" w:space="0" w:color="auto"/>
          </w:divBdr>
        </w:div>
        <w:div w:id="697893014">
          <w:marLeft w:val="432"/>
          <w:marRight w:val="0"/>
          <w:marTop w:val="0"/>
          <w:marBottom w:val="0"/>
          <w:divBdr>
            <w:top w:val="none" w:sz="0" w:space="0" w:color="auto"/>
            <w:left w:val="none" w:sz="0" w:space="0" w:color="auto"/>
            <w:bottom w:val="none" w:sz="0" w:space="0" w:color="auto"/>
            <w:right w:val="none" w:sz="0" w:space="0" w:color="auto"/>
          </w:divBdr>
        </w:div>
        <w:div w:id="751391075">
          <w:marLeft w:val="432"/>
          <w:marRight w:val="0"/>
          <w:marTop w:val="0"/>
          <w:marBottom w:val="0"/>
          <w:divBdr>
            <w:top w:val="none" w:sz="0" w:space="0" w:color="auto"/>
            <w:left w:val="none" w:sz="0" w:space="0" w:color="auto"/>
            <w:bottom w:val="none" w:sz="0" w:space="0" w:color="auto"/>
            <w:right w:val="none" w:sz="0" w:space="0" w:color="auto"/>
          </w:divBdr>
        </w:div>
        <w:div w:id="1066101722">
          <w:marLeft w:val="432"/>
          <w:marRight w:val="0"/>
          <w:marTop w:val="0"/>
          <w:marBottom w:val="0"/>
          <w:divBdr>
            <w:top w:val="none" w:sz="0" w:space="0" w:color="auto"/>
            <w:left w:val="none" w:sz="0" w:space="0" w:color="auto"/>
            <w:bottom w:val="none" w:sz="0" w:space="0" w:color="auto"/>
            <w:right w:val="none" w:sz="0" w:space="0" w:color="auto"/>
          </w:divBdr>
        </w:div>
        <w:div w:id="2055277643">
          <w:marLeft w:val="432"/>
          <w:marRight w:val="0"/>
          <w:marTop w:val="0"/>
          <w:marBottom w:val="0"/>
          <w:divBdr>
            <w:top w:val="none" w:sz="0" w:space="0" w:color="auto"/>
            <w:left w:val="none" w:sz="0" w:space="0" w:color="auto"/>
            <w:bottom w:val="none" w:sz="0" w:space="0" w:color="auto"/>
            <w:right w:val="none" w:sz="0" w:space="0" w:color="auto"/>
          </w:divBdr>
        </w:div>
      </w:divsChild>
    </w:div>
    <w:div w:id="1572619942">
      <w:bodyDiv w:val="1"/>
      <w:marLeft w:val="0"/>
      <w:marRight w:val="0"/>
      <w:marTop w:val="0"/>
      <w:marBottom w:val="0"/>
      <w:divBdr>
        <w:top w:val="none" w:sz="0" w:space="0" w:color="auto"/>
        <w:left w:val="none" w:sz="0" w:space="0" w:color="auto"/>
        <w:bottom w:val="none" w:sz="0" w:space="0" w:color="auto"/>
        <w:right w:val="none" w:sz="0" w:space="0" w:color="auto"/>
      </w:divBdr>
      <w:divsChild>
        <w:div w:id="158931474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hyperlink" Target="mailto:berhanust30@gmail.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2.png"/><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6E507E8-4D13-447F-AF72-F4C0160EF628}" type="doc">
      <dgm:prSet loTypeId="urn:microsoft.com/office/officeart/2005/8/layout/radial5" loCatId="cycle" qsTypeId="urn:microsoft.com/office/officeart/2005/8/quickstyle/simple3" qsCatId="simple" csTypeId="urn:microsoft.com/office/officeart/2005/8/colors/accent1_2" csCatId="accent1" phldr="1"/>
      <dgm:spPr/>
      <dgm:t>
        <a:bodyPr/>
        <a:lstStyle/>
        <a:p>
          <a:endParaRPr lang="en-US"/>
        </a:p>
      </dgm:t>
    </dgm:pt>
    <dgm:pt modelId="{F9C6A67B-CA6A-4E3B-843F-5C866ABB93CF}">
      <dgm:prSet phldrT="[Text]" custT="1"/>
      <dgm:spPr/>
      <dgm:t>
        <a:bodyPr/>
        <a:lstStyle/>
        <a:p>
          <a:r>
            <a:rPr lang="en-US" sz="1200" b="1">
              <a:latin typeface="Times New Roman" pitchFamily="18" charset="0"/>
              <a:cs typeface="Times New Roman" pitchFamily="18" charset="0"/>
            </a:rPr>
            <a:t>Pre-cervical Cancer</a:t>
          </a:r>
        </a:p>
      </dgm:t>
    </dgm:pt>
    <dgm:pt modelId="{315CA565-97AA-4DA4-B2BF-3DAD62171557}" type="parTrans" cxnId="{1425DF48-12E6-4F69-AC92-4F34A14CB4A8}">
      <dgm:prSet/>
      <dgm:spPr/>
      <dgm:t>
        <a:bodyPr/>
        <a:lstStyle/>
        <a:p>
          <a:endParaRPr lang="en-US"/>
        </a:p>
      </dgm:t>
    </dgm:pt>
    <dgm:pt modelId="{94D35412-CB9D-4067-B02A-A9968552DA2B}" type="sibTrans" cxnId="{1425DF48-12E6-4F69-AC92-4F34A14CB4A8}">
      <dgm:prSet/>
      <dgm:spPr/>
      <dgm:t>
        <a:bodyPr/>
        <a:lstStyle/>
        <a:p>
          <a:endParaRPr lang="en-US"/>
        </a:p>
      </dgm:t>
    </dgm:pt>
    <dgm:pt modelId="{C3F04B3E-6D04-4443-B0B7-E468CDF30B54}">
      <dgm:prSet phldrT="[Text]" custT="1"/>
      <dgm:spPr/>
      <dgm:t>
        <a:bodyPr/>
        <a:lstStyle/>
        <a:p>
          <a:pPr algn="ctr"/>
          <a:r>
            <a:rPr lang="en-US" sz="1100" b="1">
              <a:latin typeface="Times New Roman" pitchFamily="18" charset="0"/>
              <a:cs typeface="Times New Roman" pitchFamily="18" charset="0"/>
            </a:rPr>
            <a:t>Source of information, sexual health and previous history of cancer</a:t>
          </a:r>
        </a:p>
        <a:p>
          <a:pPr algn="l"/>
          <a:r>
            <a:rPr lang="en-US" sz="1100" dirty="0">
              <a:latin typeface="Times New Roman" pitchFamily="18" charset="0"/>
              <a:ea typeface="Calibri"/>
              <a:cs typeface="Times New Roman" pitchFamily="18" charset="0"/>
            </a:rPr>
            <a:t>Source of information </a:t>
          </a:r>
        </a:p>
        <a:p>
          <a:pPr algn="l"/>
          <a:r>
            <a:rPr lang="en-US" sz="1100" dirty="0" smtClean="0">
              <a:latin typeface="Times New Roman" pitchFamily="18" charset="0"/>
              <a:ea typeface="Calibri"/>
              <a:cs typeface="Times New Roman" pitchFamily="18" charset="0"/>
            </a:rPr>
            <a:t> History of STI</a:t>
          </a:r>
          <a:endParaRPr lang="en-US" sz="1100" dirty="0">
            <a:latin typeface="Times New Roman" pitchFamily="18" charset="0"/>
            <a:ea typeface="Calibri"/>
            <a:cs typeface="Times New Roman" pitchFamily="18" charset="0"/>
          </a:endParaRPr>
        </a:p>
        <a:p>
          <a:pPr algn="l"/>
          <a:r>
            <a:rPr lang="en-US" sz="1100" dirty="0">
              <a:latin typeface="Times New Roman" pitchFamily="18" charset="0"/>
              <a:ea typeface="Calibri"/>
              <a:cs typeface="Times New Roman" pitchFamily="18" charset="0"/>
            </a:rPr>
            <a:t>HIV status of the </a:t>
          </a:r>
          <a:r>
            <a:rPr lang="en-US" sz="1100" dirty="0" smtClean="0">
              <a:latin typeface="Times New Roman" pitchFamily="18" charset="0"/>
              <a:ea typeface="Calibri"/>
              <a:cs typeface="Times New Roman" pitchFamily="18" charset="0"/>
            </a:rPr>
            <a:t>woman</a:t>
          </a:r>
        </a:p>
        <a:p>
          <a:pPr algn="l"/>
          <a:r>
            <a:rPr lang="en-US" sz="1100" dirty="0">
              <a:latin typeface="Times New Roman" pitchFamily="18" charset="0"/>
              <a:ea typeface="Calibri"/>
              <a:cs typeface="Times New Roman" pitchFamily="18" charset="0"/>
            </a:rPr>
            <a:t>HIV status of</a:t>
          </a:r>
          <a:r>
            <a:rPr lang="en-US" sz="1100" dirty="0" smtClean="0">
              <a:latin typeface="Times New Roman" pitchFamily="18" charset="0"/>
              <a:ea typeface="Calibri"/>
              <a:cs typeface="Times New Roman" pitchFamily="18" charset="0"/>
            </a:rPr>
            <a:t> partner</a:t>
          </a:r>
          <a:endParaRPr lang="en-US" sz="1100" dirty="0">
            <a:latin typeface="Times New Roman" pitchFamily="18" charset="0"/>
            <a:ea typeface="Calibri"/>
            <a:cs typeface="Times New Roman" pitchFamily="18" charset="0"/>
          </a:endParaRPr>
        </a:p>
        <a:p>
          <a:pPr algn="l"/>
          <a:r>
            <a:rPr lang="en-US" sz="1100" dirty="0">
              <a:latin typeface="Times New Roman" pitchFamily="18" charset="0"/>
              <a:ea typeface="Calibri"/>
              <a:cs typeface="Times New Roman" pitchFamily="18" charset="0"/>
            </a:rPr>
            <a:t>Woman's previous history of cancer</a:t>
          </a:r>
        </a:p>
        <a:p>
          <a:pPr algn="l"/>
          <a:r>
            <a:rPr lang="en-US" sz="1100" dirty="0">
              <a:latin typeface="Times New Roman" pitchFamily="18" charset="0"/>
              <a:ea typeface="Calibri"/>
              <a:cs typeface="Times New Roman" pitchFamily="18" charset="0"/>
            </a:rPr>
            <a:t>Woman's family history of cancer</a:t>
          </a:r>
          <a:endParaRPr lang="en-US" sz="1100">
            <a:latin typeface="Times New Roman" pitchFamily="18" charset="0"/>
            <a:cs typeface="Times New Roman" pitchFamily="18" charset="0"/>
          </a:endParaRPr>
        </a:p>
      </dgm:t>
    </dgm:pt>
    <dgm:pt modelId="{E265A178-6FCE-42A0-9005-05FA1A834A71}" type="parTrans" cxnId="{1290D30E-B1CF-4ACA-A5C3-146B2B62609C}">
      <dgm:prSet/>
      <dgm:spPr/>
      <dgm:t>
        <a:bodyPr/>
        <a:lstStyle/>
        <a:p>
          <a:endParaRPr lang="en-US"/>
        </a:p>
      </dgm:t>
    </dgm:pt>
    <dgm:pt modelId="{D885CEA3-A958-4646-8601-561476BA8F89}" type="sibTrans" cxnId="{1290D30E-B1CF-4ACA-A5C3-146B2B62609C}">
      <dgm:prSet/>
      <dgm:spPr/>
      <dgm:t>
        <a:bodyPr/>
        <a:lstStyle/>
        <a:p>
          <a:endParaRPr lang="en-US"/>
        </a:p>
      </dgm:t>
    </dgm:pt>
    <dgm:pt modelId="{E98ED456-21A0-4DBC-9B87-0C1E2AAAF544}">
      <dgm:prSet phldrT="[Text]" custT="1"/>
      <dgm:spPr/>
      <dgm:t>
        <a:bodyPr/>
        <a:lstStyle/>
        <a:p>
          <a:pPr algn="ctr"/>
          <a:r>
            <a:rPr lang="en-US" sz="1100" b="1">
              <a:latin typeface="Times New Roman" pitchFamily="18" charset="0"/>
              <a:cs typeface="Times New Roman" pitchFamily="18" charset="0"/>
            </a:rPr>
            <a:t>Socio-demographic factors</a:t>
          </a:r>
        </a:p>
        <a:p>
          <a:pPr algn="l"/>
          <a:r>
            <a:rPr lang="en-US" sz="1100">
              <a:latin typeface="Times New Roman" pitchFamily="18" charset="0"/>
              <a:cs typeface="Times New Roman" pitchFamily="18" charset="0"/>
            </a:rPr>
            <a:t>Age of woman</a:t>
          </a:r>
        </a:p>
        <a:p>
          <a:pPr algn="l"/>
          <a:r>
            <a:rPr lang="en-US" sz="1100">
              <a:latin typeface="Times New Roman" pitchFamily="18" charset="0"/>
              <a:cs typeface="Times New Roman" pitchFamily="18" charset="0"/>
            </a:rPr>
            <a:t>Residence of woman</a:t>
          </a:r>
        </a:p>
        <a:p>
          <a:pPr algn="l"/>
          <a:r>
            <a:rPr lang="en-US" sz="1100">
              <a:latin typeface="Times New Roman" pitchFamily="18" charset="0"/>
              <a:cs typeface="Times New Roman" pitchFamily="18" charset="0"/>
            </a:rPr>
            <a:t>Educational level</a:t>
          </a:r>
        </a:p>
        <a:p>
          <a:pPr algn="l"/>
          <a:r>
            <a:rPr lang="en-US" sz="1100">
              <a:latin typeface="Times New Roman" pitchFamily="18" charset="0"/>
              <a:cs typeface="Times New Roman" pitchFamily="18" charset="0"/>
            </a:rPr>
            <a:t>Marital status</a:t>
          </a:r>
        </a:p>
      </dgm:t>
    </dgm:pt>
    <dgm:pt modelId="{56D312C1-4B8A-4A76-9962-11EBFB1C74E9}" type="parTrans" cxnId="{95A7D3D7-8013-486C-8910-75539226B6BD}">
      <dgm:prSet/>
      <dgm:spPr/>
      <dgm:t>
        <a:bodyPr/>
        <a:lstStyle/>
        <a:p>
          <a:endParaRPr lang="en-US"/>
        </a:p>
      </dgm:t>
    </dgm:pt>
    <dgm:pt modelId="{D62E2EC1-9853-420F-BC89-244CCA58AC68}" type="sibTrans" cxnId="{95A7D3D7-8013-486C-8910-75539226B6BD}">
      <dgm:prSet/>
      <dgm:spPr/>
      <dgm:t>
        <a:bodyPr/>
        <a:lstStyle/>
        <a:p>
          <a:endParaRPr lang="en-US"/>
        </a:p>
      </dgm:t>
    </dgm:pt>
    <dgm:pt modelId="{5993DD4E-999A-48CF-9BCF-588B6D55F89D}">
      <dgm:prSet phldrT="[Text]" custT="1"/>
      <dgm:spPr/>
      <dgm:t>
        <a:bodyPr/>
        <a:lstStyle/>
        <a:p>
          <a:pPr algn="ctr"/>
          <a:r>
            <a:rPr lang="en-US" sz="1100" b="1">
              <a:latin typeface="Times New Roman" pitchFamily="18" charset="0"/>
              <a:cs typeface="Times New Roman" pitchFamily="18" charset="0"/>
            </a:rPr>
            <a:t>Reproductive</a:t>
          </a:r>
        </a:p>
        <a:p>
          <a:pPr algn="ctr"/>
          <a:r>
            <a:rPr lang="en-US" sz="1100" b="1">
              <a:latin typeface="Times New Roman" pitchFamily="18" charset="0"/>
              <a:cs typeface="Times New Roman" pitchFamily="18" charset="0"/>
            </a:rPr>
            <a:t> factors</a:t>
          </a:r>
        </a:p>
        <a:p>
          <a:pPr algn="l"/>
          <a:r>
            <a:rPr lang="en-US" sz="1100" dirty="0">
              <a:latin typeface="Times New Roman"/>
              <a:ea typeface="Calibri"/>
              <a:cs typeface="Times New Roman"/>
            </a:rPr>
            <a:t> Number of pregnancy</a:t>
          </a:r>
        </a:p>
        <a:p>
          <a:pPr algn="l"/>
          <a:r>
            <a:rPr lang="en-US" sz="1100" dirty="0">
              <a:latin typeface="Times New Roman"/>
              <a:ea typeface="Calibri"/>
              <a:cs typeface="Times New Roman"/>
            </a:rPr>
            <a:t>Number of birth</a:t>
          </a:r>
          <a:endParaRPr lang="en-US" sz="1100" dirty="0">
            <a:ea typeface="Calibri"/>
            <a:cs typeface="Times New Roman"/>
          </a:endParaRPr>
        </a:p>
        <a:p>
          <a:pPr algn="l"/>
          <a:r>
            <a:rPr lang="en-US" sz="1100" dirty="0">
              <a:latin typeface="Times New Roman"/>
              <a:ea typeface="Calibri"/>
              <a:cs typeface="Times New Roman"/>
            </a:rPr>
            <a:t>Age of menarche</a:t>
          </a:r>
          <a:endParaRPr lang="en-US" sz="1100" dirty="0">
            <a:ea typeface="Calibri"/>
            <a:cs typeface="Times New Roman"/>
          </a:endParaRPr>
        </a:p>
        <a:p>
          <a:pPr algn="l"/>
          <a:r>
            <a:rPr lang="en-US" sz="1100" dirty="0">
              <a:latin typeface="Times New Roman"/>
              <a:ea typeface="Calibri"/>
              <a:cs typeface="Times New Roman"/>
            </a:rPr>
            <a:t>Contraceptive usage</a:t>
          </a:r>
          <a:endParaRPr lang="en-US" sz="1100" dirty="0">
            <a:ea typeface="Calibri"/>
            <a:cs typeface="Times New Roman"/>
          </a:endParaRPr>
        </a:p>
        <a:p>
          <a:pPr algn="l"/>
          <a:r>
            <a:rPr lang="en-US" sz="1100" dirty="0">
              <a:latin typeface="Times New Roman"/>
              <a:ea typeface="Calibri"/>
              <a:cs typeface="Times New Roman"/>
            </a:rPr>
            <a:t>Age at first </a:t>
          </a:r>
          <a:r>
            <a:rPr lang="en-US" sz="1100" dirty="0" smtClean="0">
              <a:latin typeface="Times New Roman"/>
              <a:ea typeface="Calibri"/>
              <a:cs typeface="Times New Roman"/>
            </a:rPr>
            <a:t>marriage</a:t>
          </a:r>
        </a:p>
        <a:p>
          <a:pPr algn="l"/>
          <a:r>
            <a:rPr lang="en-US" sz="1100" dirty="0" smtClean="0">
              <a:latin typeface="Times New Roman"/>
              <a:ea typeface="Calibri"/>
              <a:cs typeface="Times New Roman"/>
            </a:rPr>
            <a:t>Contact bleeding</a:t>
          </a:r>
        </a:p>
        <a:p>
          <a:pPr algn="l"/>
          <a:r>
            <a:rPr lang="en-US" sz="1100" dirty="0" smtClean="0">
              <a:latin typeface="Times New Roman"/>
              <a:ea typeface="Calibri"/>
              <a:cs typeface="Times New Roman"/>
            </a:rPr>
            <a:t> Pain during sexual intercourse</a:t>
          </a:r>
          <a:endParaRPr lang="en-US" sz="1100" dirty="0">
            <a:ea typeface="Calibri"/>
            <a:cs typeface="Times New Roman"/>
          </a:endParaRPr>
        </a:p>
        <a:p>
          <a:pPr algn="ctr"/>
          <a:endParaRPr lang="en-US" sz="1200">
            <a:latin typeface="Times New Roman" pitchFamily="18" charset="0"/>
            <a:cs typeface="Times New Roman" pitchFamily="18" charset="0"/>
          </a:endParaRPr>
        </a:p>
      </dgm:t>
    </dgm:pt>
    <dgm:pt modelId="{8723BBB6-4C96-4D32-A661-E8973BB4845B}" type="parTrans" cxnId="{966626FC-B556-404F-B185-0442CEABEFDA}">
      <dgm:prSet/>
      <dgm:spPr/>
      <dgm:t>
        <a:bodyPr/>
        <a:lstStyle/>
        <a:p>
          <a:endParaRPr lang="en-US"/>
        </a:p>
      </dgm:t>
    </dgm:pt>
    <dgm:pt modelId="{9B1D1F71-74E9-4B5E-A384-D68A145F96C4}" type="sibTrans" cxnId="{966626FC-B556-404F-B185-0442CEABEFDA}">
      <dgm:prSet/>
      <dgm:spPr/>
      <dgm:t>
        <a:bodyPr/>
        <a:lstStyle/>
        <a:p>
          <a:endParaRPr lang="en-US"/>
        </a:p>
      </dgm:t>
    </dgm:pt>
    <dgm:pt modelId="{9617B144-2E77-4C3F-BBB4-CBB59752EA4D}" type="pres">
      <dgm:prSet presAssocID="{A6E507E8-4D13-447F-AF72-F4C0160EF628}" presName="Name0" presStyleCnt="0">
        <dgm:presLayoutVars>
          <dgm:chMax val="1"/>
          <dgm:dir/>
          <dgm:animLvl val="ctr"/>
          <dgm:resizeHandles val="exact"/>
        </dgm:presLayoutVars>
      </dgm:prSet>
      <dgm:spPr/>
      <dgm:t>
        <a:bodyPr/>
        <a:lstStyle/>
        <a:p>
          <a:endParaRPr lang="en-US"/>
        </a:p>
      </dgm:t>
    </dgm:pt>
    <dgm:pt modelId="{041A53A7-3BAB-4C9E-A63A-B5361E6F1531}" type="pres">
      <dgm:prSet presAssocID="{F9C6A67B-CA6A-4E3B-843F-5C866ABB93CF}" presName="centerShape" presStyleLbl="node0" presStyleIdx="0" presStyleCnt="1" custScaleX="92535" custScaleY="114929"/>
      <dgm:spPr/>
      <dgm:t>
        <a:bodyPr/>
        <a:lstStyle/>
        <a:p>
          <a:endParaRPr lang="en-US"/>
        </a:p>
      </dgm:t>
    </dgm:pt>
    <dgm:pt modelId="{01F66588-8B13-4866-90FF-506B46F9327C}" type="pres">
      <dgm:prSet presAssocID="{E265A178-6FCE-42A0-9005-05FA1A834A71}" presName="parTrans" presStyleLbl="sibTrans2D1" presStyleIdx="0" presStyleCnt="3" custFlipVert="1" custFlipHor="1" custScaleX="268266" custScaleY="71079" custLinFactNeighborY="-12177"/>
      <dgm:spPr/>
      <dgm:t>
        <a:bodyPr/>
        <a:lstStyle/>
        <a:p>
          <a:endParaRPr lang="en-US"/>
        </a:p>
      </dgm:t>
    </dgm:pt>
    <dgm:pt modelId="{9517973B-022C-4A64-B762-26274ECA8522}" type="pres">
      <dgm:prSet presAssocID="{E265A178-6FCE-42A0-9005-05FA1A834A71}" presName="connectorText" presStyleLbl="sibTrans2D1" presStyleIdx="0" presStyleCnt="3"/>
      <dgm:spPr/>
      <dgm:t>
        <a:bodyPr/>
        <a:lstStyle/>
        <a:p>
          <a:endParaRPr lang="en-US"/>
        </a:p>
      </dgm:t>
    </dgm:pt>
    <dgm:pt modelId="{C858FC50-80EB-42EF-87D6-18521503358A}" type="pres">
      <dgm:prSet presAssocID="{C3F04B3E-6D04-4443-B0B7-E468CDF30B54}" presName="node" presStyleLbl="node1" presStyleIdx="0" presStyleCnt="3" custScaleX="194827" custScaleY="116337" custRadScaleRad="91869" custRadScaleInc="-2733">
        <dgm:presLayoutVars>
          <dgm:bulletEnabled val="1"/>
        </dgm:presLayoutVars>
      </dgm:prSet>
      <dgm:spPr/>
      <dgm:t>
        <a:bodyPr/>
        <a:lstStyle/>
        <a:p>
          <a:endParaRPr lang="en-US"/>
        </a:p>
      </dgm:t>
    </dgm:pt>
    <dgm:pt modelId="{34F9181B-7119-4068-BA87-BFC7E94B3577}" type="pres">
      <dgm:prSet presAssocID="{56D312C1-4B8A-4A76-9962-11EBFB1C74E9}" presName="parTrans" presStyleLbl="sibTrans2D1" presStyleIdx="1" presStyleCnt="3" custFlipVert="1" custFlipHor="1" custScaleX="238627" custScaleY="59528"/>
      <dgm:spPr/>
      <dgm:t>
        <a:bodyPr/>
        <a:lstStyle/>
        <a:p>
          <a:endParaRPr lang="en-US"/>
        </a:p>
      </dgm:t>
    </dgm:pt>
    <dgm:pt modelId="{6CF2C336-5A87-4624-A99B-CDA3CAAF3635}" type="pres">
      <dgm:prSet presAssocID="{56D312C1-4B8A-4A76-9962-11EBFB1C74E9}" presName="connectorText" presStyleLbl="sibTrans2D1" presStyleIdx="1" presStyleCnt="3"/>
      <dgm:spPr/>
      <dgm:t>
        <a:bodyPr/>
        <a:lstStyle/>
        <a:p>
          <a:endParaRPr lang="en-US"/>
        </a:p>
      </dgm:t>
    </dgm:pt>
    <dgm:pt modelId="{44AF57FB-E9D4-49B9-B100-791DF3A7244E}" type="pres">
      <dgm:prSet presAssocID="{E98ED456-21A0-4DBC-9B87-0C1E2AAAF544}" presName="node" presStyleLbl="node1" presStyleIdx="1" presStyleCnt="3" custScaleX="120828" custScaleY="111612" custRadScaleRad="89465" custRadScaleInc="-5310">
        <dgm:presLayoutVars>
          <dgm:bulletEnabled val="1"/>
        </dgm:presLayoutVars>
      </dgm:prSet>
      <dgm:spPr/>
      <dgm:t>
        <a:bodyPr/>
        <a:lstStyle/>
        <a:p>
          <a:endParaRPr lang="en-US"/>
        </a:p>
      </dgm:t>
    </dgm:pt>
    <dgm:pt modelId="{70FC97CE-082D-4FE1-BAB8-0418571E4A89}" type="pres">
      <dgm:prSet presAssocID="{8723BBB6-4C96-4D32-A661-E8973BB4845B}" presName="parTrans" presStyleLbl="sibTrans2D1" presStyleIdx="2" presStyleCnt="3" custAng="10802329" custScaleX="184796" custScaleY="66159" custLinFactNeighborX="1" custLinFactNeighborY="-10147"/>
      <dgm:spPr/>
      <dgm:t>
        <a:bodyPr/>
        <a:lstStyle/>
        <a:p>
          <a:endParaRPr lang="en-US"/>
        </a:p>
      </dgm:t>
    </dgm:pt>
    <dgm:pt modelId="{5CFF7844-D474-47AF-B4D7-AB3366FD6C78}" type="pres">
      <dgm:prSet presAssocID="{8723BBB6-4C96-4D32-A661-E8973BB4845B}" presName="connectorText" presStyleLbl="sibTrans2D1" presStyleIdx="2" presStyleCnt="3"/>
      <dgm:spPr/>
      <dgm:t>
        <a:bodyPr/>
        <a:lstStyle/>
        <a:p>
          <a:endParaRPr lang="en-US"/>
        </a:p>
      </dgm:t>
    </dgm:pt>
    <dgm:pt modelId="{81DDC24C-BFED-4113-97E6-418DF3A5FC8D}" type="pres">
      <dgm:prSet presAssocID="{5993DD4E-999A-48CF-9BCF-588B6D55F89D}" presName="node" presStyleLbl="node1" presStyleIdx="2" presStyleCnt="3" custScaleX="143288" custScaleY="161865" custRadScaleRad="100303" custRadScaleInc="22947">
        <dgm:presLayoutVars>
          <dgm:bulletEnabled val="1"/>
        </dgm:presLayoutVars>
      </dgm:prSet>
      <dgm:spPr/>
      <dgm:t>
        <a:bodyPr/>
        <a:lstStyle/>
        <a:p>
          <a:endParaRPr lang="en-US"/>
        </a:p>
      </dgm:t>
    </dgm:pt>
  </dgm:ptLst>
  <dgm:cxnLst>
    <dgm:cxn modelId="{95A7D3D7-8013-486C-8910-75539226B6BD}" srcId="{F9C6A67B-CA6A-4E3B-843F-5C866ABB93CF}" destId="{E98ED456-21A0-4DBC-9B87-0C1E2AAAF544}" srcOrd="1" destOrd="0" parTransId="{56D312C1-4B8A-4A76-9962-11EBFB1C74E9}" sibTransId="{D62E2EC1-9853-420F-BC89-244CCA58AC68}"/>
    <dgm:cxn modelId="{CA4A3A77-29B6-4D59-A091-4D9D4EDE8D56}" type="presOf" srcId="{8723BBB6-4C96-4D32-A661-E8973BB4845B}" destId="{5CFF7844-D474-47AF-B4D7-AB3366FD6C78}" srcOrd="1" destOrd="0" presId="urn:microsoft.com/office/officeart/2005/8/layout/radial5"/>
    <dgm:cxn modelId="{D48A8030-D0B3-4B82-A0E1-6DBAB22144BF}" type="presOf" srcId="{56D312C1-4B8A-4A76-9962-11EBFB1C74E9}" destId="{34F9181B-7119-4068-BA87-BFC7E94B3577}" srcOrd="0" destOrd="0" presId="urn:microsoft.com/office/officeart/2005/8/layout/radial5"/>
    <dgm:cxn modelId="{3324A5FB-209F-41E0-A1FE-A32CBC928DF9}" type="presOf" srcId="{C3F04B3E-6D04-4443-B0B7-E468CDF30B54}" destId="{C858FC50-80EB-42EF-87D6-18521503358A}" srcOrd="0" destOrd="0" presId="urn:microsoft.com/office/officeart/2005/8/layout/radial5"/>
    <dgm:cxn modelId="{6285D6EA-4F58-4D08-8ED0-07DB66371ABD}" type="presOf" srcId="{E265A178-6FCE-42A0-9005-05FA1A834A71}" destId="{9517973B-022C-4A64-B762-26274ECA8522}" srcOrd="1" destOrd="0" presId="urn:microsoft.com/office/officeart/2005/8/layout/radial5"/>
    <dgm:cxn modelId="{4298EC69-FB36-4573-BE5E-A43027E06075}" type="presOf" srcId="{56D312C1-4B8A-4A76-9962-11EBFB1C74E9}" destId="{6CF2C336-5A87-4624-A99B-CDA3CAAF3635}" srcOrd="1" destOrd="0" presId="urn:microsoft.com/office/officeart/2005/8/layout/radial5"/>
    <dgm:cxn modelId="{BECB7AB6-758B-4409-9661-A16947844D75}" type="presOf" srcId="{A6E507E8-4D13-447F-AF72-F4C0160EF628}" destId="{9617B144-2E77-4C3F-BBB4-CBB59752EA4D}" srcOrd="0" destOrd="0" presId="urn:microsoft.com/office/officeart/2005/8/layout/radial5"/>
    <dgm:cxn modelId="{BAC73BD3-6D0A-4DEA-89C0-70226A3BF169}" type="presOf" srcId="{E98ED456-21A0-4DBC-9B87-0C1E2AAAF544}" destId="{44AF57FB-E9D4-49B9-B100-791DF3A7244E}" srcOrd="0" destOrd="0" presId="urn:microsoft.com/office/officeart/2005/8/layout/radial5"/>
    <dgm:cxn modelId="{95EDE637-732A-4A42-B64E-2246CF4FC0F7}" type="presOf" srcId="{8723BBB6-4C96-4D32-A661-E8973BB4845B}" destId="{70FC97CE-082D-4FE1-BAB8-0418571E4A89}" srcOrd="0" destOrd="0" presId="urn:microsoft.com/office/officeart/2005/8/layout/radial5"/>
    <dgm:cxn modelId="{44167515-4CBA-428D-9260-2B7D15DCA328}" type="presOf" srcId="{E265A178-6FCE-42A0-9005-05FA1A834A71}" destId="{01F66588-8B13-4866-90FF-506B46F9327C}" srcOrd="0" destOrd="0" presId="urn:microsoft.com/office/officeart/2005/8/layout/radial5"/>
    <dgm:cxn modelId="{1290D30E-B1CF-4ACA-A5C3-146B2B62609C}" srcId="{F9C6A67B-CA6A-4E3B-843F-5C866ABB93CF}" destId="{C3F04B3E-6D04-4443-B0B7-E468CDF30B54}" srcOrd="0" destOrd="0" parTransId="{E265A178-6FCE-42A0-9005-05FA1A834A71}" sibTransId="{D885CEA3-A958-4646-8601-561476BA8F89}"/>
    <dgm:cxn modelId="{1425DF48-12E6-4F69-AC92-4F34A14CB4A8}" srcId="{A6E507E8-4D13-447F-AF72-F4C0160EF628}" destId="{F9C6A67B-CA6A-4E3B-843F-5C866ABB93CF}" srcOrd="0" destOrd="0" parTransId="{315CA565-97AA-4DA4-B2BF-3DAD62171557}" sibTransId="{94D35412-CB9D-4067-B02A-A9968552DA2B}"/>
    <dgm:cxn modelId="{80407B56-E408-49AA-936B-D0CA4BFC18AC}" type="presOf" srcId="{5993DD4E-999A-48CF-9BCF-588B6D55F89D}" destId="{81DDC24C-BFED-4113-97E6-418DF3A5FC8D}" srcOrd="0" destOrd="0" presId="urn:microsoft.com/office/officeart/2005/8/layout/radial5"/>
    <dgm:cxn modelId="{C882D57F-9086-4C66-B38F-542610CAB00E}" type="presOf" srcId="{F9C6A67B-CA6A-4E3B-843F-5C866ABB93CF}" destId="{041A53A7-3BAB-4C9E-A63A-B5361E6F1531}" srcOrd="0" destOrd="0" presId="urn:microsoft.com/office/officeart/2005/8/layout/radial5"/>
    <dgm:cxn modelId="{966626FC-B556-404F-B185-0442CEABEFDA}" srcId="{F9C6A67B-CA6A-4E3B-843F-5C866ABB93CF}" destId="{5993DD4E-999A-48CF-9BCF-588B6D55F89D}" srcOrd="2" destOrd="0" parTransId="{8723BBB6-4C96-4D32-A661-E8973BB4845B}" sibTransId="{9B1D1F71-74E9-4B5E-A384-D68A145F96C4}"/>
    <dgm:cxn modelId="{F47D05DE-BCE1-4B9A-9FAD-3A1DD9692238}" type="presParOf" srcId="{9617B144-2E77-4C3F-BBB4-CBB59752EA4D}" destId="{041A53A7-3BAB-4C9E-A63A-B5361E6F1531}" srcOrd="0" destOrd="0" presId="urn:microsoft.com/office/officeart/2005/8/layout/radial5"/>
    <dgm:cxn modelId="{FD825C5B-361C-4F67-A9E8-CAAF303A56F9}" type="presParOf" srcId="{9617B144-2E77-4C3F-BBB4-CBB59752EA4D}" destId="{01F66588-8B13-4866-90FF-506B46F9327C}" srcOrd="1" destOrd="0" presId="urn:microsoft.com/office/officeart/2005/8/layout/radial5"/>
    <dgm:cxn modelId="{2FE0E24E-D476-4CA3-9B45-A87E3760E8B2}" type="presParOf" srcId="{01F66588-8B13-4866-90FF-506B46F9327C}" destId="{9517973B-022C-4A64-B762-26274ECA8522}" srcOrd="0" destOrd="0" presId="urn:microsoft.com/office/officeart/2005/8/layout/radial5"/>
    <dgm:cxn modelId="{1C87E15C-BD5E-4C32-8318-604D2712302F}" type="presParOf" srcId="{9617B144-2E77-4C3F-BBB4-CBB59752EA4D}" destId="{C858FC50-80EB-42EF-87D6-18521503358A}" srcOrd="2" destOrd="0" presId="urn:microsoft.com/office/officeart/2005/8/layout/radial5"/>
    <dgm:cxn modelId="{FD705061-790D-45C9-96DA-68F5F7B57DFD}" type="presParOf" srcId="{9617B144-2E77-4C3F-BBB4-CBB59752EA4D}" destId="{34F9181B-7119-4068-BA87-BFC7E94B3577}" srcOrd="3" destOrd="0" presId="urn:microsoft.com/office/officeart/2005/8/layout/radial5"/>
    <dgm:cxn modelId="{7AAEFDD2-DD8B-4DE1-87AA-49A63F623D21}" type="presParOf" srcId="{34F9181B-7119-4068-BA87-BFC7E94B3577}" destId="{6CF2C336-5A87-4624-A99B-CDA3CAAF3635}" srcOrd="0" destOrd="0" presId="urn:microsoft.com/office/officeart/2005/8/layout/radial5"/>
    <dgm:cxn modelId="{EA085EA0-092F-45BD-BA1A-0626CF39857F}" type="presParOf" srcId="{9617B144-2E77-4C3F-BBB4-CBB59752EA4D}" destId="{44AF57FB-E9D4-49B9-B100-791DF3A7244E}" srcOrd="4" destOrd="0" presId="urn:microsoft.com/office/officeart/2005/8/layout/radial5"/>
    <dgm:cxn modelId="{355C1324-86B3-43C9-9F84-FA00175E7A55}" type="presParOf" srcId="{9617B144-2E77-4C3F-BBB4-CBB59752EA4D}" destId="{70FC97CE-082D-4FE1-BAB8-0418571E4A89}" srcOrd="5" destOrd="0" presId="urn:microsoft.com/office/officeart/2005/8/layout/radial5"/>
    <dgm:cxn modelId="{7AB0EE05-6CB8-4697-9020-E4D8B3C6C81A}" type="presParOf" srcId="{70FC97CE-082D-4FE1-BAB8-0418571E4A89}" destId="{5CFF7844-D474-47AF-B4D7-AB3366FD6C78}" srcOrd="0" destOrd="0" presId="urn:microsoft.com/office/officeart/2005/8/layout/radial5"/>
    <dgm:cxn modelId="{B90C08DB-90B5-403E-A915-B5E61423A8A5}" type="presParOf" srcId="{9617B144-2E77-4C3F-BBB4-CBB59752EA4D}" destId="{81DDC24C-BFED-4113-97E6-418DF3A5FC8D}" srcOrd="6" destOrd="0" presId="urn:microsoft.com/office/officeart/2005/8/layout/radial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1A53A7-3BAB-4C9E-A63A-B5361E6F1531}">
      <dsp:nvSpPr>
        <dsp:cNvPr id="0" name=""/>
        <dsp:cNvSpPr/>
      </dsp:nvSpPr>
      <dsp:spPr>
        <a:xfrm>
          <a:off x="2259349" y="2138148"/>
          <a:ext cx="1597509" cy="1984115"/>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Pre-cervical Cancer</a:t>
          </a:r>
        </a:p>
      </dsp:txBody>
      <dsp:txXfrm>
        <a:off x="2493299" y="2428715"/>
        <a:ext cx="1129609" cy="1402981"/>
      </dsp:txXfrm>
    </dsp:sp>
    <dsp:sp modelId="{01F66588-8B13-4866-90FF-506B46F9327C}">
      <dsp:nvSpPr>
        <dsp:cNvPr id="0" name=""/>
        <dsp:cNvSpPr/>
      </dsp:nvSpPr>
      <dsp:spPr>
        <a:xfrm rot="16101612" flipH="1" flipV="1">
          <a:off x="2865872" y="1749096"/>
          <a:ext cx="321422" cy="417212"/>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n-US" sz="1700" kern="1200"/>
        </a:p>
      </dsp:txBody>
      <dsp:txXfrm rot="10800000">
        <a:off x="2912706" y="1784344"/>
        <a:ext cx="224995" cy="250328"/>
      </dsp:txXfrm>
    </dsp:sp>
    <dsp:sp modelId="{C858FC50-80EB-42EF-87D6-18521503358A}">
      <dsp:nvSpPr>
        <dsp:cNvPr id="0" name=""/>
        <dsp:cNvSpPr/>
      </dsp:nvSpPr>
      <dsp:spPr>
        <a:xfrm>
          <a:off x="1312777" y="-95474"/>
          <a:ext cx="3363461" cy="2008423"/>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Source of information, sexual health and previous history of cancer</a:t>
          </a:r>
        </a:p>
        <a:p>
          <a:pPr lvl="0" algn="l" defTabSz="488950">
            <a:lnSpc>
              <a:spcPct val="90000"/>
            </a:lnSpc>
            <a:spcBef>
              <a:spcPct val="0"/>
            </a:spcBef>
            <a:spcAft>
              <a:spcPct val="35000"/>
            </a:spcAft>
          </a:pPr>
          <a:r>
            <a:rPr lang="en-US" sz="1100" kern="1200" dirty="0">
              <a:latin typeface="Times New Roman" pitchFamily="18" charset="0"/>
              <a:ea typeface="Calibri"/>
              <a:cs typeface="Times New Roman" pitchFamily="18" charset="0"/>
            </a:rPr>
            <a:t>Source of information </a:t>
          </a:r>
        </a:p>
        <a:p>
          <a:pPr lvl="0" algn="l" defTabSz="488950">
            <a:lnSpc>
              <a:spcPct val="90000"/>
            </a:lnSpc>
            <a:spcBef>
              <a:spcPct val="0"/>
            </a:spcBef>
            <a:spcAft>
              <a:spcPct val="35000"/>
            </a:spcAft>
          </a:pPr>
          <a:r>
            <a:rPr lang="en-US" sz="1100" kern="1200" dirty="0" smtClean="0">
              <a:latin typeface="Times New Roman" pitchFamily="18" charset="0"/>
              <a:ea typeface="Calibri"/>
              <a:cs typeface="Times New Roman" pitchFamily="18" charset="0"/>
            </a:rPr>
            <a:t> History of STI</a:t>
          </a:r>
          <a:endParaRPr lang="en-US" sz="1100" kern="1200" dirty="0">
            <a:latin typeface="Times New Roman" pitchFamily="18" charset="0"/>
            <a:ea typeface="Calibri"/>
            <a:cs typeface="Times New Roman" pitchFamily="18" charset="0"/>
          </a:endParaRPr>
        </a:p>
        <a:p>
          <a:pPr lvl="0" algn="l" defTabSz="488950">
            <a:lnSpc>
              <a:spcPct val="90000"/>
            </a:lnSpc>
            <a:spcBef>
              <a:spcPct val="0"/>
            </a:spcBef>
            <a:spcAft>
              <a:spcPct val="35000"/>
            </a:spcAft>
          </a:pPr>
          <a:r>
            <a:rPr lang="en-US" sz="1100" kern="1200" dirty="0">
              <a:latin typeface="Times New Roman" pitchFamily="18" charset="0"/>
              <a:ea typeface="Calibri"/>
              <a:cs typeface="Times New Roman" pitchFamily="18" charset="0"/>
            </a:rPr>
            <a:t>HIV status of the </a:t>
          </a:r>
          <a:r>
            <a:rPr lang="en-US" sz="1100" kern="1200" dirty="0" smtClean="0">
              <a:latin typeface="Times New Roman" pitchFamily="18" charset="0"/>
              <a:ea typeface="Calibri"/>
              <a:cs typeface="Times New Roman" pitchFamily="18" charset="0"/>
            </a:rPr>
            <a:t>woman</a:t>
          </a:r>
        </a:p>
        <a:p>
          <a:pPr lvl="0" algn="l" defTabSz="488950">
            <a:lnSpc>
              <a:spcPct val="90000"/>
            </a:lnSpc>
            <a:spcBef>
              <a:spcPct val="0"/>
            </a:spcBef>
            <a:spcAft>
              <a:spcPct val="35000"/>
            </a:spcAft>
          </a:pPr>
          <a:r>
            <a:rPr lang="en-US" sz="1100" kern="1200" dirty="0">
              <a:latin typeface="Times New Roman" pitchFamily="18" charset="0"/>
              <a:ea typeface="Calibri"/>
              <a:cs typeface="Times New Roman" pitchFamily="18" charset="0"/>
            </a:rPr>
            <a:t>HIV status of</a:t>
          </a:r>
          <a:r>
            <a:rPr lang="en-US" sz="1100" kern="1200" dirty="0" smtClean="0">
              <a:latin typeface="Times New Roman" pitchFamily="18" charset="0"/>
              <a:ea typeface="Calibri"/>
              <a:cs typeface="Times New Roman" pitchFamily="18" charset="0"/>
            </a:rPr>
            <a:t> partner</a:t>
          </a:r>
          <a:endParaRPr lang="en-US" sz="1100" kern="1200" dirty="0">
            <a:latin typeface="Times New Roman" pitchFamily="18" charset="0"/>
            <a:ea typeface="Calibri"/>
            <a:cs typeface="Times New Roman" pitchFamily="18" charset="0"/>
          </a:endParaRPr>
        </a:p>
        <a:p>
          <a:pPr lvl="0" algn="l" defTabSz="488950">
            <a:lnSpc>
              <a:spcPct val="90000"/>
            </a:lnSpc>
            <a:spcBef>
              <a:spcPct val="0"/>
            </a:spcBef>
            <a:spcAft>
              <a:spcPct val="35000"/>
            </a:spcAft>
          </a:pPr>
          <a:r>
            <a:rPr lang="en-US" sz="1100" kern="1200" dirty="0">
              <a:latin typeface="Times New Roman" pitchFamily="18" charset="0"/>
              <a:ea typeface="Calibri"/>
              <a:cs typeface="Times New Roman" pitchFamily="18" charset="0"/>
            </a:rPr>
            <a:t>Woman's previous history of cancer</a:t>
          </a:r>
        </a:p>
        <a:p>
          <a:pPr lvl="0" algn="l" defTabSz="488950">
            <a:lnSpc>
              <a:spcPct val="90000"/>
            </a:lnSpc>
            <a:spcBef>
              <a:spcPct val="0"/>
            </a:spcBef>
            <a:spcAft>
              <a:spcPct val="35000"/>
            </a:spcAft>
          </a:pPr>
          <a:r>
            <a:rPr lang="en-US" sz="1100" kern="1200" dirty="0">
              <a:latin typeface="Times New Roman" pitchFamily="18" charset="0"/>
              <a:ea typeface="Calibri"/>
              <a:cs typeface="Times New Roman" pitchFamily="18" charset="0"/>
            </a:rPr>
            <a:t>Woman's family history of cancer</a:t>
          </a:r>
          <a:endParaRPr lang="en-US" sz="1100" kern="1200">
            <a:latin typeface="Times New Roman" pitchFamily="18" charset="0"/>
            <a:cs typeface="Times New Roman" pitchFamily="18" charset="0"/>
          </a:endParaRPr>
        </a:p>
      </dsp:txBody>
      <dsp:txXfrm>
        <a:off x="1805344" y="198653"/>
        <a:ext cx="2378327" cy="1420169"/>
      </dsp:txXfrm>
    </dsp:sp>
    <dsp:sp modelId="{34F9181B-7119-4068-BA87-BFC7E94B3577}">
      <dsp:nvSpPr>
        <dsp:cNvPr id="0" name=""/>
        <dsp:cNvSpPr/>
      </dsp:nvSpPr>
      <dsp:spPr>
        <a:xfrm rot="1608840" flipH="1" flipV="1">
          <a:off x="3736080" y="3397281"/>
          <a:ext cx="392137" cy="349411"/>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n-US" sz="1500" kern="1200"/>
        </a:p>
      </dsp:txBody>
      <dsp:txXfrm rot="10800000">
        <a:off x="3835267" y="3490806"/>
        <a:ext cx="287314" cy="209647"/>
      </dsp:txXfrm>
    </dsp:sp>
    <dsp:sp modelId="{44AF57FB-E9D4-49B9-B100-791DF3A7244E}">
      <dsp:nvSpPr>
        <dsp:cNvPr id="0" name=""/>
        <dsp:cNvSpPr/>
      </dsp:nvSpPr>
      <dsp:spPr>
        <a:xfrm>
          <a:off x="3946644" y="3143053"/>
          <a:ext cx="2085955" cy="1926851"/>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Socio-demographic factors</a:t>
          </a:r>
        </a:p>
        <a:p>
          <a:pPr lvl="0" algn="l" defTabSz="488950">
            <a:lnSpc>
              <a:spcPct val="90000"/>
            </a:lnSpc>
            <a:spcBef>
              <a:spcPct val="0"/>
            </a:spcBef>
            <a:spcAft>
              <a:spcPct val="35000"/>
            </a:spcAft>
          </a:pPr>
          <a:r>
            <a:rPr lang="en-US" sz="1100" kern="1200">
              <a:latin typeface="Times New Roman" pitchFamily="18" charset="0"/>
              <a:cs typeface="Times New Roman" pitchFamily="18" charset="0"/>
            </a:rPr>
            <a:t>Age of woman</a:t>
          </a:r>
        </a:p>
        <a:p>
          <a:pPr lvl="0" algn="l" defTabSz="488950">
            <a:lnSpc>
              <a:spcPct val="90000"/>
            </a:lnSpc>
            <a:spcBef>
              <a:spcPct val="0"/>
            </a:spcBef>
            <a:spcAft>
              <a:spcPct val="35000"/>
            </a:spcAft>
          </a:pPr>
          <a:r>
            <a:rPr lang="en-US" sz="1100" kern="1200">
              <a:latin typeface="Times New Roman" pitchFamily="18" charset="0"/>
              <a:cs typeface="Times New Roman" pitchFamily="18" charset="0"/>
            </a:rPr>
            <a:t>Residence of woman</a:t>
          </a:r>
        </a:p>
        <a:p>
          <a:pPr lvl="0" algn="l" defTabSz="488950">
            <a:lnSpc>
              <a:spcPct val="90000"/>
            </a:lnSpc>
            <a:spcBef>
              <a:spcPct val="0"/>
            </a:spcBef>
            <a:spcAft>
              <a:spcPct val="35000"/>
            </a:spcAft>
          </a:pPr>
          <a:r>
            <a:rPr lang="en-US" sz="1100" kern="1200">
              <a:latin typeface="Times New Roman" pitchFamily="18" charset="0"/>
              <a:cs typeface="Times New Roman" pitchFamily="18" charset="0"/>
            </a:rPr>
            <a:t>Educational level</a:t>
          </a:r>
        </a:p>
        <a:p>
          <a:pPr lvl="0" algn="l" defTabSz="488950">
            <a:lnSpc>
              <a:spcPct val="90000"/>
            </a:lnSpc>
            <a:spcBef>
              <a:spcPct val="0"/>
            </a:spcBef>
            <a:spcAft>
              <a:spcPct val="35000"/>
            </a:spcAft>
          </a:pPr>
          <a:r>
            <a:rPr lang="en-US" sz="1100" kern="1200">
              <a:latin typeface="Times New Roman" pitchFamily="18" charset="0"/>
              <a:cs typeface="Times New Roman" pitchFamily="18" charset="0"/>
            </a:rPr>
            <a:t>Marital status</a:t>
          </a:r>
        </a:p>
      </dsp:txBody>
      <dsp:txXfrm>
        <a:off x="4252125" y="3425234"/>
        <a:ext cx="1474993" cy="1362489"/>
      </dsp:txXfrm>
    </dsp:sp>
    <dsp:sp modelId="{70FC97CE-082D-4FE1-BAB8-0418571E4A89}">
      <dsp:nvSpPr>
        <dsp:cNvPr id="0" name=""/>
        <dsp:cNvSpPr/>
      </dsp:nvSpPr>
      <dsp:spPr>
        <a:xfrm rot="20525984">
          <a:off x="2152146" y="3147604"/>
          <a:ext cx="136986" cy="388333"/>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kern="1200"/>
        </a:p>
      </dsp:txBody>
      <dsp:txXfrm rot="10800000">
        <a:off x="2153141" y="3231587"/>
        <a:ext cx="95890" cy="232999"/>
      </dsp:txXfrm>
    </dsp:sp>
    <dsp:sp modelId="{81DDC24C-BFED-4113-97E6-418DF3A5FC8D}">
      <dsp:nvSpPr>
        <dsp:cNvPr id="0" name=""/>
        <dsp:cNvSpPr/>
      </dsp:nvSpPr>
      <dsp:spPr>
        <a:xfrm>
          <a:off x="-273726" y="2411239"/>
          <a:ext cx="2473700" cy="2794411"/>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Reproductive</a:t>
          </a:r>
        </a:p>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 factors</a:t>
          </a:r>
        </a:p>
        <a:p>
          <a:pPr lvl="0" algn="l" defTabSz="488950">
            <a:lnSpc>
              <a:spcPct val="90000"/>
            </a:lnSpc>
            <a:spcBef>
              <a:spcPct val="0"/>
            </a:spcBef>
            <a:spcAft>
              <a:spcPct val="35000"/>
            </a:spcAft>
          </a:pPr>
          <a:r>
            <a:rPr lang="en-US" sz="1100" kern="1200" dirty="0">
              <a:latin typeface="Times New Roman"/>
              <a:ea typeface="Calibri"/>
              <a:cs typeface="Times New Roman"/>
            </a:rPr>
            <a:t> Number of pregnancy</a:t>
          </a:r>
        </a:p>
        <a:p>
          <a:pPr lvl="0" algn="l" defTabSz="488950">
            <a:lnSpc>
              <a:spcPct val="90000"/>
            </a:lnSpc>
            <a:spcBef>
              <a:spcPct val="0"/>
            </a:spcBef>
            <a:spcAft>
              <a:spcPct val="35000"/>
            </a:spcAft>
          </a:pPr>
          <a:r>
            <a:rPr lang="en-US" sz="1100" kern="1200" dirty="0">
              <a:latin typeface="Times New Roman"/>
              <a:ea typeface="Calibri"/>
              <a:cs typeface="Times New Roman"/>
            </a:rPr>
            <a:t>Number of birth</a:t>
          </a:r>
          <a:endParaRPr lang="en-US" sz="1100" kern="1200" dirty="0">
            <a:ea typeface="Calibri"/>
            <a:cs typeface="Times New Roman"/>
          </a:endParaRPr>
        </a:p>
        <a:p>
          <a:pPr lvl="0" algn="l" defTabSz="488950">
            <a:lnSpc>
              <a:spcPct val="90000"/>
            </a:lnSpc>
            <a:spcBef>
              <a:spcPct val="0"/>
            </a:spcBef>
            <a:spcAft>
              <a:spcPct val="35000"/>
            </a:spcAft>
          </a:pPr>
          <a:r>
            <a:rPr lang="en-US" sz="1100" kern="1200" dirty="0">
              <a:latin typeface="Times New Roman"/>
              <a:ea typeface="Calibri"/>
              <a:cs typeface="Times New Roman"/>
            </a:rPr>
            <a:t>Age of menarche</a:t>
          </a:r>
          <a:endParaRPr lang="en-US" sz="1100" kern="1200" dirty="0">
            <a:ea typeface="Calibri"/>
            <a:cs typeface="Times New Roman"/>
          </a:endParaRPr>
        </a:p>
        <a:p>
          <a:pPr lvl="0" algn="l" defTabSz="488950">
            <a:lnSpc>
              <a:spcPct val="90000"/>
            </a:lnSpc>
            <a:spcBef>
              <a:spcPct val="0"/>
            </a:spcBef>
            <a:spcAft>
              <a:spcPct val="35000"/>
            </a:spcAft>
          </a:pPr>
          <a:r>
            <a:rPr lang="en-US" sz="1100" kern="1200" dirty="0">
              <a:latin typeface="Times New Roman"/>
              <a:ea typeface="Calibri"/>
              <a:cs typeface="Times New Roman"/>
            </a:rPr>
            <a:t>Contraceptive usage</a:t>
          </a:r>
          <a:endParaRPr lang="en-US" sz="1100" kern="1200" dirty="0">
            <a:ea typeface="Calibri"/>
            <a:cs typeface="Times New Roman"/>
          </a:endParaRPr>
        </a:p>
        <a:p>
          <a:pPr lvl="0" algn="l" defTabSz="488950">
            <a:lnSpc>
              <a:spcPct val="90000"/>
            </a:lnSpc>
            <a:spcBef>
              <a:spcPct val="0"/>
            </a:spcBef>
            <a:spcAft>
              <a:spcPct val="35000"/>
            </a:spcAft>
          </a:pPr>
          <a:r>
            <a:rPr lang="en-US" sz="1100" kern="1200" dirty="0">
              <a:latin typeface="Times New Roman"/>
              <a:ea typeface="Calibri"/>
              <a:cs typeface="Times New Roman"/>
            </a:rPr>
            <a:t>Age at first </a:t>
          </a:r>
          <a:r>
            <a:rPr lang="en-US" sz="1100" kern="1200" dirty="0" smtClean="0">
              <a:latin typeface="Times New Roman"/>
              <a:ea typeface="Calibri"/>
              <a:cs typeface="Times New Roman"/>
            </a:rPr>
            <a:t>marriage</a:t>
          </a:r>
        </a:p>
        <a:p>
          <a:pPr lvl="0" algn="l" defTabSz="488950">
            <a:lnSpc>
              <a:spcPct val="90000"/>
            </a:lnSpc>
            <a:spcBef>
              <a:spcPct val="0"/>
            </a:spcBef>
            <a:spcAft>
              <a:spcPct val="35000"/>
            </a:spcAft>
          </a:pPr>
          <a:r>
            <a:rPr lang="en-US" sz="1100" kern="1200" dirty="0" smtClean="0">
              <a:latin typeface="Times New Roman"/>
              <a:ea typeface="Calibri"/>
              <a:cs typeface="Times New Roman"/>
            </a:rPr>
            <a:t>Contact bleeding</a:t>
          </a:r>
        </a:p>
        <a:p>
          <a:pPr lvl="0" algn="l" defTabSz="488950">
            <a:lnSpc>
              <a:spcPct val="90000"/>
            </a:lnSpc>
            <a:spcBef>
              <a:spcPct val="0"/>
            </a:spcBef>
            <a:spcAft>
              <a:spcPct val="35000"/>
            </a:spcAft>
          </a:pPr>
          <a:r>
            <a:rPr lang="en-US" sz="1100" kern="1200" dirty="0" smtClean="0">
              <a:latin typeface="Times New Roman"/>
              <a:ea typeface="Calibri"/>
              <a:cs typeface="Times New Roman"/>
            </a:rPr>
            <a:t> Pain during sexual intercourse</a:t>
          </a:r>
          <a:endParaRPr lang="en-US" sz="1100" kern="1200" dirty="0">
            <a:ea typeface="Calibri"/>
            <a:cs typeface="Times New Roman"/>
          </a:endParaRPr>
        </a:p>
        <a:p>
          <a:pPr lvl="0" algn="ctr" defTabSz="488950">
            <a:lnSpc>
              <a:spcPct val="90000"/>
            </a:lnSpc>
            <a:spcBef>
              <a:spcPct val="0"/>
            </a:spcBef>
            <a:spcAft>
              <a:spcPct val="35000"/>
            </a:spcAft>
          </a:pPr>
          <a:endParaRPr lang="en-US" sz="1200" kern="1200">
            <a:latin typeface="Times New Roman" pitchFamily="18" charset="0"/>
            <a:cs typeface="Times New Roman" pitchFamily="18" charset="0"/>
          </a:endParaRPr>
        </a:p>
      </dsp:txBody>
      <dsp:txXfrm>
        <a:off x="88539" y="2820471"/>
        <a:ext cx="1749170" cy="1975947"/>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818F8F-0526-47CD-9B98-9BBD54F7C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27890</Words>
  <Characters>158977</Characters>
  <Application>Microsoft Office Word</Application>
  <DocSecurity>0</DocSecurity>
  <Lines>1324</Lines>
  <Paragraphs>372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Berhanu Bulto</dc:creator>
  <cp:lastModifiedBy>user</cp:lastModifiedBy>
  <cp:revision>2</cp:revision>
  <cp:lastPrinted>2022-05-22T08:58:00Z</cp:lastPrinted>
  <dcterms:created xsi:type="dcterms:W3CDTF">2025-05-30T12:36:00Z</dcterms:created>
  <dcterms:modified xsi:type="dcterms:W3CDTF">2025-05-30T12:36:00Z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748e282f-3c0d-309f-a10c-75f0a8d4ff5b</vt:lpwstr>
  </property>
  <property fmtid="{D5CDD505-2E9C-101B-9397-08002B2CF9AE}" pid="4" name="Mendeley Citation Style_1">
    <vt:lpwstr>http://www.zotero.org/styles/vancouver</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7th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 6th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(deprecated)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